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1A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Arial" w:hAnsi="Arial" w:cs="Arial"/>
          <w:b/>
          <w:bCs/>
          <w:sz w:val="44"/>
          <w:szCs w:val="36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Default="00655B1A" w:rsidP="00655B1A">
      <w:pPr>
        <w:pStyle w:val="Tekstpodstawowywcity2"/>
        <w:spacing w:after="0" w:line="240" w:lineRule="auto"/>
        <w:ind w:left="0"/>
        <w:rPr>
          <w:rFonts w:ascii="Arial" w:hAnsi="Arial" w:cs="Arial"/>
          <w:bCs/>
          <w:sz w:val="28"/>
          <w:szCs w:val="28"/>
        </w:rPr>
      </w:pPr>
    </w:p>
    <w:p w:rsidR="00655B1A" w:rsidRPr="00C16AE8" w:rsidRDefault="00655B1A" w:rsidP="00655B1A">
      <w:pPr>
        <w:pStyle w:val="Tekstpodstawowywcity2"/>
        <w:spacing w:after="0" w:line="360" w:lineRule="auto"/>
        <w:ind w:left="360"/>
        <w:jc w:val="center"/>
        <w:rPr>
          <w:rFonts w:ascii="Calibri" w:hAnsi="Calibri" w:cs="Calibri"/>
          <w:b/>
          <w:bCs/>
          <w:sz w:val="44"/>
          <w:szCs w:val="36"/>
        </w:rPr>
      </w:pPr>
      <w:r w:rsidRPr="00C16AE8">
        <w:rPr>
          <w:rFonts w:ascii="Calibri" w:hAnsi="Calibri" w:cs="Calibri"/>
          <w:b/>
          <w:bCs/>
          <w:sz w:val="44"/>
          <w:szCs w:val="36"/>
        </w:rPr>
        <w:t>SPECYFIKACJE TECHNICZNE</w:t>
      </w:r>
      <w:r>
        <w:rPr>
          <w:rFonts w:ascii="Calibri" w:hAnsi="Calibri" w:cs="Calibri"/>
          <w:b/>
          <w:bCs/>
          <w:sz w:val="44"/>
          <w:szCs w:val="36"/>
        </w:rPr>
        <w:t xml:space="preserve"> WYKONANIA </w:t>
      </w:r>
      <w:r>
        <w:rPr>
          <w:rFonts w:ascii="Calibri" w:hAnsi="Calibri" w:cs="Calibri"/>
          <w:b/>
          <w:bCs/>
          <w:sz w:val="44"/>
          <w:szCs w:val="36"/>
        </w:rPr>
        <w:br/>
        <w:t>I ODBIORU ROBÓT BUDOWLANYCH</w:t>
      </w:r>
    </w:p>
    <w:p w:rsidR="00826C15" w:rsidRPr="00826C15" w:rsidRDefault="00826C15" w:rsidP="00826C15">
      <w:pPr>
        <w:ind w:left="1416"/>
        <w:rPr>
          <w:b/>
          <w:sz w:val="24"/>
          <w:szCs w:val="24"/>
        </w:rPr>
      </w:pPr>
      <w:r w:rsidRPr="00826C15">
        <w:rPr>
          <w:sz w:val="24"/>
          <w:szCs w:val="24"/>
        </w:rPr>
        <w:t>„</w:t>
      </w:r>
      <w:r w:rsidRPr="00826C15">
        <w:rPr>
          <w:b/>
          <w:sz w:val="24"/>
          <w:szCs w:val="24"/>
        </w:rPr>
        <w:t>Przebudowa dróg dojazdowych do gruntów rolnych w miejscowościach:</w:t>
      </w:r>
    </w:p>
    <w:p w:rsidR="00826C15" w:rsidRPr="00633269" w:rsidRDefault="00633269" w:rsidP="00633269">
      <w:pPr>
        <w:widowControl w:val="0"/>
        <w:snapToGrid w:val="0"/>
        <w:spacing w:before="100" w:beforeAutospacing="1" w:after="100" w:afterAutospacing="1" w:line="240" w:lineRule="auto"/>
        <w:ind w:left="1068" w:firstLine="3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Zad nr 9. </w:t>
      </w:r>
      <w:r w:rsidR="00826C15" w:rsidRPr="00633269">
        <w:rPr>
          <w:b/>
          <w:sz w:val="24"/>
          <w:szCs w:val="24"/>
        </w:rPr>
        <w:t xml:space="preserve">Ostrów (nr działek 309) na odcinku ok. </w:t>
      </w:r>
      <w:r w:rsidR="00EE3A08" w:rsidRPr="00633269">
        <w:rPr>
          <w:b/>
          <w:sz w:val="24"/>
          <w:szCs w:val="24"/>
        </w:rPr>
        <w:t>209</w:t>
      </w:r>
      <w:r w:rsidR="00826C15" w:rsidRPr="00633269">
        <w:rPr>
          <w:b/>
          <w:sz w:val="24"/>
          <w:szCs w:val="24"/>
        </w:rPr>
        <w:t>mb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  <w:bookmarkStart w:id="0" w:name="_GoBack"/>
      <w:bookmarkEnd w:id="0"/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Arial" w:hAnsi="Arial" w:cs="Arial"/>
          <w:bCs/>
          <w:sz w:val="32"/>
          <w:szCs w:val="32"/>
        </w:rPr>
      </w:pP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 xml:space="preserve">Kody CPV: </w:t>
      </w:r>
      <w:r>
        <w:rPr>
          <w:rFonts w:ascii="Calibri" w:hAnsi="Calibri" w:cs="Calibri"/>
          <w:bCs/>
          <w:sz w:val="32"/>
          <w:szCs w:val="32"/>
        </w:rPr>
        <w:tab/>
        <w:t xml:space="preserve">45.23.31.20-6 </w:t>
      </w:r>
      <w:r>
        <w:rPr>
          <w:rFonts w:ascii="Calibri" w:hAnsi="Calibri" w:cs="Calibri"/>
          <w:bCs/>
          <w:sz w:val="32"/>
          <w:szCs w:val="32"/>
        </w:rPr>
        <w:tab/>
        <w:t>Roboty w zakresie budowy dróg</w:t>
      </w:r>
    </w:p>
    <w:p w:rsidR="00655B1A" w:rsidRDefault="00655B1A" w:rsidP="00655B1A">
      <w:pPr>
        <w:pStyle w:val="Tekstpodstawowywcity2"/>
        <w:spacing w:after="0" w:line="240" w:lineRule="auto"/>
        <w:ind w:left="360"/>
        <w:rPr>
          <w:rFonts w:ascii="Calibri" w:hAnsi="Calibri" w:cs="Calibri"/>
          <w:bCs/>
          <w:sz w:val="32"/>
          <w:szCs w:val="32"/>
        </w:rPr>
      </w:pP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45.11.10.00-8</w:t>
      </w:r>
      <w:r>
        <w:rPr>
          <w:rFonts w:ascii="Calibri" w:hAnsi="Calibri" w:cs="Calibri"/>
          <w:bCs/>
          <w:sz w:val="32"/>
          <w:szCs w:val="32"/>
        </w:rPr>
        <w:tab/>
        <w:t xml:space="preserve">Roboty w zakresie burzenia, roboty </w:t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</w:r>
      <w:r>
        <w:rPr>
          <w:rFonts w:ascii="Calibri" w:hAnsi="Calibri" w:cs="Calibri"/>
          <w:bCs/>
          <w:sz w:val="32"/>
          <w:szCs w:val="32"/>
        </w:rPr>
        <w:tab/>
        <w:t>ziemne</w:t>
      </w:r>
    </w:p>
    <w:sectPr w:rsidR="00655B1A" w:rsidSect="00D46A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0F2" w:rsidRDefault="00BE30F2" w:rsidP="00655B1A">
      <w:pPr>
        <w:spacing w:after="0" w:line="240" w:lineRule="auto"/>
      </w:pPr>
      <w:r>
        <w:separator/>
      </w:r>
    </w:p>
  </w:endnote>
  <w:endnote w:type="continuationSeparator" w:id="0">
    <w:p w:rsidR="00BE30F2" w:rsidRDefault="00BE30F2" w:rsidP="0065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D59" w:rsidRDefault="00423D59">
    <w:pPr>
      <w:pStyle w:val="Stopka"/>
    </w:pPr>
    <w:r>
      <w:rPr>
        <w:noProof/>
        <w:lang w:eastAsia="pl-PL"/>
      </w:rPr>
      <w:drawing>
        <wp:inline distT="0" distB="0" distL="0" distR="0">
          <wp:extent cx="5760720" cy="491328"/>
          <wp:effectExtent l="0" t="0" r="0" b="0"/>
          <wp:docPr id="2" name="Obraz 2" descr="papier_dol sosno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dol sosno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13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0F2" w:rsidRDefault="00BE30F2" w:rsidP="00655B1A">
      <w:pPr>
        <w:spacing w:after="0" w:line="240" w:lineRule="auto"/>
      </w:pPr>
      <w:r>
        <w:separator/>
      </w:r>
    </w:p>
  </w:footnote>
  <w:footnote w:type="continuationSeparator" w:id="0">
    <w:p w:rsidR="00BE30F2" w:rsidRDefault="00BE30F2" w:rsidP="0065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B1A" w:rsidRDefault="00423D59">
    <w:pPr>
      <w:pStyle w:val="Nagwek"/>
    </w:pPr>
    <w:r>
      <w:rPr>
        <w:noProof/>
        <w:color w:val="365F91"/>
        <w:lang w:eastAsia="pl-PL"/>
      </w:rPr>
      <w:drawing>
        <wp:inline distT="0" distB="0" distL="0" distR="0">
          <wp:extent cx="5760720" cy="569407"/>
          <wp:effectExtent l="0" t="0" r="0" b="0"/>
          <wp:docPr id="1" name="Obraz 1" descr="papier go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pier go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94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0338E"/>
    <w:multiLevelType w:val="hybridMultilevel"/>
    <w:tmpl w:val="F5CA001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12D4E8B"/>
    <w:multiLevelType w:val="hybridMultilevel"/>
    <w:tmpl w:val="586A50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1A"/>
    <w:rsid w:val="001A6633"/>
    <w:rsid w:val="00372346"/>
    <w:rsid w:val="00423D59"/>
    <w:rsid w:val="00633269"/>
    <w:rsid w:val="00635FFD"/>
    <w:rsid w:val="00655B1A"/>
    <w:rsid w:val="00826C15"/>
    <w:rsid w:val="00AA696B"/>
    <w:rsid w:val="00BE30F2"/>
    <w:rsid w:val="00C95FC7"/>
    <w:rsid w:val="00D1179B"/>
    <w:rsid w:val="00D46A0C"/>
    <w:rsid w:val="00EA22E7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6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B1A"/>
  </w:style>
  <w:style w:type="paragraph" w:styleId="Stopka">
    <w:name w:val="footer"/>
    <w:basedOn w:val="Normalny"/>
    <w:link w:val="StopkaZnak"/>
    <w:uiPriority w:val="99"/>
    <w:unhideWhenUsed/>
    <w:rsid w:val="0065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B1A"/>
  </w:style>
  <w:style w:type="paragraph" w:styleId="Tekstdymka">
    <w:name w:val="Balloon Text"/>
    <w:basedOn w:val="Normalny"/>
    <w:link w:val="TekstdymkaZnak"/>
    <w:uiPriority w:val="99"/>
    <w:semiHidden/>
    <w:unhideWhenUsed/>
    <w:rsid w:val="0065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B1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655B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655B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0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271</Characters>
  <Application>Microsoft Office Word</Application>
  <DocSecurity>0</DocSecurity>
  <Lines>2</Lines>
  <Paragraphs>1</Paragraphs>
  <ScaleCrop>false</ScaleCrop>
  <Company>Scott Wilson Sp. z o.o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Wilson Sp. z.o.o.</dc:creator>
  <cp:lastModifiedBy>Maciej Lesiczka</cp:lastModifiedBy>
  <cp:revision>8</cp:revision>
  <dcterms:created xsi:type="dcterms:W3CDTF">2013-05-22T11:19:00Z</dcterms:created>
  <dcterms:modified xsi:type="dcterms:W3CDTF">2018-07-05T11:30:00Z</dcterms:modified>
</cp:coreProperties>
</file>