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bookmarkStart w:id="0" w:name="_Toc423195745" w:displacedByCustomXml="next"/>
    <w:bookmarkStart w:id="1" w:name="_Toc423242825" w:displacedByCustomXml="next"/>
    <w:bookmarkStart w:id="2" w:name="_Toc423243328" w:displacedByCustomXml="next"/>
    <w:bookmarkStart w:id="3" w:name="_Toc423243519" w:displacedByCustomXml="next"/>
    <w:bookmarkStart w:id="4" w:name="_Toc423243774" w:displacedByCustomXml="next"/>
    <w:sdt>
      <w:sdtPr>
        <w:rPr>
          <w:rFonts w:ascii="Arial" w:hAnsi="Arial"/>
          <w:i w:val="0"/>
          <w:iCs w:val="0"/>
          <w:sz w:val="22"/>
          <w:szCs w:val="24"/>
        </w:rPr>
        <w:id w:val="1772732662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543949" w:rsidRPr="00304D57" w:rsidRDefault="00B86EEB" w:rsidP="0055489E">
          <w:pPr>
            <w:pStyle w:val="Nagwekspisutreci"/>
            <w:spacing w:line="360" w:lineRule="auto"/>
            <w:ind w:left="0"/>
            <w:jc w:val="center"/>
            <w:rPr>
              <w:rFonts w:ascii="Arial" w:hAnsi="Arial" w:cs="Arial"/>
              <w:b/>
              <w:i w:val="0"/>
              <w:sz w:val="48"/>
              <w:szCs w:val="48"/>
            </w:rPr>
          </w:pPr>
          <w:r w:rsidRPr="00304D57">
            <w:rPr>
              <w:rFonts w:ascii="Arial" w:hAnsi="Arial" w:cs="Arial"/>
              <w:b/>
              <w:i w:val="0"/>
              <w:sz w:val="48"/>
              <w:szCs w:val="48"/>
            </w:rPr>
            <w:t>SPIS TREŚCI</w:t>
          </w:r>
        </w:p>
        <w:p w:rsidR="004F72DD" w:rsidRPr="00C44F16" w:rsidRDefault="004F72DD" w:rsidP="0055489E">
          <w:pPr>
            <w:spacing w:line="360" w:lineRule="auto"/>
            <w:jc w:val="left"/>
            <w:rPr>
              <w:rFonts w:cs="Arial"/>
              <w:szCs w:val="22"/>
            </w:rPr>
          </w:pPr>
        </w:p>
        <w:p w:rsidR="00271EE1" w:rsidRDefault="008B13FC">
          <w:pPr>
            <w:pStyle w:val="Spistreci1"/>
            <w:rPr>
              <w:rFonts w:asciiTheme="minorHAnsi" w:eastAsiaTheme="minorEastAsia" w:hAnsiTheme="minorHAnsi" w:cstheme="minorBidi"/>
              <w:bCs w:val="0"/>
              <w:caps w:val="0"/>
              <w:noProof/>
              <w:szCs w:val="22"/>
            </w:rPr>
          </w:pPr>
          <w:r w:rsidRPr="008B13FC">
            <w:fldChar w:fldCharType="begin"/>
          </w:r>
          <w:r w:rsidR="00015C7B">
            <w:instrText xml:space="preserve"> TOC \o "1-3" \h \z \u </w:instrText>
          </w:r>
          <w:r w:rsidRPr="008B13FC">
            <w:fldChar w:fldCharType="separate"/>
          </w:r>
          <w:hyperlink w:anchor="_Toc30971778" w:history="1">
            <w:r w:rsidR="00271EE1" w:rsidRPr="00D1693C">
              <w:rPr>
                <w:rStyle w:val="Hipercze"/>
                <w:noProof/>
              </w:rPr>
              <w:t>UPRAWNIENIA PROJEKTANTA</w:t>
            </w:r>
            <w:r w:rsidR="00271EE1">
              <w:rPr>
                <w:noProof/>
                <w:webHidden/>
              </w:rPr>
              <w:tab/>
            </w:r>
            <w:r w:rsidR="00271EE1">
              <w:rPr>
                <w:noProof/>
                <w:webHidden/>
              </w:rPr>
              <w:fldChar w:fldCharType="begin"/>
            </w:r>
            <w:r w:rsidR="00271EE1">
              <w:rPr>
                <w:noProof/>
                <w:webHidden/>
              </w:rPr>
              <w:instrText xml:space="preserve"> PAGEREF _Toc30971778 \h </w:instrText>
            </w:r>
            <w:r w:rsidR="00271EE1">
              <w:rPr>
                <w:noProof/>
                <w:webHidden/>
              </w:rPr>
            </w:r>
            <w:r w:rsidR="00271EE1">
              <w:rPr>
                <w:noProof/>
                <w:webHidden/>
              </w:rPr>
              <w:fldChar w:fldCharType="separate"/>
            </w:r>
            <w:r w:rsidR="00271EE1">
              <w:rPr>
                <w:noProof/>
                <w:webHidden/>
              </w:rPr>
              <w:t>3</w:t>
            </w:r>
            <w:r w:rsidR="00271EE1">
              <w:rPr>
                <w:noProof/>
                <w:webHidden/>
              </w:rPr>
              <w:fldChar w:fldCharType="end"/>
            </w:r>
          </w:hyperlink>
        </w:p>
        <w:p w:rsidR="00271EE1" w:rsidRDefault="00271EE1">
          <w:pPr>
            <w:pStyle w:val="Spistreci1"/>
            <w:rPr>
              <w:rFonts w:asciiTheme="minorHAnsi" w:eastAsiaTheme="minorEastAsia" w:hAnsiTheme="minorHAnsi" w:cstheme="minorBidi"/>
              <w:bCs w:val="0"/>
              <w:caps w:val="0"/>
              <w:noProof/>
              <w:szCs w:val="22"/>
            </w:rPr>
          </w:pPr>
          <w:hyperlink w:anchor="_Toc30971779" w:history="1">
            <w:r w:rsidRPr="00D1693C">
              <w:rPr>
                <w:rStyle w:val="Hipercze"/>
                <w:noProof/>
              </w:rPr>
              <w:t>CZĘŚĆ OPISOWA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_Toc30971779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71EE1" w:rsidRDefault="00271EE1">
          <w:pPr>
            <w:pStyle w:val="Spistreci1"/>
            <w:rPr>
              <w:rFonts w:asciiTheme="minorHAnsi" w:eastAsiaTheme="minorEastAsia" w:hAnsiTheme="minorHAnsi" w:cstheme="minorBidi"/>
              <w:bCs w:val="0"/>
              <w:caps w:val="0"/>
              <w:noProof/>
              <w:szCs w:val="22"/>
            </w:rPr>
          </w:pPr>
          <w:hyperlink w:anchor="_Toc30971780" w:history="1">
            <w:r w:rsidRPr="00D1693C">
              <w:rPr>
                <w:rStyle w:val="Hipercze"/>
                <w:noProof/>
              </w:rPr>
              <w:t>1.</w:t>
            </w:r>
            <w:r>
              <w:rPr>
                <w:rFonts w:asciiTheme="minorHAnsi" w:eastAsiaTheme="minorEastAsia" w:hAnsiTheme="minorHAnsi" w:cstheme="minorBidi"/>
                <w:bCs w:val="0"/>
                <w:caps w:val="0"/>
                <w:noProof/>
                <w:szCs w:val="22"/>
              </w:rPr>
              <w:tab/>
            </w:r>
            <w:r w:rsidRPr="00D1693C">
              <w:rPr>
                <w:rStyle w:val="Hipercze"/>
                <w:noProof/>
              </w:rPr>
              <w:t>INFORMACJE OGÓLNE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_Toc30971780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71EE1" w:rsidRDefault="00271EE1">
          <w:pPr>
            <w:pStyle w:val="Spistreci1"/>
            <w:rPr>
              <w:rFonts w:asciiTheme="minorHAnsi" w:eastAsiaTheme="minorEastAsia" w:hAnsiTheme="minorHAnsi" w:cstheme="minorBidi"/>
              <w:bCs w:val="0"/>
              <w:caps w:val="0"/>
              <w:noProof/>
              <w:szCs w:val="22"/>
            </w:rPr>
          </w:pPr>
          <w:hyperlink w:anchor="_Toc30971781" w:history="1">
            <w:r w:rsidRPr="00D1693C">
              <w:rPr>
                <w:rStyle w:val="Hipercze"/>
                <w:noProof/>
              </w:rPr>
              <w:t>2.</w:t>
            </w:r>
            <w:r>
              <w:rPr>
                <w:rFonts w:asciiTheme="minorHAnsi" w:eastAsiaTheme="minorEastAsia" w:hAnsiTheme="minorHAnsi" w:cstheme="minorBidi"/>
                <w:bCs w:val="0"/>
                <w:caps w:val="0"/>
                <w:noProof/>
                <w:szCs w:val="22"/>
              </w:rPr>
              <w:tab/>
            </w:r>
            <w:r w:rsidRPr="00D1693C">
              <w:rPr>
                <w:rStyle w:val="Hipercze"/>
                <w:noProof/>
              </w:rPr>
              <w:t>FORMA I FUNKCJA PROJEKTOWANYCH OBIEKTÓW DROGOWYCH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_Toc30971781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71EE1" w:rsidRDefault="00271EE1">
          <w:pPr>
            <w:pStyle w:val="Spistreci1"/>
            <w:rPr>
              <w:rFonts w:asciiTheme="minorHAnsi" w:eastAsiaTheme="minorEastAsia" w:hAnsiTheme="minorHAnsi" w:cstheme="minorBidi"/>
              <w:bCs w:val="0"/>
              <w:caps w:val="0"/>
              <w:noProof/>
              <w:szCs w:val="22"/>
            </w:rPr>
          </w:pPr>
          <w:hyperlink w:anchor="_Toc30971782" w:history="1">
            <w:r w:rsidRPr="00D1693C">
              <w:rPr>
                <w:rStyle w:val="Hipercze"/>
                <w:noProof/>
              </w:rPr>
              <w:t>3.</w:t>
            </w:r>
            <w:r>
              <w:rPr>
                <w:rFonts w:asciiTheme="minorHAnsi" w:eastAsiaTheme="minorEastAsia" w:hAnsiTheme="minorHAnsi" w:cstheme="minorBidi"/>
                <w:bCs w:val="0"/>
                <w:caps w:val="0"/>
                <w:noProof/>
                <w:szCs w:val="22"/>
              </w:rPr>
              <w:tab/>
            </w:r>
            <w:r w:rsidRPr="00D1693C">
              <w:rPr>
                <w:rStyle w:val="Hipercze"/>
                <w:noProof/>
              </w:rPr>
              <w:t>UKŁAD KONSTRUKCYJNY PROJEKTOWANYCH OBIEKTÓW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_Toc30971782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71EE1" w:rsidRDefault="00271EE1">
          <w:pPr>
            <w:pStyle w:val="Spistreci1"/>
            <w:rPr>
              <w:rFonts w:asciiTheme="minorHAnsi" w:eastAsiaTheme="minorEastAsia" w:hAnsiTheme="minorHAnsi" w:cstheme="minorBidi"/>
              <w:bCs w:val="0"/>
              <w:caps w:val="0"/>
              <w:noProof/>
              <w:szCs w:val="22"/>
            </w:rPr>
          </w:pPr>
          <w:hyperlink w:anchor="_Toc30971783" w:history="1">
            <w:r w:rsidRPr="00D1693C">
              <w:rPr>
                <w:rStyle w:val="Hipercze"/>
                <w:noProof/>
              </w:rPr>
              <w:t>4.</w:t>
            </w:r>
            <w:r>
              <w:rPr>
                <w:rFonts w:asciiTheme="minorHAnsi" w:eastAsiaTheme="minorEastAsia" w:hAnsiTheme="minorHAnsi" w:cstheme="minorBidi"/>
                <w:bCs w:val="0"/>
                <w:caps w:val="0"/>
                <w:noProof/>
                <w:szCs w:val="22"/>
              </w:rPr>
              <w:tab/>
            </w:r>
            <w:r w:rsidRPr="00D1693C">
              <w:rPr>
                <w:rStyle w:val="Hipercze"/>
                <w:noProof/>
              </w:rPr>
              <w:t>ELEMENTY WYPOSAŻENIA BUDOWLANO INSTALACYJNEGO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_Toc30971783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71EE1" w:rsidRDefault="00271EE1">
          <w:pPr>
            <w:pStyle w:val="Spistreci1"/>
            <w:rPr>
              <w:rFonts w:asciiTheme="minorHAnsi" w:eastAsiaTheme="minorEastAsia" w:hAnsiTheme="minorHAnsi" w:cstheme="minorBidi"/>
              <w:bCs w:val="0"/>
              <w:caps w:val="0"/>
              <w:noProof/>
              <w:szCs w:val="22"/>
            </w:rPr>
          </w:pPr>
          <w:hyperlink w:anchor="_Toc30971784" w:history="1">
            <w:r w:rsidRPr="00D1693C">
              <w:rPr>
                <w:rStyle w:val="Hipercze"/>
                <w:noProof/>
              </w:rPr>
              <w:t>5.</w:t>
            </w:r>
            <w:r>
              <w:rPr>
                <w:rFonts w:asciiTheme="minorHAnsi" w:eastAsiaTheme="minorEastAsia" w:hAnsiTheme="minorHAnsi" w:cstheme="minorBidi"/>
                <w:bCs w:val="0"/>
                <w:caps w:val="0"/>
                <w:noProof/>
                <w:szCs w:val="22"/>
              </w:rPr>
              <w:tab/>
            </w:r>
            <w:r w:rsidRPr="00D1693C">
              <w:rPr>
                <w:rStyle w:val="Hipercze"/>
                <w:noProof/>
              </w:rPr>
              <w:t>WPŁYW OBIEKTU NA ŚRODOWISKO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_Toc30971784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71EE1" w:rsidRDefault="00271EE1">
          <w:pPr>
            <w:pStyle w:val="Spistreci1"/>
            <w:rPr>
              <w:rFonts w:asciiTheme="minorHAnsi" w:eastAsiaTheme="minorEastAsia" w:hAnsiTheme="minorHAnsi" w:cstheme="minorBidi"/>
              <w:bCs w:val="0"/>
              <w:caps w:val="0"/>
              <w:noProof/>
              <w:szCs w:val="22"/>
            </w:rPr>
          </w:pPr>
          <w:hyperlink w:anchor="_Toc30971785" w:history="1">
            <w:r w:rsidRPr="00D1693C">
              <w:rPr>
                <w:rStyle w:val="Hipercze"/>
                <w:noProof/>
              </w:rPr>
              <w:t>CZĘŚĆ RYSUNKOWA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_Toc30971785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71EE1" w:rsidRDefault="00271EE1">
          <w:pPr>
            <w:pStyle w:val="Spistreci1"/>
            <w:rPr>
              <w:rFonts w:asciiTheme="minorHAnsi" w:eastAsiaTheme="minorEastAsia" w:hAnsiTheme="minorHAnsi" w:cstheme="minorBidi"/>
              <w:bCs w:val="0"/>
              <w:caps w:val="0"/>
              <w:noProof/>
              <w:szCs w:val="22"/>
            </w:rPr>
          </w:pPr>
          <w:hyperlink w:anchor="_Toc30971786" w:history="1">
            <w:r w:rsidRPr="00D1693C">
              <w:rPr>
                <w:rStyle w:val="Hipercze"/>
                <w:noProof/>
              </w:rPr>
              <w:t>Plan orientacyjny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_Toc30971786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71EE1" w:rsidRDefault="00271EE1">
          <w:pPr>
            <w:pStyle w:val="Spistreci1"/>
            <w:tabs>
              <w:tab w:val="left" w:pos="1680"/>
            </w:tabs>
            <w:rPr>
              <w:rFonts w:asciiTheme="minorHAnsi" w:eastAsiaTheme="minorEastAsia" w:hAnsiTheme="minorHAnsi" w:cstheme="minorBidi"/>
              <w:bCs w:val="0"/>
              <w:caps w:val="0"/>
              <w:noProof/>
              <w:szCs w:val="22"/>
            </w:rPr>
          </w:pPr>
          <w:hyperlink w:anchor="_Toc30971787" w:history="1">
            <w:r w:rsidRPr="00D1693C">
              <w:rPr>
                <w:rStyle w:val="Hipercze"/>
                <w:noProof/>
              </w:rPr>
              <w:t xml:space="preserve">Rys. nr 1.1 </w:t>
            </w:r>
            <w:r>
              <w:rPr>
                <w:rFonts w:asciiTheme="minorHAnsi" w:eastAsiaTheme="minorEastAsia" w:hAnsiTheme="minorHAnsi" w:cstheme="minorBidi"/>
                <w:bCs w:val="0"/>
                <w:caps w:val="0"/>
                <w:noProof/>
                <w:szCs w:val="22"/>
              </w:rPr>
              <w:tab/>
            </w:r>
            <w:r w:rsidRPr="00D1693C">
              <w:rPr>
                <w:rStyle w:val="Hipercze"/>
                <w:noProof/>
              </w:rPr>
              <w:t>Plan sytuacyjny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_Toc30971787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71EE1" w:rsidRDefault="00271EE1">
          <w:pPr>
            <w:pStyle w:val="Spistreci1"/>
            <w:tabs>
              <w:tab w:val="left" w:pos="1680"/>
            </w:tabs>
            <w:rPr>
              <w:rFonts w:asciiTheme="minorHAnsi" w:eastAsiaTheme="minorEastAsia" w:hAnsiTheme="minorHAnsi" w:cstheme="minorBidi"/>
              <w:bCs w:val="0"/>
              <w:caps w:val="0"/>
              <w:noProof/>
              <w:szCs w:val="22"/>
            </w:rPr>
          </w:pPr>
          <w:hyperlink w:anchor="_Toc30971788" w:history="1">
            <w:r w:rsidRPr="00D1693C">
              <w:rPr>
                <w:rStyle w:val="Hipercze"/>
                <w:noProof/>
              </w:rPr>
              <w:t xml:space="preserve">Rys. nr 1.2 </w:t>
            </w:r>
            <w:r>
              <w:rPr>
                <w:rFonts w:asciiTheme="minorHAnsi" w:eastAsiaTheme="minorEastAsia" w:hAnsiTheme="minorHAnsi" w:cstheme="minorBidi"/>
                <w:bCs w:val="0"/>
                <w:caps w:val="0"/>
                <w:noProof/>
                <w:szCs w:val="22"/>
              </w:rPr>
              <w:tab/>
            </w:r>
            <w:r w:rsidRPr="00D1693C">
              <w:rPr>
                <w:rStyle w:val="Hipercze"/>
                <w:noProof/>
              </w:rPr>
              <w:t>Plan sytuacyjny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_Toc30971788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71EE1" w:rsidRDefault="00271EE1">
          <w:pPr>
            <w:pStyle w:val="Spistreci1"/>
            <w:tabs>
              <w:tab w:val="left" w:pos="1680"/>
            </w:tabs>
            <w:rPr>
              <w:rFonts w:asciiTheme="minorHAnsi" w:eastAsiaTheme="minorEastAsia" w:hAnsiTheme="minorHAnsi" w:cstheme="minorBidi"/>
              <w:bCs w:val="0"/>
              <w:caps w:val="0"/>
              <w:noProof/>
              <w:szCs w:val="22"/>
            </w:rPr>
          </w:pPr>
          <w:hyperlink w:anchor="_Toc30971789" w:history="1">
            <w:r w:rsidRPr="00D1693C">
              <w:rPr>
                <w:rStyle w:val="Hipercze"/>
                <w:noProof/>
              </w:rPr>
              <w:t xml:space="preserve">Rys. nr 1.3 </w:t>
            </w:r>
            <w:r>
              <w:rPr>
                <w:rFonts w:asciiTheme="minorHAnsi" w:eastAsiaTheme="minorEastAsia" w:hAnsiTheme="minorHAnsi" w:cstheme="minorBidi"/>
                <w:bCs w:val="0"/>
                <w:caps w:val="0"/>
                <w:noProof/>
                <w:szCs w:val="22"/>
              </w:rPr>
              <w:tab/>
            </w:r>
            <w:r w:rsidRPr="00D1693C">
              <w:rPr>
                <w:rStyle w:val="Hipercze"/>
                <w:noProof/>
              </w:rPr>
              <w:t>Plan sytuacyjny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_Toc30971789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71EE1" w:rsidRDefault="00271EE1">
          <w:pPr>
            <w:pStyle w:val="Spistreci1"/>
            <w:tabs>
              <w:tab w:val="left" w:pos="1440"/>
            </w:tabs>
            <w:rPr>
              <w:rFonts w:asciiTheme="minorHAnsi" w:eastAsiaTheme="minorEastAsia" w:hAnsiTheme="minorHAnsi" w:cstheme="minorBidi"/>
              <w:bCs w:val="0"/>
              <w:caps w:val="0"/>
              <w:noProof/>
              <w:szCs w:val="22"/>
            </w:rPr>
          </w:pPr>
          <w:hyperlink w:anchor="_Toc30971790" w:history="1">
            <w:r w:rsidRPr="00D1693C">
              <w:rPr>
                <w:rStyle w:val="Hipercze"/>
                <w:noProof/>
              </w:rPr>
              <w:t>Rys. nr 2</w:t>
            </w:r>
            <w:r>
              <w:rPr>
                <w:rFonts w:asciiTheme="minorHAnsi" w:eastAsiaTheme="minorEastAsia" w:hAnsiTheme="minorHAnsi" w:cstheme="minorBidi"/>
                <w:bCs w:val="0"/>
                <w:caps w:val="0"/>
                <w:noProof/>
                <w:szCs w:val="22"/>
              </w:rPr>
              <w:tab/>
            </w:r>
            <w:r w:rsidRPr="00D1693C">
              <w:rPr>
                <w:rStyle w:val="Hipercze"/>
                <w:noProof/>
              </w:rPr>
              <w:t>Przekrój konstrukcyjny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_Toc30971790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43949" w:rsidRDefault="008B13FC" w:rsidP="0055489E">
          <w:pPr>
            <w:spacing w:line="360" w:lineRule="auto"/>
            <w:jc w:val="left"/>
          </w:pPr>
          <w:r>
            <w:rPr>
              <w:szCs w:val="20"/>
            </w:rPr>
            <w:fldChar w:fldCharType="end"/>
          </w:r>
        </w:p>
      </w:sdtContent>
    </w:sdt>
    <w:p w:rsidR="00B77E9E" w:rsidRDefault="00B77E9E" w:rsidP="006873D8">
      <w:r>
        <w:br w:type="page"/>
      </w:r>
    </w:p>
    <w:bookmarkEnd w:id="4"/>
    <w:bookmarkEnd w:id="3"/>
    <w:bookmarkEnd w:id="2"/>
    <w:bookmarkEnd w:id="1"/>
    <w:bookmarkEnd w:id="0"/>
    <w:p w:rsidR="009C4348" w:rsidRPr="00B20204" w:rsidRDefault="009C4348">
      <w:pPr>
        <w:spacing w:before="120" w:after="120" w:line="240" w:lineRule="auto"/>
        <w:jc w:val="left"/>
        <w:rPr>
          <w:b/>
          <w:sz w:val="48"/>
          <w:szCs w:val="48"/>
          <w:highlight w:val="lightGray"/>
        </w:rPr>
      </w:pPr>
    </w:p>
    <w:p w:rsidR="006E2451" w:rsidRPr="006E2451" w:rsidRDefault="006E2451" w:rsidP="006E2451">
      <w:pPr>
        <w:pStyle w:val="Nagwek1"/>
        <w:jc w:val="right"/>
        <w:rPr>
          <w:sz w:val="48"/>
          <w:szCs w:val="48"/>
        </w:rPr>
      </w:pPr>
      <w:bookmarkStart w:id="5" w:name="_Toc27466848"/>
      <w:bookmarkStart w:id="6" w:name="_Toc30971778"/>
      <w:r w:rsidRPr="006E2451">
        <w:rPr>
          <w:sz w:val="48"/>
          <w:szCs w:val="48"/>
        </w:rPr>
        <w:t>UPRAWNIENIA PROJEKTANTA</w:t>
      </w:r>
      <w:bookmarkEnd w:id="5"/>
      <w:bookmarkEnd w:id="6"/>
    </w:p>
    <w:p w:rsidR="006E2451" w:rsidRDefault="006E2451" w:rsidP="006E2451">
      <w:r>
        <w:rPr>
          <w:noProof/>
        </w:rPr>
        <w:drawing>
          <wp:inline distT="0" distB="0" distL="0" distR="0">
            <wp:extent cx="5753100" cy="7833360"/>
            <wp:effectExtent l="19050" t="0" r="0" b="0"/>
            <wp:docPr id="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7833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41EC0">
        <w:t xml:space="preserve"> </w:t>
      </w:r>
    </w:p>
    <w:p w:rsidR="006E2451" w:rsidRPr="00596D6A" w:rsidRDefault="006E2451" w:rsidP="006E2451">
      <w:r>
        <w:br w:type="page"/>
      </w:r>
      <w:r>
        <w:rPr>
          <w:noProof/>
        </w:rPr>
        <w:lastRenderedPageBreak/>
        <w:drawing>
          <wp:inline distT="0" distB="0" distL="0" distR="0">
            <wp:extent cx="5760720" cy="8191500"/>
            <wp:effectExtent l="19050" t="0" r="0" b="0"/>
            <wp:docPr id="2" name="Obraz 2" descr="TS_up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S_upr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9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2451" w:rsidRPr="00596D6A" w:rsidRDefault="006E2451" w:rsidP="006E2451"/>
    <w:p w:rsidR="006E2451" w:rsidRPr="00596D6A" w:rsidRDefault="006E2451" w:rsidP="006E2451">
      <w:r>
        <w:rPr>
          <w:noProof/>
        </w:rPr>
        <w:lastRenderedPageBreak/>
        <w:drawing>
          <wp:inline distT="0" distB="0" distL="0" distR="0">
            <wp:extent cx="5760720" cy="8191500"/>
            <wp:effectExtent l="19050" t="0" r="0" b="0"/>
            <wp:docPr id="3" name="Obraz 3" descr="TS_up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TS_upr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9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4348" w:rsidRPr="00B20204" w:rsidRDefault="009C4348" w:rsidP="00015C7B">
      <w:pPr>
        <w:pStyle w:val="Nagwek1"/>
        <w:jc w:val="right"/>
        <w:rPr>
          <w:sz w:val="48"/>
          <w:szCs w:val="48"/>
          <w:highlight w:val="lightGray"/>
        </w:rPr>
      </w:pPr>
    </w:p>
    <w:p w:rsidR="009C4348" w:rsidRPr="00F51733" w:rsidRDefault="009C4348" w:rsidP="00015C7B">
      <w:pPr>
        <w:pStyle w:val="Nagwek1"/>
        <w:jc w:val="right"/>
        <w:rPr>
          <w:sz w:val="48"/>
          <w:szCs w:val="48"/>
        </w:rPr>
      </w:pPr>
    </w:p>
    <w:p w:rsidR="009C4348" w:rsidRPr="00F51733" w:rsidRDefault="009C4348" w:rsidP="00015C7B">
      <w:pPr>
        <w:pStyle w:val="Nagwek1"/>
        <w:jc w:val="right"/>
        <w:rPr>
          <w:sz w:val="48"/>
          <w:szCs w:val="48"/>
        </w:rPr>
      </w:pPr>
    </w:p>
    <w:p w:rsidR="00EC7978" w:rsidRPr="00F51733" w:rsidRDefault="00EC7978" w:rsidP="00015C7B">
      <w:pPr>
        <w:pStyle w:val="Nagwek1"/>
        <w:jc w:val="right"/>
        <w:rPr>
          <w:sz w:val="48"/>
          <w:szCs w:val="48"/>
        </w:rPr>
      </w:pPr>
      <w:bookmarkStart w:id="7" w:name="_Toc30971779"/>
      <w:r w:rsidRPr="00F51733">
        <w:rPr>
          <w:sz w:val="48"/>
          <w:szCs w:val="48"/>
        </w:rPr>
        <w:t>CZĘŚĆ OPISOWA</w:t>
      </w:r>
      <w:bookmarkEnd w:id="7"/>
    </w:p>
    <w:p w:rsidR="00EC7978" w:rsidRPr="00F51733" w:rsidRDefault="00EC7978">
      <w:pPr>
        <w:spacing w:before="120" w:after="120" w:line="240" w:lineRule="auto"/>
        <w:jc w:val="left"/>
      </w:pPr>
    </w:p>
    <w:p w:rsidR="00EC7978" w:rsidRPr="00F51733" w:rsidRDefault="00EC7978">
      <w:pPr>
        <w:spacing w:before="120" w:after="120" w:line="240" w:lineRule="auto"/>
        <w:jc w:val="left"/>
      </w:pPr>
    </w:p>
    <w:p w:rsidR="00EC7978" w:rsidRPr="00F51733" w:rsidRDefault="00EC7978">
      <w:pPr>
        <w:spacing w:before="120" w:after="120" w:line="240" w:lineRule="auto"/>
        <w:jc w:val="left"/>
      </w:pPr>
    </w:p>
    <w:p w:rsidR="00EC7978" w:rsidRPr="00F51733" w:rsidRDefault="00EC7978">
      <w:pPr>
        <w:spacing w:before="120" w:after="120" w:line="240" w:lineRule="auto"/>
        <w:jc w:val="left"/>
      </w:pPr>
    </w:p>
    <w:p w:rsidR="00EC7978" w:rsidRPr="00F51733" w:rsidRDefault="00EC7978">
      <w:pPr>
        <w:spacing w:before="120" w:after="120" w:line="240" w:lineRule="auto"/>
        <w:jc w:val="left"/>
      </w:pPr>
      <w:r w:rsidRPr="00F51733">
        <w:br w:type="page"/>
      </w:r>
    </w:p>
    <w:p w:rsidR="00574549" w:rsidRPr="00B6116E" w:rsidRDefault="00574549" w:rsidP="00574549"/>
    <w:p w:rsidR="00574549" w:rsidRPr="00B6116E" w:rsidRDefault="00574549" w:rsidP="00F575EF">
      <w:pPr>
        <w:pStyle w:val="Nagwek1"/>
        <w:numPr>
          <w:ilvl w:val="0"/>
          <w:numId w:val="2"/>
        </w:numPr>
        <w:ind w:left="0" w:hanging="11"/>
      </w:pPr>
      <w:bookmarkStart w:id="8" w:name="_Toc426040795"/>
      <w:bookmarkStart w:id="9" w:name="_Toc30971780"/>
      <w:r w:rsidRPr="00B6116E">
        <w:t>INFORMACJE OGÓLNE</w:t>
      </w:r>
      <w:bookmarkEnd w:id="8"/>
      <w:bookmarkEnd w:id="9"/>
    </w:p>
    <w:p w:rsidR="005612CF" w:rsidRDefault="005612CF" w:rsidP="00A82C8D">
      <w:pPr>
        <w:rPr>
          <w:b/>
          <w:szCs w:val="22"/>
        </w:rPr>
      </w:pPr>
    </w:p>
    <w:p w:rsidR="00A82C8D" w:rsidRPr="00B6116E" w:rsidRDefault="00A82C8D" w:rsidP="00A82C8D">
      <w:pPr>
        <w:rPr>
          <w:b/>
          <w:szCs w:val="22"/>
        </w:rPr>
      </w:pPr>
      <w:r w:rsidRPr="00B6116E">
        <w:rPr>
          <w:b/>
          <w:szCs w:val="22"/>
        </w:rPr>
        <w:t>1.1</w:t>
      </w:r>
      <w:r w:rsidRPr="00B6116E">
        <w:rPr>
          <w:b/>
          <w:szCs w:val="22"/>
        </w:rPr>
        <w:tab/>
        <w:t>Przedmiot opracowania</w:t>
      </w:r>
    </w:p>
    <w:p w:rsidR="00A82C8D" w:rsidRPr="00B6116E" w:rsidRDefault="00A82C8D" w:rsidP="00A82C8D">
      <w:pPr>
        <w:rPr>
          <w:b/>
          <w:szCs w:val="22"/>
        </w:rPr>
      </w:pPr>
    </w:p>
    <w:p w:rsidR="00BD2F2C" w:rsidRPr="005612CF" w:rsidRDefault="00BD2F2C" w:rsidP="00BD2F2C">
      <w:pPr>
        <w:spacing w:line="288" w:lineRule="auto"/>
        <w:rPr>
          <w:rFonts w:cs="Arial"/>
          <w:i/>
          <w:szCs w:val="22"/>
        </w:rPr>
      </w:pPr>
      <w:r w:rsidRPr="005612CF">
        <w:rPr>
          <w:rFonts w:cs="Arial"/>
          <w:szCs w:val="22"/>
        </w:rPr>
        <w:t xml:space="preserve">Przedmiotem opracowania jest </w:t>
      </w:r>
      <w:r w:rsidR="001473CB">
        <w:rPr>
          <w:rFonts w:cs="Arial"/>
          <w:szCs w:val="22"/>
        </w:rPr>
        <w:t xml:space="preserve">projekt technologiczny remontu drogi gminnej </w:t>
      </w:r>
      <w:r w:rsidR="001473CB">
        <w:rPr>
          <w:rFonts w:cs="Arial"/>
          <w:szCs w:val="22"/>
        </w:rPr>
        <w:br/>
        <w:t xml:space="preserve">nr 114163E w miejscowości Stefanów Barczewski II, położonej na terenie gminy </w:t>
      </w:r>
      <w:proofErr w:type="spellStart"/>
      <w:r w:rsidR="001473CB">
        <w:rPr>
          <w:rFonts w:cs="Arial"/>
          <w:szCs w:val="22"/>
        </w:rPr>
        <w:t>Brzeźnio</w:t>
      </w:r>
      <w:proofErr w:type="spellEnd"/>
      <w:r w:rsidR="001473CB">
        <w:rPr>
          <w:rFonts w:cs="Arial"/>
          <w:szCs w:val="22"/>
        </w:rPr>
        <w:t>.</w:t>
      </w:r>
      <w:r w:rsidR="005612CF" w:rsidRPr="005612CF">
        <w:rPr>
          <w:rFonts w:cs="Arial"/>
          <w:szCs w:val="22"/>
        </w:rPr>
        <w:t xml:space="preserve"> </w:t>
      </w:r>
    </w:p>
    <w:p w:rsidR="00A82C8D" w:rsidRPr="00271EE1" w:rsidRDefault="00271EE1" w:rsidP="00A82C8D">
      <w:pPr>
        <w:rPr>
          <w:b/>
          <w:szCs w:val="22"/>
        </w:rPr>
      </w:pPr>
      <w:r w:rsidRPr="00271EE1">
        <w:rPr>
          <w:b/>
          <w:szCs w:val="22"/>
        </w:rPr>
        <w:t>ETAP II od km 0+176,00 do km 1+670,40.</w:t>
      </w:r>
    </w:p>
    <w:p w:rsidR="00972109" w:rsidRPr="00B20204" w:rsidRDefault="00972109" w:rsidP="00A82C8D">
      <w:pPr>
        <w:rPr>
          <w:b/>
          <w:szCs w:val="22"/>
          <w:highlight w:val="lightGray"/>
        </w:rPr>
      </w:pPr>
    </w:p>
    <w:p w:rsidR="00A82C8D" w:rsidRPr="00B6116E" w:rsidRDefault="00A82C8D" w:rsidP="00A82C8D">
      <w:pPr>
        <w:rPr>
          <w:szCs w:val="22"/>
        </w:rPr>
      </w:pPr>
      <w:r w:rsidRPr="00B6116E">
        <w:rPr>
          <w:b/>
          <w:szCs w:val="22"/>
        </w:rPr>
        <w:t>1.2</w:t>
      </w:r>
      <w:r w:rsidRPr="00B6116E">
        <w:rPr>
          <w:b/>
          <w:szCs w:val="22"/>
        </w:rPr>
        <w:tab/>
        <w:t>Materiały wyjściowe</w:t>
      </w:r>
    </w:p>
    <w:p w:rsidR="00A82C8D" w:rsidRPr="00B6116E" w:rsidRDefault="00A82C8D" w:rsidP="00A82C8D">
      <w:pPr>
        <w:spacing w:line="240" w:lineRule="auto"/>
        <w:rPr>
          <w:rFonts w:cs="Arial"/>
          <w:szCs w:val="22"/>
        </w:rPr>
      </w:pPr>
    </w:p>
    <w:p w:rsidR="00BD2F2C" w:rsidRPr="00B6116E" w:rsidRDefault="00BD2F2C" w:rsidP="00BD2F2C">
      <w:r w:rsidRPr="00B6116E">
        <w:t>Materiały wyjściowe do projektowanie stanowią następujące dokumenty:</w:t>
      </w:r>
    </w:p>
    <w:p w:rsidR="00C26AB2" w:rsidRPr="00B6116E" w:rsidRDefault="00C26AB2" w:rsidP="00C26AB2">
      <w:pPr>
        <w:pStyle w:val="Akapitzlist"/>
        <w:numPr>
          <w:ilvl w:val="0"/>
          <w:numId w:val="8"/>
        </w:numPr>
      </w:pPr>
      <w:r w:rsidRPr="00B6116E">
        <w:t xml:space="preserve">umowa z Zamawiającym </w:t>
      </w:r>
    </w:p>
    <w:p w:rsidR="00C26AB2" w:rsidRPr="00F51733" w:rsidRDefault="00C26AB2" w:rsidP="00C26AB2">
      <w:pPr>
        <w:pStyle w:val="Akapitzlist"/>
        <w:numPr>
          <w:ilvl w:val="0"/>
          <w:numId w:val="8"/>
        </w:numPr>
        <w:rPr>
          <w:b/>
          <w:szCs w:val="22"/>
        </w:rPr>
      </w:pPr>
      <w:r w:rsidRPr="00B6116E">
        <w:t xml:space="preserve">mapa </w:t>
      </w:r>
      <w:r w:rsidR="001473CB">
        <w:t>lokalizacyjna</w:t>
      </w:r>
      <w:r w:rsidRPr="00B6116E">
        <w:t xml:space="preserve"> </w:t>
      </w:r>
    </w:p>
    <w:p w:rsidR="00C26AB2" w:rsidRPr="004F5D72" w:rsidRDefault="00C26AB2" w:rsidP="00C26AB2">
      <w:pPr>
        <w:pStyle w:val="Akapitzlist"/>
        <w:numPr>
          <w:ilvl w:val="0"/>
          <w:numId w:val="8"/>
        </w:numPr>
      </w:pPr>
      <w:r>
        <w:t>rozporządzenie MTIGM w sprawie warunków technicznych, jakim powinny odpowiadać drogi publiczne i ich usytuowanie,</w:t>
      </w:r>
    </w:p>
    <w:p w:rsidR="00C26AB2" w:rsidRPr="003816A9" w:rsidRDefault="00C26AB2" w:rsidP="00C26AB2">
      <w:pPr>
        <w:pStyle w:val="Akapitzlist"/>
        <w:numPr>
          <w:ilvl w:val="0"/>
          <w:numId w:val="8"/>
        </w:numPr>
      </w:pPr>
      <w:r>
        <w:t>o</w:t>
      </w:r>
      <w:r w:rsidRPr="004F5D72">
        <w:t>bowiązujące przepisy i normy branżowe</w:t>
      </w:r>
      <w:r>
        <w:t>.</w:t>
      </w:r>
    </w:p>
    <w:p w:rsidR="00B6116E" w:rsidRDefault="00B6116E" w:rsidP="00B6116E">
      <w:pPr>
        <w:pStyle w:val="Akapitzlist"/>
        <w:rPr>
          <w:b/>
          <w:szCs w:val="22"/>
          <w:highlight w:val="lightGray"/>
        </w:rPr>
      </w:pPr>
    </w:p>
    <w:p w:rsidR="00972109" w:rsidRPr="00B20204" w:rsidRDefault="00972109" w:rsidP="00B6116E">
      <w:pPr>
        <w:pStyle w:val="Akapitzlist"/>
        <w:rPr>
          <w:b/>
          <w:szCs w:val="22"/>
          <w:highlight w:val="lightGray"/>
        </w:rPr>
      </w:pPr>
    </w:p>
    <w:p w:rsidR="00A82C8D" w:rsidRPr="00B6116E" w:rsidRDefault="00A82C8D" w:rsidP="00A82C8D">
      <w:pPr>
        <w:rPr>
          <w:b/>
          <w:szCs w:val="22"/>
        </w:rPr>
      </w:pPr>
      <w:r w:rsidRPr="00B6116E">
        <w:rPr>
          <w:b/>
          <w:szCs w:val="22"/>
        </w:rPr>
        <w:t>1.3</w:t>
      </w:r>
      <w:r w:rsidRPr="00B6116E">
        <w:rPr>
          <w:b/>
          <w:szCs w:val="22"/>
        </w:rPr>
        <w:tab/>
        <w:t>Lokalizacja inwestycji</w:t>
      </w:r>
    </w:p>
    <w:p w:rsidR="00A82C8D" w:rsidRPr="00B6116E" w:rsidRDefault="00A82C8D" w:rsidP="00A82C8D">
      <w:pPr>
        <w:rPr>
          <w:b/>
          <w:szCs w:val="22"/>
        </w:rPr>
      </w:pPr>
    </w:p>
    <w:p w:rsidR="000C5883" w:rsidRPr="00B6116E" w:rsidRDefault="006E2451" w:rsidP="000C5883">
      <w:r>
        <w:t>I</w:t>
      </w:r>
      <w:r w:rsidR="00BD2F2C" w:rsidRPr="00B6116E">
        <w:t xml:space="preserve">nwestycja zlokalizowana jest w </w:t>
      </w:r>
      <w:r w:rsidR="00BD2F2C">
        <w:t xml:space="preserve">miejscowości </w:t>
      </w:r>
      <w:r w:rsidR="001473CB">
        <w:rPr>
          <w:rFonts w:cs="Arial"/>
          <w:szCs w:val="22"/>
        </w:rPr>
        <w:t xml:space="preserve">Stefanów Barczewski II, położonej na terenie gminy </w:t>
      </w:r>
      <w:proofErr w:type="spellStart"/>
      <w:r w:rsidR="001473CB">
        <w:rPr>
          <w:rFonts w:cs="Arial"/>
          <w:szCs w:val="22"/>
        </w:rPr>
        <w:t>Brzeźnio</w:t>
      </w:r>
      <w:proofErr w:type="spellEnd"/>
      <w:r w:rsidR="001473CB">
        <w:rPr>
          <w:rFonts w:cs="Arial"/>
          <w:szCs w:val="22"/>
        </w:rPr>
        <w:t>,</w:t>
      </w:r>
      <w:r w:rsidR="001473CB">
        <w:t xml:space="preserve"> na działkach ewidencyjnych: nr </w:t>
      </w:r>
      <w:r w:rsidR="00271EE1">
        <w:t>193, obręb Stefanów Barczewski.</w:t>
      </w:r>
    </w:p>
    <w:p w:rsidR="00A82C8D" w:rsidRDefault="00A82C8D" w:rsidP="00A82C8D">
      <w:pPr>
        <w:rPr>
          <w:b/>
          <w:szCs w:val="22"/>
          <w:highlight w:val="lightGray"/>
        </w:rPr>
      </w:pPr>
    </w:p>
    <w:p w:rsidR="00972109" w:rsidRPr="00B20204" w:rsidRDefault="00972109" w:rsidP="00A82C8D">
      <w:pPr>
        <w:rPr>
          <w:b/>
          <w:szCs w:val="22"/>
          <w:highlight w:val="lightGray"/>
        </w:rPr>
      </w:pPr>
    </w:p>
    <w:p w:rsidR="00A82C8D" w:rsidRPr="00B6116E" w:rsidRDefault="00A82C8D" w:rsidP="00A82C8D">
      <w:pPr>
        <w:rPr>
          <w:b/>
          <w:szCs w:val="22"/>
        </w:rPr>
      </w:pPr>
      <w:r w:rsidRPr="00B6116E">
        <w:rPr>
          <w:b/>
          <w:szCs w:val="22"/>
        </w:rPr>
        <w:t>1.4</w:t>
      </w:r>
      <w:r w:rsidRPr="00B6116E">
        <w:rPr>
          <w:b/>
          <w:szCs w:val="22"/>
        </w:rPr>
        <w:tab/>
        <w:t>Zakres opracowania</w:t>
      </w:r>
    </w:p>
    <w:p w:rsidR="00A82C8D" w:rsidRPr="00B6116E" w:rsidRDefault="00A82C8D" w:rsidP="00A82C8D">
      <w:pPr>
        <w:rPr>
          <w:b/>
          <w:szCs w:val="22"/>
        </w:rPr>
      </w:pPr>
    </w:p>
    <w:p w:rsidR="00BD2F2C" w:rsidRDefault="00BD2F2C" w:rsidP="00BD2F2C">
      <w:pPr>
        <w:rPr>
          <w:rFonts w:cs="Arial"/>
          <w:bCs/>
        </w:rPr>
      </w:pPr>
      <w:r>
        <w:t>Z</w:t>
      </w:r>
      <w:r w:rsidRPr="00B6116E">
        <w:t>akres robót dla przedmiotowego opracowania obejmuj</w:t>
      </w:r>
      <w:r>
        <w:t>e</w:t>
      </w:r>
      <w:r w:rsidRPr="00B6116E">
        <w:rPr>
          <w:rFonts w:cs="Arial"/>
          <w:bCs/>
        </w:rPr>
        <w:t>:</w:t>
      </w:r>
    </w:p>
    <w:p w:rsidR="001473CB" w:rsidRDefault="001473CB" w:rsidP="001473CB">
      <w:pPr>
        <w:pStyle w:val="Akapitzlist"/>
        <w:numPr>
          <w:ilvl w:val="0"/>
          <w:numId w:val="6"/>
        </w:numPr>
      </w:pPr>
      <w:r>
        <w:t xml:space="preserve">odtworzenie istniejącej nawierzchni </w:t>
      </w:r>
      <w:r w:rsidR="006E2451">
        <w:t>jezdni</w:t>
      </w:r>
    </w:p>
    <w:p w:rsidR="001473CB" w:rsidRPr="00DE45DE" w:rsidRDefault="001473CB" w:rsidP="001473CB">
      <w:pPr>
        <w:pStyle w:val="Akapitzlist"/>
        <w:numPr>
          <w:ilvl w:val="0"/>
          <w:numId w:val="6"/>
        </w:numPr>
      </w:pPr>
      <w:r>
        <w:t>odtworzenie istniejących poboczy</w:t>
      </w:r>
    </w:p>
    <w:p w:rsidR="00184037" w:rsidRDefault="00184037" w:rsidP="00184037">
      <w:pPr>
        <w:rPr>
          <w:rFonts w:cs="Arial"/>
          <w:lang w:eastAsia="ar-SA"/>
        </w:rPr>
      </w:pPr>
    </w:p>
    <w:p w:rsidR="00972109" w:rsidRPr="00184037" w:rsidRDefault="00972109" w:rsidP="00184037">
      <w:pPr>
        <w:rPr>
          <w:rFonts w:cs="Arial"/>
          <w:lang w:eastAsia="ar-SA"/>
        </w:rPr>
      </w:pPr>
    </w:p>
    <w:p w:rsidR="00A82C8D" w:rsidRPr="005C4DB6" w:rsidRDefault="00A82C8D" w:rsidP="00A82C8D">
      <w:pPr>
        <w:rPr>
          <w:b/>
          <w:szCs w:val="22"/>
        </w:rPr>
      </w:pPr>
      <w:r w:rsidRPr="005C4DB6">
        <w:rPr>
          <w:b/>
          <w:szCs w:val="22"/>
        </w:rPr>
        <w:t>1.5</w:t>
      </w:r>
      <w:r w:rsidRPr="005C4DB6">
        <w:rPr>
          <w:b/>
          <w:szCs w:val="22"/>
        </w:rPr>
        <w:tab/>
        <w:t>Podstawowe parametry techniczne</w:t>
      </w:r>
    </w:p>
    <w:p w:rsidR="00A82C8D" w:rsidRPr="005C4DB6" w:rsidRDefault="00A82C8D" w:rsidP="00A82C8D">
      <w:pPr>
        <w:rPr>
          <w:b/>
          <w:szCs w:val="22"/>
        </w:rPr>
      </w:pPr>
    </w:p>
    <w:p w:rsidR="00BD2F2C" w:rsidRPr="005C4DB6" w:rsidRDefault="00BD2F2C" w:rsidP="00BD2F2C">
      <w:pPr>
        <w:rPr>
          <w:u w:val="single"/>
        </w:rPr>
      </w:pPr>
      <w:r w:rsidRPr="005C4DB6">
        <w:rPr>
          <w:u w:val="single"/>
        </w:rPr>
        <w:t>PARAMETRY TECHNICZNE</w:t>
      </w:r>
    </w:p>
    <w:p w:rsidR="00BD2F2C" w:rsidRDefault="00BD2F2C" w:rsidP="00BD2F2C">
      <w:pPr>
        <w:rPr>
          <w:u w:val="single"/>
        </w:rPr>
      </w:pPr>
    </w:p>
    <w:p w:rsidR="00C26AB2" w:rsidRDefault="00C26AB2" w:rsidP="00C26AB2">
      <w:pPr>
        <w:pStyle w:val="Akapitzlist"/>
        <w:numPr>
          <w:ilvl w:val="0"/>
          <w:numId w:val="6"/>
        </w:numPr>
      </w:pPr>
      <w:r>
        <w:t>kategoria drogi: gminna</w:t>
      </w:r>
    </w:p>
    <w:p w:rsidR="00C26AB2" w:rsidRDefault="00C26AB2" w:rsidP="00C26AB2">
      <w:pPr>
        <w:pStyle w:val="Akapitzlist"/>
        <w:numPr>
          <w:ilvl w:val="0"/>
          <w:numId w:val="6"/>
        </w:numPr>
      </w:pPr>
      <w:r>
        <w:t xml:space="preserve">przekrój drogi: 1x2 </w:t>
      </w:r>
    </w:p>
    <w:p w:rsidR="00C26AB2" w:rsidRDefault="00C26AB2" w:rsidP="00C26AB2">
      <w:pPr>
        <w:pStyle w:val="Akapitzlist"/>
        <w:numPr>
          <w:ilvl w:val="0"/>
          <w:numId w:val="6"/>
        </w:numPr>
      </w:pPr>
      <w:r>
        <w:t>kategoria ruchu KR</w:t>
      </w:r>
      <w:r w:rsidR="005612CF">
        <w:t>1</w:t>
      </w:r>
    </w:p>
    <w:p w:rsidR="001473CB" w:rsidRDefault="00C26AB2" w:rsidP="00C26AB2">
      <w:pPr>
        <w:pStyle w:val="Akapitzlist"/>
        <w:numPr>
          <w:ilvl w:val="0"/>
          <w:numId w:val="6"/>
        </w:numPr>
      </w:pPr>
      <w:r>
        <w:t xml:space="preserve">szerokość jezdni: </w:t>
      </w:r>
      <w:r w:rsidR="001473CB">
        <w:t>3,5-</w:t>
      </w:r>
      <w:r w:rsidR="005612CF">
        <w:t>4</w:t>
      </w:r>
      <w:r>
        <w:t>,</w:t>
      </w:r>
      <w:r w:rsidR="005612CF">
        <w:t>5</w:t>
      </w:r>
      <w:r>
        <w:t xml:space="preserve"> m </w:t>
      </w:r>
    </w:p>
    <w:p w:rsidR="00C26AB2" w:rsidRDefault="00C26AB2" w:rsidP="00C26AB2">
      <w:pPr>
        <w:pStyle w:val="Akapitzlist"/>
        <w:numPr>
          <w:ilvl w:val="0"/>
          <w:numId w:val="6"/>
        </w:numPr>
      </w:pPr>
      <w:r>
        <w:t>pochylenie  poprzeczne jezdni: jednostronne 2%</w:t>
      </w:r>
    </w:p>
    <w:p w:rsidR="00C26AB2" w:rsidRDefault="00C26AB2" w:rsidP="00C26AB2">
      <w:pPr>
        <w:pStyle w:val="Akapitzlist"/>
        <w:numPr>
          <w:ilvl w:val="0"/>
          <w:numId w:val="6"/>
        </w:numPr>
      </w:pPr>
      <w:r>
        <w:t>szerokość pobocza: 0,75 m</w:t>
      </w:r>
    </w:p>
    <w:p w:rsidR="00C26AB2" w:rsidRDefault="00C26AB2" w:rsidP="00C26AB2">
      <w:pPr>
        <w:pStyle w:val="Akapitzlist"/>
        <w:numPr>
          <w:ilvl w:val="0"/>
          <w:numId w:val="6"/>
        </w:numPr>
      </w:pPr>
      <w:r>
        <w:t>pochylenie poprzeczne pobocza: jednostronne w kierunku terenów zielonych 8%</w:t>
      </w:r>
    </w:p>
    <w:p w:rsidR="00972109" w:rsidRDefault="00972109" w:rsidP="00972109">
      <w:pPr>
        <w:pStyle w:val="Akapitzlist"/>
      </w:pPr>
    </w:p>
    <w:p w:rsidR="0044593E" w:rsidRDefault="0044593E" w:rsidP="001203A1"/>
    <w:p w:rsidR="00972109" w:rsidRDefault="00972109">
      <w:pPr>
        <w:spacing w:before="120" w:after="120" w:line="240" w:lineRule="auto"/>
        <w:jc w:val="left"/>
        <w:rPr>
          <w:b/>
        </w:rPr>
      </w:pPr>
      <w:bookmarkStart w:id="10" w:name="_Toc426040796"/>
      <w:r>
        <w:br w:type="page"/>
      </w:r>
    </w:p>
    <w:p w:rsidR="00574549" w:rsidRPr="005C4DB6" w:rsidRDefault="00574549" w:rsidP="00F575EF">
      <w:pPr>
        <w:pStyle w:val="Nagwek1"/>
        <w:numPr>
          <w:ilvl w:val="0"/>
          <w:numId w:val="2"/>
        </w:numPr>
        <w:ind w:left="0" w:hanging="11"/>
      </w:pPr>
      <w:bookmarkStart w:id="11" w:name="_Toc30971781"/>
      <w:r w:rsidRPr="005C4DB6">
        <w:lastRenderedPageBreak/>
        <w:t>FORMA I FUNKCJA PROJEKTOWANYCH OBIEKTÓW DROGOWYCH</w:t>
      </w:r>
      <w:bookmarkEnd w:id="10"/>
      <w:bookmarkEnd w:id="11"/>
    </w:p>
    <w:p w:rsidR="00574549" w:rsidRPr="005C4DB6" w:rsidRDefault="00574549" w:rsidP="00574549"/>
    <w:p w:rsidR="00574549" w:rsidRPr="00F51733" w:rsidRDefault="00574549" w:rsidP="00574549">
      <w:pPr>
        <w:rPr>
          <w:b/>
          <w:szCs w:val="22"/>
        </w:rPr>
      </w:pPr>
      <w:r w:rsidRPr="00F51733">
        <w:rPr>
          <w:szCs w:val="22"/>
        </w:rPr>
        <w:t xml:space="preserve"> </w:t>
      </w:r>
      <w:r w:rsidRPr="00F51733">
        <w:rPr>
          <w:b/>
          <w:szCs w:val="22"/>
        </w:rPr>
        <w:t>2.1</w:t>
      </w:r>
      <w:r w:rsidRPr="00F51733">
        <w:rPr>
          <w:b/>
          <w:szCs w:val="22"/>
        </w:rPr>
        <w:tab/>
        <w:t xml:space="preserve">Istniejący </w:t>
      </w:r>
      <w:r w:rsidR="0082344C">
        <w:rPr>
          <w:b/>
          <w:szCs w:val="22"/>
        </w:rPr>
        <w:t>zagospodarowanie terenu</w:t>
      </w:r>
    </w:p>
    <w:p w:rsidR="00574549" w:rsidRPr="00B20204" w:rsidRDefault="00574549" w:rsidP="00574549">
      <w:pPr>
        <w:rPr>
          <w:b/>
          <w:szCs w:val="22"/>
          <w:highlight w:val="lightGray"/>
        </w:rPr>
      </w:pPr>
    </w:p>
    <w:p w:rsidR="00993269" w:rsidRDefault="00C26AB2" w:rsidP="00375C36">
      <w:pPr>
        <w:rPr>
          <w:rFonts w:cs="Arial"/>
        </w:rPr>
      </w:pPr>
      <w:bookmarkStart w:id="12" w:name="_Hlk513725360"/>
      <w:r>
        <w:t xml:space="preserve">Przedmiotowy odcinek drogi w </w:t>
      </w:r>
      <w:r w:rsidR="005612CF">
        <w:t xml:space="preserve">miejscowości </w:t>
      </w:r>
      <w:r w:rsidR="006E2451">
        <w:t>Stefanów Barczewski</w:t>
      </w:r>
      <w:r>
        <w:t xml:space="preserve"> jest elementem istniejącej sieci dróg gminnych. W stanie istniejącym droga posiada nawierzchnię </w:t>
      </w:r>
      <w:r w:rsidR="006E2451">
        <w:t>asfaltową</w:t>
      </w:r>
      <w:r>
        <w:t xml:space="preserve"> szerokości </w:t>
      </w:r>
      <w:r w:rsidR="005612CF">
        <w:t>4,5 – 5,0</w:t>
      </w:r>
      <w:r>
        <w:t xml:space="preserve"> m. Z</w:t>
      </w:r>
      <w:r w:rsidR="005612CF">
        <w:rPr>
          <w:rFonts w:eastAsia="Calibri" w:cs="Arial"/>
        </w:rPr>
        <w:t xml:space="preserve">jazdy do posesji </w:t>
      </w:r>
      <w:r>
        <w:rPr>
          <w:rFonts w:eastAsia="Calibri" w:cs="Arial"/>
        </w:rPr>
        <w:t xml:space="preserve">mają nawierzchnię utwardzoną lub nieutwardzoną. </w:t>
      </w:r>
    </w:p>
    <w:p w:rsidR="00C26AB2" w:rsidRPr="00DE45DE" w:rsidRDefault="00C26AB2" w:rsidP="00C26AB2">
      <w:pPr>
        <w:rPr>
          <w:b/>
        </w:rPr>
      </w:pPr>
      <w:r>
        <w:rPr>
          <w:rFonts w:eastAsia="Calibri" w:cs="Arial"/>
        </w:rPr>
        <w:t xml:space="preserve">Wody opadowe i roztopowe odprowadzane są </w:t>
      </w:r>
      <w:r w:rsidR="00375C36">
        <w:rPr>
          <w:rFonts w:eastAsia="Calibri" w:cs="Arial"/>
        </w:rPr>
        <w:t xml:space="preserve">powierzchniowo </w:t>
      </w:r>
      <w:r>
        <w:rPr>
          <w:rFonts w:eastAsia="Calibri" w:cs="Arial"/>
        </w:rPr>
        <w:t xml:space="preserve">na </w:t>
      </w:r>
      <w:r w:rsidR="00375C36">
        <w:rPr>
          <w:rFonts w:eastAsia="Calibri" w:cs="Arial"/>
        </w:rPr>
        <w:t>tereny zielone w pasie drogowym</w:t>
      </w:r>
      <w:r w:rsidR="006E2451">
        <w:rPr>
          <w:rFonts w:eastAsia="Calibri" w:cs="Arial"/>
        </w:rPr>
        <w:t xml:space="preserve"> oraz do istniejących rowów drogowych.</w:t>
      </w:r>
    </w:p>
    <w:p w:rsidR="00C26AB2" w:rsidRDefault="00C26AB2" w:rsidP="00C26AB2">
      <w:pPr>
        <w:rPr>
          <w:rFonts w:eastAsia="Calibri" w:cs="Arial"/>
        </w:rPr>
      </w:pPr>
    </w:p>
    <w:p w:rsidR="00C26AB2" w:rsidRDefault="00C26AB2" w:rsidP="00C26AB2">
      <w:pPr>
        <w:rPr>
          <w:rFonts w:eastAsia="Calibri" w:cs="Arial"/>
        </w:rPr>
      </w:pPr>
      <w:r>
        <w:rPr>
          <w:rFonts w:eastAsia="Calibri" w:cs="Arial"/>
        </w:rPr>
        <w:t>Na obszarze inwestycji zlokalizowane są następujące sieci uzbrojenia terenu:</w:t>
      </w:r>
    </w:p>
    <w:p w:rsidR="00C26AB2" w:rsidRDefault="00C26AB2" w:rsidP="00C26AB2">
      <w:pPr>
        <w:numPr>
          <w:ilvl w:val="0"/>
          <w:numId w:val="7"/>
        </w:numPr>
        <w:suppressAutoHyphens/>
        <w:spacing w:line="240" w:lineRule="auto"/>
        <w:rPr>
          <w:rFonts w:eastAsia="Calibri" w:cs="Arial"/>
        </w:rPr>
      </w:pPr>
      <w:r>
        <w:rPr>
          <w:rFonts w:eastAsia="Calibri" w:cs="Arial"/>
        </w:rPr>
        <w:t xml:space="preserve">sieć </w:t>
      </w:r>
      <w:r>
        <w:rPr>
          <w:szCs w:val="20"/>
        </w:rPr>
        <w:t>elektroenergetyczna</w:t>
      </w:r>
      <w:r>
        <w:rPr>
          <w:rFonts w:eastAsia="Calibri" w:cs="Arial"/>
        </w:rPr>
        <w:t>,</w:t>
      </w:r>
    </w:p>
    <w:p w:rsidR="00C26AB2" w:rsidRDefault="00C26AB2" w:rsidP="00C26AB2">
      <w:pPr>
        <w:numPr>
          <w:ilvl w:val="0"/>
          <w:numId w:val="7"/>
        </w:numPr>
        <w:suppressAutoHyphens/>
        <w:spacing w:line="240" w:lineRule="auto"/>
        <w:rPr>
          <w:rFonts w:eastAsia="Calibri" w:cs="Arial"/>
        </w:rPr>
      </w:pPr>
      <w:r>
        <w:rPr>
          <w:rFonts w:eastAsia="Calibri" w:cs="Arial"/>
        </w:rPr>
        <w:t>sieć telekomunikacyjna,</w:t>
      </w:r>
    </w:p>
    <w:p w:rsidR="00C26AB2" w:rsidRDefault="00C26AB2" w:rsidP="00C26AB2">
      <w:pPr>
        <w:numPr>
          <w:ilvl w:val="0"/>
          <w:numId w:val="7"/>
        </w:numPr>
        <w:suppressAutoHyphens/>
        <w:spacing w:line="240" w:lineRule="auto"/>
        <w:rPr>
          <w:rFonts w:eastAsia="Calibri" w:cs="Arial"/>
        </w:rPr>
      </w:pPr>
      <w:r>
        <w:rPr>
          <w:rFonts w:eastAsia="Calibri" w:cs="Arial"/>
        </w:rPr>
        <w:t>sieć wodociągowa,</w:t>
      </w:r>
    </w:p>
    <w:p w:rsidR="00BD2F2C" w:rsidRDefault="00375C36" w:rsidP="00C26AB2">
      <w:pPr>
        <w:numPr>
          <w:ilvl w:val="0"/>
          <w:numId w:val="7"/>
        </w:numPr>
        <w:suppressAutoHyphens/>
        <w:spacing w:line="240" w:lineRule="auto"/>
        <w:rPr>
          <w:rFonts w:eastAsia="Calibri" w:cs="Arial"/>
        </w:rPr>
      </w:pPr>
      <w:r>
        <w:rPr>
          <w:rFonts w:eastAsia="Calibri" w:cs="Arial"/>
        </w:rPr>
        <w:t xml:space="preserve">oświetlenie uliczne </w:t>
      </w:r>
    </w:p>
    <w:p w:rsidR="00C26AB2" w:rsidRDefault="00C26AB2" w:rsidP="00C26AB2">
      <w:pPr>
        <w:suppressAutoHyphens/>
        <w:spacing w:line="240" w:lineRule="auto"/>
        <w:rPr>
          <w:rFonts w:eastAsia="Calibri" w:cs="Arial"/>
        </w:rPr>
      </w:pPr>
    </w:p>
    <w:p w:rsidR="001203A1" w:rsidRDefault="001203A1" w:rsidP="001203A1">
      <w:pPr>
        <w:suppressAutoHyphens/>
        <w:spacing w:line="240" w:lineRule="auto"/>
        <w:ind w:left="720"/>
        <w:rPr>
          <w:rFonts w:eastAsia="Calibri" w:cs="Arial"/>
        </w:rPr>
      </w:pPr>
    </w:p>
    <w:p w:rsidR="00271EE1" w:rsidRDefault="00271EE1" w:rsidP="001203A1">
      <w:pPr>
        <w:suppressAutoHyphens/>
        <w:spacing w:line="240" w:lineRule="auto"/>
        <w:ind w:left="720"/>
        <w:rPr>
          <w:rFonts w:eastAsia="Calibri" w:cs="Arial"/>
        </w:rPr>
      </w:pPr>
    </w:p>
    <w:bookmarkEnd w:id="12"/>
    <w:p w:rsidR="00574549" w:rsidRPr="00C82F22" w:rsidRDefault="00574549" w:rsidP="00574549">
      <w:pPr>
        <w:rPr>
          <w:b/>
          <w:szCs w:val="22"/>
        </w:rPr>
      </w:pPr>
      <w:r w:rsidRPr="00C82F22">
        <w:rPr>
          <w:b/>
          <w:szCs w:val="22"/>
        </w:rPr>
        <w:t xml:space="preserve">2.2 </w:t>
      </w:r>
      <w:r w:rsidRPr="00C82F22">
        <w:rPr>
          <w:b/>
          <w:szCs w:val="22"/>
        </w:rPr>
        <w:tab/>
        <w:t>Projektowany układ drogowy</w:t>
      </w:r>
    </w:p>
    <w:p w:rsidR="00574549" w:rsidRPr="00C82F22" w:rsidRDefault="00574549" w:rsidP="00574549">
      <w:pPr>
        <w:rPr>
          <w:b/>
          <w:szCs w:val="22"/>
        </w:rPr>
      </w:pPr>
    </w:p>
    <w:p w:rsidR="00574549" w:rsidRPr="003532DB" w:rsidRDefault="00574549" w:rsidP="00574549">
      <w:pPr>
        <w:rPr>
          <w:b/>
          <w:szCs w:val="22"/>
        </w:rPr>
      </w:pPr>
      <w:r w:rsidRPr="003532DB">
        <w:rPr>
          <w:b/>
          <w:szCs w:val="22"/>
        </w:rPr>
        <w:t xml:space="preserve">2.2.1. </w:t>
      </w:r>
      <w:r w:rsidRPr="003532DB">
        <w:rPr>
          <w:b/>
          <w:szCs w:val="22"/>
        </w:rPr>
        <w:tab/>
        <w:t xml:space="preserve">Rozwiązania sytuacyjne </w:t>
      </w:r>
    </w:p>
    <w:p w:rsidR="00915434" w:rsidRDefault="00915434" w:rsidP="00915434">
      <w:pPr>
        <w:rPr>
          <w:b/>
        </w:rPr>
      </w:pPr>
    </w:p>
    <w:p w:rsidR="00312FA6" w:rsidRDefault="00C26AB2" w:rsidP="00C26AB2">
      <w:pPr>
        <w:spacing w:after="240"/>
        <w:rPr>
          <w:color w:val="FF0000"/>
        </w:rPr>
      </w:pPr>
      <w:bookmarkStart w:id="13" w:name="_Hlk513725528"/>
      <w:r>
        <w:t xml:space="preserve">Zakres projektu obejmuje </w:t>
      </w:r>
      <w:r w:rsidR="006E2451">
        <w:t xml:space="preserve">remont istniejącej nawierzchni jezdni drogi gminnej na odcinku ok. </w:t>
      </w:r>
      <w:r w:rsidR="00271EE1">
        <w:t>1 495</w:t>
      </w:r>
      <w:r w:rsidR="006E2451">
        <w:t>m.</w:t>
      </w:r>
      <w:r>
        <w:rPr>
          <w:color w:val="FF0000"/>
        </w:rPr>
        <w:t xml:space="preserve"> </w:t>
      </w:r>
    </w:p>
    <w:p w:rsidR="00375C36" w:rsidRDefault="005A1FA5" w:rsidP="00C26AB2">
      <w:pPr>
        <w:spacing w:after="240"/>
      </w:pPr>
      <w:r>
        <w:t>Przebieg drogi ani jej parametry techniczne nie ulegną zmianie</w:t>
      </w:r>
    </w:p>
    <w:p w:rsidR="005A1FA5" w:rsidRDefault="00C26AB2" w:rsidP="00C26AB2">
      <w:pPr>
        <w:spacing w:after="240"/>
      </w:pPr>
      <w:r>
        <w:t>Na przedmiotowym odcinku za</w:t>
      </w:r>
      <w:r w:rsidR="00375C36">
        <w:t xml:space="preserve">projektowano </w:t>
      </w:r>
      <w:r w:rsidR="005A1FA5">
        <w:t xml:space="preserve">odtworzenie istniejącej </w:t>
      </w:r>
      <w:r w:rsidR="00375C36">
        <w:t>jezdni bitumiczn</w:t>
      </w:r>
      <w:r w:rsidR="005A1FA5">
        <w:t>ej</w:t>
      </w:r>
      <w:r w:rsidR="00375C36">
        <w:t xml:space="preserve"> </w:t>
      </w:r>
      <w:r w:rsidR="005A1FA5">
        <w:br/>
      </w:r>
      <w:r w:rsidR="00375C36">
        <w:t>o</w:t>
      </w:r>
      <w:r>
        <w:t xml:space="preserve"> szerokości </w:t>
      </w:r>
      <w:r w:rsidR="00271EE1">
        <w:t>3</w:t>
      </w:r>
      <w:r>
        <w:t>,</w:t>
      </w:r>
      <w:r w:rsidR="00375C36">
        <w:t>5</w:t>
      </w:r>
      <w:r>
        <w:t>m</w:t>
      </w:r>
      <w:r w:rsidR="005A1FA5">
        <w:t xml:space="preserve"> oraz odtworzenie obustronnych poboczy z kruszywa </w:t>
      </w:r>
      <w:r w:rsidR="00312FA6">
        <w:br/>
      </w:r>
      <w:r w:rsidR="005A1FA5">
        <w:t xml:space="preserve">o szerokości 0,75m. </w:t>
      </w:r>
    </w:p>
    <w:p w:rsidR="005A1FA5" w:rsidRDefault="005A1FA5" w:rsidP="00C26AB2">
      <w:pPr>
        <w:spacing w:after="240"/>
      </w:pPr>
      <w:r>
        <w:t>Istniejące zjazdy do posesji nie będą remontowane.</w:t>
      </w:r>
    </w:p>
    <w:p w:rsidR="00C26AB2" w:rsidRDefault="00375C36" w:rsidP="00C26AB2">
      <w:pPr>
        <w:spacing w:after="240"/>
      </w:pPr>
      <w:r>
        <w:t xml:space="preserve">Pochylenie poprzeczne jezdni jednostronne </w:t>
      </w:r>
      <w:r w:rsidR="005C274B">
        <w:t>- 2%</w:t>
      </w:r>
      <w:r w:rsidR="005A1FA5">
        <w:t>, pochylenie poboczy 8%, skierowane w stronę terenów zielonych.</w:t>
      </w:r>
    </w:p>
    <w:bookmarkEnd w:id="13"/>
    <w:p w:rsidR="00972109" w:rsidRDefault="00972109">
      <w:pPr>
        <w:spacing w:before="120" w:after="120" w:line="240" w:lineRule="auto"/>
        <w:jc w:val="left"/>
        <w:rPr>
          <w:b/>
          <w:szCs w:val="22"/>
        </w:rPr>
      </w:pPr>
    </w:p>
    <w:p w:rsidR="00574549" w:rsidRPr="00A807C6" w:rsidRDefault="00574549" w:rsidP="00574549">
      <w:pPr>
        <w:rPr>
          <w:b/>
          <w:szCs w:val="22"/>
        </w:rPr>
      </w:pPr>
      <w:r w:rsidRPr="00A807C6">
        <w:rPr>
          <w:b/>
          <w:szCs w:val="22"/>
        </w:rPr>
        <w:t xml:space="preserve">2.2.2. </w:t>
      </w:r>
      <w:r w:rsidRPr="00A807C6">
        <w:rPr>
          <w:b/>
          <w:szCs w:val="22"/>
        </w:rPr>
        <w:tab/>
        <w:t>Rozwiązania wysokościowe</w:t>
      </w:r>
    </w:p>
    <w:p w:rsidR="00EC7978" w:rsidRPr="00A807C6" w:rsidRDefault="00EC7978" w:rsidP="00EC7978">
      <w:pPr>
        <w:rPr>
          <w:szCs w:val="22"/>
        </w:rPr>
      </w:pPr>
    </w:p>
    <w:p w:rsidR="00A807C6" w:rsidRDefault="00A807C6" w:rsidP="00A807C6">
      <w:r w:rsidRPr="009E22A1">
        <w:t xml:space="preserve">Projektowany układ wysokościowy dostosowano do istniejącego zagospodarowania terenu. </w:t>
      </w:r>
    </w:p>
    <w:p w:rsidR="003412CC" w:rsidRDefault="003412CC" w:rsidP="00EC7978">
      <w:pPr>
        <w:rPr>
          <w:szCs w:val="22"/>
        </w:rPr>
      </w:pPr>
    </w:p>
    <w:p w:rsidR="00972109" w:rsidRPr="006D5C6E" w:rsidRDefault="00972109" w:rsidP="00EC7978">
      <w:pPr>
        <w:rPr>
          <w:szCs w:val="22"/>
        </w:rPr>
      </w:pPr>
    </w:p>
    <w:p w:rsidR="00EC7978" w:rsidRPr="006D5C6E" w:rsidRDefault="00EC7978" w:rsidP="00F575EF">
      <w:pPr>
        <w:pStyle w:val="Akapitzlist"/>
        <w:numPr>
          <w:ilvl w:val="2"/>
          <w:numId w:val="4"/>
        </w:numPr>
        <w:rPr>
          <w:b/>
          <w:szCs w:val="22"/>
        </w:rPr>
      </w:pPr>
      <w:r w:rsidRPr="006D5C6E">
        <w:rPr>
          <w:b/>
          <w:szCs w:val="22"/>
        </w:rPr>
        <w:t>Obsługa przyległego terenu</w:t>
      </w:r>
    </w:p>
    <w:p w:rsidR="00EC7978" w:rsidRPr="006D5C6E" w:rsidRDefault="00EC7978" w:rsidP="00EC7978">
      <w:pPr>
        <w:ind w:left="-11"/>
        <w:rPr>
          <w:b/>
          <w:szCs w:val="22"/>
        </w:rPr>
      </w:pPr>
    </w:p>
    <w:p w:rsidR="005A1FA5" w:rsidRDefault="005A1FA5" w:rsidP="005A1FA5">
      <w:pPr>
        <w:spacing w:after="240"/>
      </w:pPr>
      <w:bookmarkStart w:id="14" w:name="_Hlk507510226"/>
      <w:r>
        <w:t>Inwestycja nie obejmuje remontu istniejących zjazdów do posesji.</w:t>
      </w:r>
    </w:p>
    <w:bookmarkEnd w:id="14"/>
    <w:p w:rsidR="00271EE1" w:rsidRDefault="00271EE1">
      <w:pPr>
        <w:spacing w:before="120" w:after="120" w:line="240" w:lineRule="auto"/>
        <w:jc w:val="left"/>
        <w:rPr>
          <w:szCs w:val="22"/>
        </w:rPr>
      </w:pPr>
      <w:r>
        <w:rPr>
          <w:szCs w:val="22"/>
        </w:rPr>
        <w:br w:type="page"/>
      </w:r>
    </w:p>
    <w:p w:rsidR="00574549" w:rsidRPr="006D5C6E" w:rsidRDefault="00574549" w:rsidP="00F575EF">
      <w:pPr>
        <w:pStyle w:val="Nagwek1"/>
        <w:numPr>
          <w:ilvl w:val="0"/>
          <w:numId w:val="4"/>
        </w:numPr>
        <w:ind w:left="0" w:hanging="11"/>
      </w:pPr>
      <w:bookmarkStart w:id="15" w:name="_Toc426040797"/>
      <w:bookmarkStart w:id="16" w:name="_Toc30971782"/>
      <w:r w:rsidRPr="006D5C6E">
        <w:lastRenderedPageBreak/>
        <w:t>UKŁAD KONSTRUKCYJNY PROJEKTOWANYCH OBIEKTÓW</w:t>
      </w:r>
      <w:bookmarkEnd w:id="15"/>
      <w:bookmarkEnd w:id="16"/>
    </w:p>
    <w:p w:rsidR="005612CF" w:rsidRDefault="005612CF" w:rsidP="00574549">
      <w:pPr>
        <w:rPr>
          <w:b/>
          <w:szCs w:val="22"/>
        </w:rPr>
      </w:pPr>
    </w:p>
    <w:p w:rsidR="00C02907" w:rsidRPr="00DE3AFF" w:rsidRDefault="005973CC" w:rsidP="005973CC">
      <w:pPr>
        <w:rPr>
          <w:szCs w:val="22"/>
        </w:rPr>
      </w:pPr>
      <w:bookmarkStart w:id="17" w:name="_Hlk530047951"/>
      <w:r w:rsidRPr="00DE3AFF">
        <w:rPr>
          <w:szCs w:val="22"/>
        </w:rPr>
        <w:t>Konstrukcję nawierzchni projektowanego układu drogowego przyjęto zgodnie z</w:t>
      </w:r>
      <w:r w:rsidR="00D93E12">
        <w:rPr>
          <w:szCs w:val="22"/>
        </w:rPr>
        <w:t> </w:t>
      </w:r>
      <w:r w:rsidRPr="00DE3AFF">
        <w:rPr>
          <w:szCs w:val="22"/>
        </w:rPr>
        <w:t>Rozporządzeniem Ministra Transportu i Gospodarki Morskiej z dnia 2</w:t>
      </w:r>
      <w:r w:rsidR="001203A1">
        <w:rPr>
          <w:szCs w:val="22"/>
        </w:rPr>
        <w:t>3</w:t>
      </w:r>
      <w:r w:rsidRPr="00DE3AFF">
        <w:rPr>
          <w:szCs w:val="22"/>
        </w:rPr>
        <w:t xml:space="preserve"> </w:t>
      </w:r>
      <w:r w:rsidR="001203A1">
        <w:rPr>
          <w:szCs w:val="22"/>
        </w:rPr>
        <w:t>grudnia</w:t>
      </w:r>
      <w:r w:rsidRPr="00DE3AFF">
        <w:rPr>
          <w:szCs w:val="22"/>
        </w:rPr>
        <w:t xml:space="preserve"> 1999 roku w sprawie warunków technicznych, jakim powinny odpowiadać drogi publiczne i ich usytuowanie (Dz. U. 2016 r. poz. 124), Katalogiem typowych konstrukcji nawierzchni podatnych i półsztywnych - Załącznik do zarządzenia Nr 31 Generalnego Dyrektora Dróg Krajowych i Autostrad z dnia 16.06.2014 r</w:t>
      </w:r>
      <w:r w:rsidR="002A6978">
        <w:rPr>
          <w:szCs w:val="22"/>
        </w:rPr>
        <w:t>.</w:t>
      </w:r>
    </w:p>
    <w:p w:rsidR="00627CDC" w:rsidRDefault="00627CDC" w:rsidP="00627CDC">
      <w:pPr>
        <w:rPr>
          <w:szCs w:val="22"/>
        </w:rPr>
      </w:pPr>
    </w:p>
    <w:p w:rsidR="005A1FA5" w:rsidRDefault="005A1FA5" w:rsidP="00627CDC">
      <w:pPr>
        <w:rPr>
          <w:szCs w:val="22"/>
        </w:rPr>
      </w:pPr>
      <w:r>
        <w:rPr>
          <w:szCs w:val="22"/>
        </w:rPr>
        <w:t xml:space="preserve">Remont obejmuję frezowanie istniejącej nawierzchni do gr. 4 cm w celu nadania jej odpowiednich pochyleń poprzecznych i odtworzeniu istniejącej nawierzchni bitumicznej poprzez wykonanie warstwy wyrównawczej i warstwy ścieralnej z betonu </w:t>
      </w:r>
      <w:r w:rsidR="00312FA6">
        <w:rPr>
          <w:szCs w:val="22"/>
        </w:rPr>
        <w:t>as</w:t>
      </w:r>
      <w:r>
        <w:rPr>
          <w:szCs w:val="22"/>
        </w:rPr>
        <w:t>faltowego.</w:t>
      </w:r>
    </w:p>
    <w:p w:rsidR="005A1FA5" w:rsidRPr="00627CDC" w:rsidRDefault="005A1FA5" w:rsidP="00627CDC">
      <w:pPr>
        <w:rPr>
          <w:szCs w:val="22"/>
        </w:rPr>
      </w:pPr>
    </w:p>
    <w:p w:rsidR="00113090" w:rsidRPr="002F32FB" w:rsidRDefault="00113090" w:rsidP="00113090">
      <w:pPr>
        <w:spacing w:line="240" w:lineRule="auto"/>
        <w:rPr>
          <w:rFonts w:eastAsia="Calibri" w:cs="Arial"/>
          <w:b/>
          <w:szCs w:val="22"/>
        </w:rPr>
      </w:pPr>
      <w:bookmarkStart w:id="18" w:name="_Hlk517414672"/>
      <w:r w:rsidRPr="002F32FB">
        <w:rPr>
          <w:rFonts w:eastAsia="Calibri" w:cs="Arial"/>
          <w:b/>
          <w:szCs w:val="22"/>
        </w:rPr>
        <w:t xml:space="preserve">Konstrukcja jezdni </w:t>
      </w:r>
    </w:p>
    <w:p w:rsidR="00BA4781" w:rsidRPr="002F32FB" w:rsidRDefault="00BA4781" w:rsidP="00BA4781">
      <w:pPr>
        <w:spacing w:line="240" w:lineRule="auto"/>
        <w:rPr>
          <w:rFonts w:eastAsia="Calibri" w:cs="Arial"/>
          <w:szCs w:val="22"/>
        </w:rPr>
      </w:pPr>
      <w:r w:rsidRPr="002F32FB">
        <w:rPr>
          <w:rFonts w:eastAsia="Calibri" w:cs="Arial"/>
          <w:szCs w:val="22"/>
        </w:rPr>
        <w:t xml:space="preserve">Kategoria ruchu - </w:t>
      </w:r>
      <w:r w:rsidRPr="002F32FB">
        <w:rPr>
          <w:rFonts w:eastAsia="Calibri" w:cs="Arial"/>
          <w:szCs w:val="22"/>
        </w:rPr>
        <w:tab/>
      </w:r>
      <w:r w:rsidRPr="002F32FB">
        <w:rPr>
          <w:rFonts w:eastAsia="Calibri" w:cs="Arial"/>
          <w:szCs w:val="22"/>
        </w:rPr>
        <w:tab/>
      </w:r>
      <w:r w:rsidRPr="002F32FB">
        <w:rPr>
          <w:rFonts w:eastAsia="Calibri" w:cs="Arial"/>
          <w:szCs w:val="22"/>
        </w:rPr>
        <w:tab/>
      </w:r>
      <w:r w:rsidRPr="002F32FB">
        <w:rPr>
          <w:rFonts w:eastAsia="Calibri" w:cs="Arial"/>
          <w:szCs w:val="22"/>
        </w:rPr>
        <w:tab/>
        <w:t>KR-</w:t>
      </w:r>
      <w:r w:rsidR="005C274B">
        <w:rPr>
          <w:rFonts w:eastAsia="Calibri" w:cs="Arial"/>
          <w:szCs w:val="22"/>
        </w:rPr>
        <w:t>1</w:t>
      </w:r>
    </w:p>
    <w:p w:rsidR="00BA4781" w:rsidRPr="002F32FB" w:rsidRDefault="00BA4781" w:rsidP="00BA4781">
      <w:pPr>
        <w:spacing w:line="240" w:lineRule="auto"/>
        <w:rPr>
          <w:rFonts w:cs="Arial"/>
          <w:szCs w:val="22"/>
        </w:rPr>
      </w:pPr>
    </w:p>
    <w:p w:rsidR="00002C61" w:rsidRPr="0041342E" w:rsidRDefault="00002C61" w:rsidP="00002C61">
      <w:pPr>
        <w:tabs>
          <w:tab w:val="right" w:pos="8931"/>
        </w:tabs>
        <w:spacing w:line="240" w:lineRule="auto"/>
        <w:rPr>
          <w:rFonts w:cs="Arial"/>
          <w:color w:val="000000" w:themeColor="text1"/>
          <w:szCs w:val="22"/>
        </w:rPr>
      </w:pPr>
      <w:r w:rsidRPr="0041342E">
        <w:rPr>
          <w:rFonts w:cs="Arial"/>
          <w:color w:val="000000" w:themeColor="text1"/>
          <w:szCs w:val="22"/>
        </w:rPr>
        <w:t>Warstwa ścieralna z betonu asfaltowego AC</w:t>
      </w:r>
      <w:r>
        <w:rPr>
          <w:rFonts w:cs="Arial"/>
          <w:color w:val="000000" w:themeColor="text1"/>
          <w:szCs w:val="22"/>
        </w:rPr>
        <w:t>11</w:t>
      </w:r>
      <w:r w:rsidRPr="0041342E">
        <w:rPr>
          <w:rFonts w:cs="Arial"/>
          <w:color w:val="000000" w:themeColor="text1"/>
          <w:szCs w:val="22"/>
        </w:rPr>
        <w:t>S</w:t>
      </w:r>
      <w:r w:rsidRPr="0041342E">
        <w:rPr>
          <w:rFonts w:cs="Arial"/>
          <w:color w:val="000000" w:themeColor="text1"/>
          <w:szCs w:val="22"/>
          <w:u w:val="single"/>
        </w:rPr>
        <w:tab/>
      </w:r>
      <w:r w:rsidRPr="0041342E">
        <w:rPr>
          <w:rFonts w:cs="Arial"/>
          <w:color w:val="000000" w:themeColor="text1"/>
          <w:szCs w:val="22"/>
        </w:rPr>
        <w:t xml:space="preserve">4 cm </w:t>
      </w:r>
    </w:p>
    <w:p w:rsidR="00002C61" w:rsidRPr="0041342E" w:rsidRDefault="00002C61" w:rsidP="00002C61">
      <w:pPr>
        <w:tabs>
          <w:tab w:val="right" w:pos="8931"/>
        </w:tabs>
        <w:spacing w:line="240" w:lineRule="auto"/>
        <w:rPr>
          <w:rFonts w:cs="Arial"/>
          <w:color w:val="000000" w:themeColor="text1"/>
          <w:szCs w:val="22"/>
        </w:rPr>
      </w:pPr>
      <w:r w:rsidRPr="0041342E">
        <w:rPr>
          <w:rFonts w:cs="Arial"/>
          <w:color w:val="000000" w:themeColor="text1"/>
          <w:szCs w:val="22"/>
        </w:rPr>
        <w:t xml:space="preserve">Warstwa </w:t>
      </w:r>
      <w:r w:rsidR="00312FA6">
        <w:rPr>
          <w:rFonts w:cs="Arial"/>
          <w:color w:val="000000" w:themeColor="text1"/>
          <w:szCs w:val="22"/>
        </w:rPr>
        <w:t>wyrównawcza</w:t>
      </w:r>
      <w:r w:rsidRPr="0041342E">
        <w:rPr>
          <w:rFonts w:cs="Arial"/>
          <w:color w:val="000000" w:themeColor="text1"/>
          <w:szCs w:val="22"/>
        </w:rPr>
        <w:t xml:space="preserve"> z betonu asfaltowego AC16W</w:t>
      </w:r>
      <w:r w:rsidRPr="0041342E">
        <w:rPr>
          <w:rFonts w:cs="Arial"/>
          <w:color w:val="000000" w:themeColor="text1"/>
          <w:szCs w:val="22"/>
          <w:u w:val="single"/>
        </w:rPr>
        <w:tab/>
      </w:r>
      <w:r w:rsidR="00312FA6">
        <w:rPr>
          <w:rFonts w:cs="Arial"/>
          <w:color w:val="000000" w:themeColor="text1"/>
          <w:szCs w:val="22"/>
        </w:rPr>
        <w:t>3-7</w:t>
      </w:r>
      <w:r w:rsidRPr="0041342E">
        <w:rPr>
          <w:rFonts w:cs="Arial"/>
          <w:color w:val="000000" w:themeColor="text1"/>
          <w:szCs w:val="22"/>
        </w:rPr>
        <w:t xml:space="preserve"> cm</w:t>
      </w:r>
    </w:p>
    <w:p w:rsidR="00494BA4" w:rsidRPr="002F32FB" w:rsidRDefault="00494BA4" w:rsidP="00F143DE">
      <w:pPr>
        <w:tabs>
          <w:tab w:val="right" w:pos="8931"/>
        </w:tabs>
        <w:spacing w:line="240" w:lineRule="auto"/>
        <w:rPr>
          <w:rFonts w:cs="Arial"/>
          <w:szCs w:val="22"/>
        </w:rPr>
      </w:pPr>
    </w:p>
    <w:p w:rsidR="00312FA6" w:rsidRDefault="00312FA6" w:rsidP="00BA4781">
      <w:pPr>
        <w:tabs>
          <w:tab w:val="right" w:pos="8931"/>
        </w:tabs>
        <w:spacing w:line="240" w:lineRule="auto"/>
        <w:rPr>
          <w:rFonts w:cs="Arial"/>
          <w:szCs w:val="22"/>
        </w:rPr>
      </w:pPr>
    </w:p>
    <w:p w:rsidR="00BA4781" w:rsidRDefault="00312FA6" w:rsidP="00BA4781">
      <w:pPr>
        <w:tabs>
          <w:tab w:val="right" w:pos="8931"/>
        </w:tabs>
        <w:spacing w:line="240" w:lineRule="auto"/>
        <w:rPr>
          <w:rFonts w:cs="Arial"/>
          <w:b/>
          <w:szCs w:val="22"/>
        </w:rPr>
      </w:pPr>
      <w:r>
        <w:rPr>
          <w:rFonts w:cs="Arial"/>
          <w:szCs w:val="22"/>
        </w:rPr>
        <w:t xml:space="preserve">Odtworzenie istniejących poboczy obejmuje ścięcie przerośniętych poboczy </w:t>
      </w:r>
      <w:r w:rsidR="005B6E20">
        <w:rPr>
          <w:rFonts w:cs="Arial"/>
          <w:szCs w:val="22"/>
        </w:rPr>
        <w:br/>
      </w:r>
      <w:r>
        <w:rPr>
          <w:rFonts w:cs="Arial"/>
          <w:szCs w:val="22"/>
        </w:rPr>
        <w:t xml:space="preserve">do głębokości </w:t>
      </w:r>
      <w:r w:rsidR="005B6E20">
        <w:rPr>
          <w:rFonts w:cs="Arial"/>
          <w:szCs w:val="22"/>
        </w:rPr>
        <w:t>ok. 10</w:t>
      </w:r>
      <w:r>
        <w:rPr>
          <w:rFonts w:cs="Arial"/>
          <w:szCs w:val="22"/>
        </w:rPr>
        <w:t xml:space="preserve"> cm i wykonanie warstwy z mieszanki niezwiązanej z kruszywa.</w:t>
      </w:r>
      <w:r w:rsidR="00BA4781" w:rsidRPr="002F32FB">
        <w:rPr>
          <w:rFonts w:cs="Arial"/>
          <w:szCs w:val="22"/>
        </w:rPr>
        <w:tab/>
      </w:r>
    </w:p>
    <w:p w:rsidR="003A351D" w:rsidRDefault="003A351D" w:rsidP="00DE01FD">
      <w:pPr>
        <w:tabs>
          <w:tab w:val="right" w:pos="8931"/>
        </w:tabs>
        <w:spacing w:line="240" w:lineRule="auto"/>
        <w:rPr>
          <w:rFonts w:cs="Arial"/>
          <w:color w:val="000000" w:themeColor="text1"/>
          <w:szCs w:val="22"/>
        </w:rPr>
      </w:pPr>
      <w:bookmarkStart w:id="19" w:name="_Toc426040798"/>
    </w:p>
    <w:p w:rsidR="00DE01FD" w:rsidRPr="002F32FB" w:rsidRDefault="00DE01FD" w:rsidP="00DE01FD">
      <w:pPr>
        <w:spacing w:line="240" w:lineRule="auto"/>
        <w:rPr>
          <w:rFonts w:eastAsia="Calibri" w:cs="Arial"/>
          <w:b/>
          <w:szCs w:val="22"/>
        </w:rPr>
      </w:pPr>
      <w:r w:rsidRPr="002F32FB">
        <w:rPr>
          <w:rFonts w:eastAsia="Calibri" w:cs="Arial"/>
          <w:b/>
          <w:szCs w:val="22"/>
        </w:rPr>
        <w:t xml:space="preserve">Konstrukcja </w:t>
      </w:r>
      <w:r>
        <w:rPr>
          <w:rFonts w:eastAsia="Calibri" w:cs="Arial"/>
          <w:b/>
          <w:szCs w:val="22"/>
        </w:rPr>
        <w:t>pobocza z kruszywa</w:t>
      </w:r>
    </w:p>
    <w:p w:rsidR="00DE01FD" w:rsidRPr="0041342E" w:rsidRDefault="00DE01FD" w:rsidP="00DE01FD">
      <w:pPr>
        <w:tabs>
          <w:tab w:val="right" w:pos="8931"/>
        </w:tabs>
        <w:spacing w:line="240" w:lineRule="auto"/>
        <w:rPr>
          <w:rFonts w:cs="Arial"/>
          <w:color w:val="000000" w:themeColor="text1"/>
          <w:szCs w:val="22"/>
        </w:rPr>
      </w:pPr>
      <w:r w:rsidRPr="0041342E">
        <w:rPr>
          <w:rFonts w:cs="Arial"/>
          <w:color w:val="000000" w:themeColor="text1"/>
          <w:szCs w:val="22"/>
        </w:rPr>
        <w:t xml:space="preserve">Warstwa </w:t>
      </w:r>
      <w:r w:rsidRPr="002F32FB">
        <w:rPr>
          <w:rFonts w:cs="Arial"/>
          <w:szCs w:val="22"/>
        </w:rPr>
        <w:t>z mieszanki niezwiązanej</w:t>
      </w:r>
      <w:r w:rsidRPr="0041342E">
        <w:rPr>
          <w:rFonts w:cs="Arial"/>
          <w:color w:val="000000" w:themeColor="text1"/>
          <w:szCs w:val="22"/>
          <w:u w:val="single"/>
        </w:rPr>
        <w:tab/>
      </w:r>
      <w:r w:rsidR="00312FA6" w:rsidRPr="005B6E20">
        <w:rPr>
          <w:rFonts w:cs="Arial"/>
          <w:color w:val="000000" w:themeColor="text1"/>
          <w:szCs w:val="22"/>
        </w:rPr>
        <w:t xml:space="preserve">do </w:t>
      </w:r>
      <w:r w:rsidR="005B6E20">
        <w:rPr>
          <w:rFonts w:cs="Arial"/>
          <w:color w:val="000000" w:themeColor="text1"/>
          <w:szCs w:val="22"/>
        </w:rPr>
        <w:t>10</w:t>
      </w:r>
      <w:r w:rsidR="00312FA6">
        <w:rPr>
          <w:rFonts w:cs="Arial"/>
          <w:color w:val="000000" w:themeColor="text1"/>
          <w:szCs w:val="22"/>
          <w:u w:val="single"/>
        </w:rPr>
        <w:t xml:space="preserve"> </w:t>
      </w:r>
      <w:r w:rsidRPr="0041342E">
        <w:rPr>
          <w:rFonts w:cs="Arial"/>
          <w:color w:val="000000" w:themeColor="text1"/>
          <w:szCs w:val="22"/>
        </w:rPr>
        <w:t xml:space="preserve">cm </w:t>
      </w:r>
    </w:p>
    <w:p w:rsidR="00DE01FD" w:rsidRPr="002F32FB" w:rsidRDefault="00DE01FD" w:rsidP="00DE01FD">
      <w:pPr>
        <w:tabs>
          <w:tab w:val="right" w:pos="8931"/>
        </w:tabs>
        <w:spacing w:line="240" w:lineRule="auto"/>
        <w:rPr>
          <w:rFonts w:cs="Arial"/>
          <w:b/>
          <w:szCs w:val="22"/>
        </w:rPr>
      </w:pPr>
      <w:r w:rsidRPr="002F32FB">
        <w:rPr>
          <w:rFonts w:cs="Arial"/>
          <w:szCs w:val="22"/>
        </w:rPr>
        <w:tab/>
      </w:r>
    </w:p>
    <w:bookmarkEnd w:id="17"/>
    <w:bookmarkEnd w:id="18"/>
    <w:bookmarkEnd w:id="19"/>
    <w:p w:rsidR="00574549" w:rsidRPr="00400A45" w:rsidRDefault="00574549" w:rsidP="00574549">
      <w:pPr>
        <w:rPr>
          <w:szCs w:val="22"/>
        </w:rPr>
      </w:pPr>
    </w:p>
    <w:p w:rsidR="00574549" w:rsidRPr="00400A45" w:rsidRDefault="00574549" w:rsidP="00574549">
      <w:pPr>
        <w:rPr>
          <w:szCs w:val="22"/>
        </w:rPr>
      </w:pPr>
      <w:r w:rsidRPr="00400A45">
        <w:rPr>
          <w:szCs w:val="22"/>
        </w:rPr>
        <w:tab/>
      </w:r>
    </w:p>
    <w:p w:rsidR="00574549" w:rsidRPr="00400A45" w:rsidRDefault="00574549" w:rsidP="00F575EF">
      <w:pPr>
        <w:pStyle w:val="Nagwek1"/>
        <w:numPr>
          <w:ilvl w:val="0"/>
          <w:numId w:val="4"/>
        </w:numPr>
        <w:ind w:left="0" w:hanging="11"/>
      </w:pPr>
      <w:bookmarkStart w:id="20" w:name="_toc1500"/>
      <w:bookmarkStart w:id="21" w:name="_Toc426040801"/>
      <w:bookmarkStart w:id="22" w:name="_Toc30971783"/>
      <w:bookmarkEnd w:id="20"/>
      <w:r w:rsidRPr="00400A45">
        <w:t>ELEMENTY WYPOSAŻENIA BUDOWLANO INSTALACYJNEGO</w:t>
      </w:r>
      <w:bookmarkEnd w:id="21"/>
      <w:bookmarkEnd w:id="22"/>
    </w:p>
    <w:p w:rsidR="005612CF" w:rsidRDefault="005612CF" w:rsidP="00915434">
      <w:pPr>
        <w:spacing w:before="120" w:after="120" w:line="240" w:lineRule="auto"/>
        <w:jc w:val="left"/>
        <w:rPr>
          <w:b/>
        </w:rPr>
      </w:pPr>
    </w:p>
    <w:p w:rsidR="00574549" w:rsidRPr="00400A45" w:rsidRDefault="00494BA4" w:rsidP="00915434">
      <w:pPr>
        <w:spacing w:before="120" w:after="120" w:line="240" w:lineRule="auto"/>
        <w:jc w:val="left"/>
        <w:rPr>
          <w:b/>
        </w:rPr>
      </w:pPr>
      <w:r>
        <w:rPr>
          <w:b/>
        </w:rPr>
        <w:t>4</w:t>
      </w:r>
      <w:r w:rsidR="00574549" w:rsidRPr="00400A45">
        <w:rPr>
          <w:b/>
        </w:rPr>
        <w:t xml:space="preserve">.1 </w:t>
      </w:r>
      <w:r w:rsidR="00574549" w:rsidRPr="00400A45">
        <w:rPr>
          <w:b/>
        </w:rPr>
        <w:tab/>
        <w:t>Odwodnienie</w:t>
      </w:r>
    </w:p>
    <w:p w:rsidR="00F626CC" w:rsidRDefault="00F626CC" w:rsidP="008F21FF">
      <w:pPr>
        <w:spacing w:after="240"/>
        <w:rPr>
          <w:szCs w:val="22"/>
        </w:rPr>
      </w:pPr>
      <w:r>
        <w:rPr>
          <w:szCs w:val="22"/>
        </w:rPr>
        <w:t xml:space="preserve">Odwodnienie pasa drogowego będzie odbywało się w dotychczasowy sposób </w:t>
      </w:r>
      <w:r w:rsidR="00312FA6">
        <w:rPr>
          <w:szCs w:val="22"/>
        </w:rPr>
        <w:t xml:space="preserve">poprzez istniejące rowy drogowe oraz </w:t>
      </w:r>
      <w:r>
        <w:rPr>
          <w:szCs w:val="22"/>
        </w:rPr>
        <w:t xml:space="preserve">powierzchniowo na tereny zielone w pasie drogowym, </w:t>
      </w:r>
      <w:r w:rsidR="00312FA6">
        <w:rPr>
          <w:szCs w:val="22"/>
        </w:rPr>
        <w:br/>
      </w:r>
      <w:r>
        <w:rPr>
          <w:szCs w:val="22"/>
        </w:rPr>
        <w:t xml:space="preserve">a następnie podczyszczone przez warstwę humusu i wchłaniane w grunt. </w:t>
      </w:r>
    </w:p>
    <w:p w:rsidR="00312FA6" w:rsidRDefault="00312FA6" w:rsidP="008F21FF">
      <w:pPr>
        <w:spacing w:after="240"/>
        <w:rPr>
          <w:szCs w:val="22"/>
        </w:rPr>
      </w:pPr>
    </w:p>
    <w:p w:rsidR="00494BA4" w:rsidRPr="00400A45" w:rsidRDefault="00494BA4" w:rsidP="00494BA4">
      <w:pPr>
        <w:spacing w:before="120" w:after="120" w:line="240" w:lineRule="auto"/>
        <w:jc w:val="left"/>
        <w:rPr>
          <w:b/>
        </w:rPr>
      </w:pPr>
      <w:r>
        <w:rPr>
          <w:b/>
        </w:rPr>
        <w:t>4</w:t>
      </w:r>
      <w:r w:rsidRPr="00400A45">
        <w:rPr>
          <w:b/>
        </w:rPr>
        <w:t>.</w:t>
      </w:r>
      <w:r w:rsidR="00972109">
        <w:rPr>
          <w:b/>
        </w:rPr>
        <w:t>2</w:t>
      </w:r>
      <w:r w:rsidRPr="00400A45">
        <w:rPr>
          <w:b/>
        </w:rPr>
        <w:t xml:space="preserve"> </w:t>
      </w:r>
      <w:r w:rsidRPr="00400A45">
        <w:rPr>
          <w:b/>
        </w:rPr>
        <w:tab/>
      </w:r>
      <w:r>
        <w:rPr>
          <w:b/>
        </w:rPr>
        <w:t>Oświetlenie</w:t>
      </w:r>
    </w:p>
    <w:p w:rsidR="00494BA4" w:rsidRDefault="00312FA6" w:rsidP="00494BA4">
      <w:pPr>
        <w:spacing w:after="240"/>
        <w:rPr>
          <w:szCs w:val="22"/>
        </w:rPr>
      </w:pPr>
      <w:r>
        <w:rPr>
          <w:szCs w:val="22"/>
        </w:rPr>
        <w:t>Istniejące oświetlenie drogi nie ulegnie zmianie.</w:t>
      </w:r>
    </w:p>
    <w:p w:rsidR="00312FA6" w:rsidRDefault="00312FA6" w:rsidP="00494BA4">
      <w:pPr>
        <w:spacing w:after="240"/>
        <w:rPr>
          <w:szCs w:val="22"/>
        </w:rPr>
      </w:pPr>
    </w:p>
    <w:p w:rsidR="00972109" w:rsidRDefault="00972109" w:rsidP="00972109">
      <w:pPr>
        <w:spacing w:before="120" w:after="120" w:line="240" w:lineRule="auto"/>
        <w:jc w:val="left"/>
        <w:rPr>
          <w:b/>
        </w:rPr>
      </w:pPr>
      <w:r>
        <w:rPr>
          <w:b/>
        </w:rPr>
        <w:t>4</w:t>
      </w:r>
      <w:r w:rsidRPr="00400A45">
        <w:rPr>
          <w:b/>
        </w:rPr>
        <w:t>.</w:t>
      </w:r>
      <w:r>
        <w:rPr>
          <w:b/>
        </w:rPr>
        <w:t>3</w:t>
      </w:r>
      <w:r w:rsidRPr="00400A45">
        <w:rPr>
          <w:b/>
        </w:rPr>
        <w:t xml:space="preserve"> </w:t>
      </w:r>
      <w:r w:rsidRPr="00400A45">
        <w:rPr>
          <w:b/>
        </w:rPr>
        <w:tab/>
      </w:r>
      <w:r>
        <w:rPr>
          <w:b/>
        </w:rPr>
        <w:t>Istniejące uzbrojenie terenu</w:t>
      </w:r>
    </w:p>
    <w:p w:rsidR="00574549" w:rsidRPr="00577FC3" w:rsidRDefault="00574549" w:rsidP="00574549">
      <w:pPr>
        <w:rPr>
          <w:b/>
        </w:rPr>
      </w:pPr>
    </w:p>
    <w:p w:rsidR="00C5156A" w:rsidRPr="00025D7A" w:rsidRDefault="005A6790" w:rsidP="006E2451">
      <w:pPr>
        <w:pStyle w:val="Akapitzlist"/>
        <w:ind w:left="0"/>
      </w:pPr>
      <w:r w:rsidRPr="00025D7A">
        <w:t>N</w:t>
      </w:r>
      <w:r w:rsidR="00C5156A" w:rsidRPr="00025D7A">
        <w:t>ależy wykonać regulację wysokościową istniejącej armatury uzbrojeni</w:t>
      </w:r>
      <w:r w:rsidR="00607378" w:rsidRPr="00025D7A">
        <w:t>a</w:t>
      </w:r>
      <w:r w:rsidR="00C5156A" w:rsidRPr="00025D7A">
        <w:t xml:space="preserve"> podziemnego </w:t>
      </w:r>
      <w:r w:rsidR="00312FA6">
        <w:t xml:space="preserve">(wodociągu) </w:t>
      </w:r>
      <w:r w:rsidR="00C5156A" w:rsidRPr="00025D7A">
        <w:t>dostosowując do projektowanych rzędnych nawierzchni</w:t>
      </w:r>
      <w:r w:rsidR="006E2451">
        <w:t>,</w:t>
      </w:r>
      <w:r w:rsidR="006E2451" w:rsidRPr="006E2451">
        <w:t xml:space="preserve"> </w:t>
      </w:r>
      <w:r w:rsidR="006E2451" w:rsidRPr="00577FC3">
        <w:t>za wiedzą i pod nadzorem właściwych branżowo służb.</w:t>
      </w:r>
    </w:p>
    <w:p w:rsidR="00312FA6" w:rsidRDefault="00312FA6" w:rsidP="00C5156A"/>
    <w:p w:rsidR="00C5156A" w:rsidRDefault="00C5156A" w:rsidP="00C5156A">
      <w:r w:rsidRPr="00A62648">
        <w:t xml:space="preserve">Konstrukcja nawierzchni układu drogowego nie koliduje z innymi elementami uzbrojenia podziemnego terenu. </w:t>
      </w:r>
    </w:p>
    <w:p w:rsidR="00312FA6" w:rsidRDefault="00312FA6" w:rsidP="00C5156A"/>
    <w:p w:rsidR="00312FA6" w:rsidRPr="00A62648" w:rsidRDefault="00312FA6" w:rsidP="00C5156A"/>
    <w:p w:rsidR="00574549" w:rsidRPr="00A62648" w:rsidRDefault="00574549" w:rsidP="00F575EF">
      <w:pPr>
        <w:pStyle w:val="Nagwek1"/>
        <w:numPr>
          <w:ilvl w:val="0"/>
          <w:numId w:val="4"/>
        </w:numPr>
        <w:ind w:left="0" w:hanging="11"/>
      </w:pPr>
      <w:bookmarkStart w:id="23" w:name="_Toc426040804"/>
      <w:bookmarkStart w:id="24" w:name="_Toc30971784"/>
      <w:r w:rsidRPr="00A62648">
        <w:lastRenderedPageBreak/>
        <w:t>WPŁYW OBIEKTU NA ŚRODOWISKO</w:t>
      </w:r>
      <w:bookmarkEnd w:id="23"/>
      <w:bookmarkEnd w:id="24"/>
    </w:p>
    <w:p w:rsidR="00963067" w:rsidRPr="00A62648" w:rsidRDefault="00963067" w:rsidP="00963067">
      <w:pPr>
        <w:rPr>
          <w:b/>
          <w:szCs w:val="22"/>
        </w:rPr>
      </w:pPr>
    </w:p>
    <w:p w:rsidR="00963067" w:rsidRPr="00A62648" w:rsidRDefault="00963067" w:rsidP="00963067">
      <w:pPr>
        <w:rPr>
          <w:b/>
          <w:szCs w:val="22"/>
        </w:rPr>
      </w:pPr>
      <w:bookmarkStart w:id="25" w:name="__RefHeading__182_253266034"/>
      <w:bookmarkStart w:id="26" w:name="__RefHeading__168_253266034"/>
      <w:bookmarkEnd w:id="25"/>
      <w:bookmarkEnd w:id="26"/>
      <w:r w:rsidRPr="00A62648">
        <w:rPr>
          <w:b/>
          <w:szCs w:val="22"/>
        </w:rPr>
        <w:t>10.1. Ochrona wód powierzchniowych i podziemnych</w:t>
      </w:r>
    </w:p>
    <w:p w:rsidR="00963067" w:rsidRPr="00A62648" w:rsidRDefault="00963067" w:rsidP="00963067">
      <w:pPr>
        <w:rPr>
          <w:szCs w:val="22"/>
        </w:rPr>
      </w:pPr>
    </w:p>
    <w:p w:rsidR="00651239" w:rsidRDefault="008F21FF" w:rsidP="00651239">
      <w:pPr>
        <w:rPr>
          <w:szCs w:val="22"/>
        </w:rPr>
      </w:pPr>
      <w:r>
        <w:rPr>
          <w:szCs w:val="22"/>
        </w:rPr>
        <w:t xml:space="preserve">Wody opadowe z nawierzchni jezdni zostaną odprowadzone powierzchniowo na tereny zielone w pasie drogowym i oczyszczone przez warstwę humusu. </w:t>
      </w:r>
    </w:p>
    <w:p w:rsidR="00992B2D" w:rsidRDefault="00992B2D" w:rsidP="00963067">
      <w:pPr>
        <w:rPr>
          <w:b/>
          <w:szCs w:val="22"/>
        </w:rPr>
      </w:pPr>
    </w:p>
    <w:p w:rsidR="00963067" w:rsidRPr="00A62648" w:rsidRDefault="00963067" w:rsidP="00963067">
      <w:pPr>
        <w:rPr>
          <w:b/>
          <w:szCs w:val="22"/>
        </w:rPr>
      </w:pPr>
      <w:r w:rsidRPr="00A62648">
        <w:rPr>
          <w:b/>
          <w:szCs w:val="22"/>
        </w:rPr>
        <w:t>10.2. Oddziaływanie na powietrze</w:t>
      </w:r>
    </w:p>
    <w:p w:rsidR="00963067" w:rsidRPr="00A62648" w:rsidRDefault="00963067" w:rsidP="00963067">
      <w:pPr>
        <w:rPr>
          <w:szCs w:val="22"/>
        </w:rPr>
      </w:pPr>
    </w:p>
    <w:p w:rsidR="008F21FF" w:rsidRDefault="008F21FF" w:rsidP="008F21FF">
      <w:pPr>
        <w:rPr>
          <w:rFonts w:eastAsia="Andale Sans UI"/>
        </w:rPr>
      </w:pPr>
      <w:r w:rsidRPr="00BC7EA3">
        <w:rPr>
          <w:szCs w:val="22"/>
        </w:rPr>
        <w:t xml:space="preserve">Na etapie prowadzenia prac budowlanych występować będą okresowe uciążliwości związane z emisją substancji do powietrza w wyniku pracy maszyn budowlanych, które mogą niekorzystnie oddziaływać na mieszkańców w sąsiedztwie rozbudowywanej drogi. Maszyny i pojazdy nie powinny być przeciążone i przeładowane oraz powinny spełniać wymagania odnośnie emisji substancji do powietrza. Jednocześnie przewożony materiał budowlany powinien być zabezpieczony przed pyleniem. </w:t>
      </w:r>
    </w:p>
    <w:p w:rsidR="00F93C34" w:rsidRDefault="00F93C34" w:rsidP="00963067">
      <w:pPr>
        <w:rPr>
          <w:rFonts w:eastAsia="Andale Sans UI"/>
        </w:rPr>
      </w:pPr>
    </w:p>
    <w:p w:rsidR="00963067" w:rsidRPr="00A62648" w:rsidRDefault="00963067" w:rsidP="00963067">
      <w:pPr>
        <w:rPr>
          <w:rFonts w:eastAsia="Andale Sans UI"/>
          <w:b/>
          <w:szCs w:val="22"/>
        </w:rPr>
      </w:pPr>
      <w:r w:rsidRPr="00A62648">
        <w:rPr>
          <w:b/>
          <w:szCs w:val="22"/>
        </w:rPr>
        <w:t>10.3. Oddziaływanie akustyczne</w:t>
      </w:r>
    </w:p>
    <w:p w:rsidR="00963067" w:rsidRPr="00A62648" w:rsidRDefault="00963067" w:rsidP="00963067">
      <w:pPr>
        <w:rPr>
          <w:rFonts w:eastAsia="Andale Sans UI"/>
          <w:szCs w:val="22"/>
        </w:rPr>
      </w:pPr>
    </w:p>
    <w:p w:rsidR="008F21FF" w:rsidRPr="00BC7EA3" w:rsidRDefault="008F21FF" w:rsidP="008F21FF">
      <w:pPr>
        <w:rPr>
          <w:szCs w:val="22"/>
        </w:rPr>
      </w:pPr>
      <w:r w:rsidRPr="00BC7EA3">
        <w:rPr>
          <w:rFonts w:eastAsia="Andale Sans UI"/>
          <w:szCs w:val="22"/>
        </w:rPr>
        <w:t>Na etapie wykonywania prac budowlanych należy się spodziewać zwiększonej emisji hałasu spowodowanej: pracą ciężkiego sprzętu wykonującego prace budowlane, dowozu materiałów budowlanych. Wpływ maszyn budowlanych na warunki akustyczne w fazie realizacji przedsięwzięcia można ograniczyć poprzez zastosowanie właściwej organizacji pracy: sprzętu o jak najniższej emisji hałasu i prowadzenie prac budowlanych w</w:t>
      </w:r>
      <w:r>
        <w:rPr>
          <w:rFonts w:eastAsia="Andale Sans UI"/>
          <w:szCs w:val="22"/>
        </w:rPr>
        <w:t> </w:t>
      </w:r>
      <w:r w:rsidRPr="00BC7EA3">
        <w:rPr>
          <w:rFonts w:eastAsia="Andale Sans UI"/>
          <w:szCs w:val="22"/>
        </w:rPr>
        <w:t>sąsiedztwie terenów objętych ochroną przed hałasem, w tym terenów zabudowy mieszkaniowej w porze dziennej w godzinach od 6:00 –22:00.</w:t>
      </w:r>
    </w:p>
    <w:p w:rsidR="008F21FF" w:rsidRDefault="008F21FF" w:rsidP="008F21FF">
      <w:pPr>
        <w:rPr>
          <w:szCs w:val="22"/>
        </w:rPr>
      </w:pPr>
      <w:r w:rsidRPr="00BC7EA3">
        <w:rPr>
          <w:szCs w:val="22"/>
        </w:rPr>
        <w:t>Należy podkreślić, iż przedmiotowa inwestycja nie będzie miała negatywnego na obszary specjalnej ochrony ptaków i siedlisk przyrodniczych oraz istniejącej fauny i flory obszaru Natura 2000. Nie przewiduje się również oddziaływania inwestycji w stosunku do rezerwatów przyrody oddalonych od obszaru inwestycji.</w:t>
      </w:r>
    </w:p>
    <w:p w:rsidR="00574549" w:rsidRDefault="00574549" w:rsidP="00574549">
      <w:pPr>
        <w:rPr>
          <w:szCs w:val="22"/>
        </w:rPr>
      </w:pPr>
    </w:p>
    <w:p w:rsidR="001427FE" w:rsidRPr="00A62648" w:rsidRDefault="001427FE" w:rsidP="00574549">
      <w:pPr>
        <w:rPr>
          <w:szCs w:val="22"/>
        </w:rPr>
      </w:pPr>
    </w:p>
    <w:p w:rsidR="00CC6917" w:rsidRPr="00A62648" w:rsidRDefault="00CC6917" w:rsidP="001A72A9">
      <w:pPr>
        <w:rPr>
          <w:szCs w:val="22"/>
        </w:rPr>
      </w:pPr>
    </w:p>
    <w:p w:rsidR="00574549" w:rsidRPr="00A62648" w:rsidRDefault="00CC6917" w:rsidP="001A72A9">
      <w:pPr>
        <w:rPr>
          <w:rFonts w:cs="Arial"/>
          <w:szCs w:val="22"/>
        </w:rPr>
      </w:pPr>
      <w:r w:rsidRPr="00A62648">
        <w:rPr>
          <w:szCs w:val="22"/>
        </w:rPr>
        <w:t xml:space="preserve"> </w:t>
      </w:r>
      <w:r w:rsidR="00574549" w:rsidRPr="00A62648">
        <w:rPr>
          <w:rFonts w:cs="Arial"/>
          <w:szCs w:val="22"/>
        </w:rPr>
        <w:br w:type="page"/>
      </w:r>
    </w:p>
    <w:p w:rsidR="00784C7A" w:rsidRPr="00B20204" w:rsidRDefault="00784C7A" w:rsidP="007914BD">
      <w:pPr>
        <w:pStyle w:val="Nagwek1"/>
        <w:ind w:firstLine="708"/>
        <w:jc w:val="right"/>
        <w:rPr>
          <w:sz w:val="48"/>
          <w:szCs w:val="48"/>
          <w:highlight w:val="lightGray"/>
        </w:rPr>
      </w:pPr>
    </w:p>
    <w:p w:rsidR="00784C7A" w:rsidRPr="00B20204" w:rsidRDefault="00784C7A" w:rsidP="007914BD">
      <w:pPr>
        <w:pStyle w:val="Nagwek1"/>
        <w:ind w:firstLine="708"/>
        <w:jc w:val="right"/>
        <w:rPr>
          <w:sz w:val="48"/>
          <w:szCs w:val="48"/>
          <w:highlight w:val="lightGray"/>
        </w:rPr>
      </w:pPr>
    </w:p>
    <w:p w:rsidR="00784C7A" w:rsidRPr="00B20204" w:rsidRDefault="00784C7A" w:rsidP="007914BD">
      <w:pPr>
        <w:pStyle w:val="Nagwek1"/>
        <w:ind w:firstLine="708"/>
        <w:jc w:val="right"/>
        <w:rPr>
          <w:sz w:val="48"/>
          <w:szCs w:val="48"/>
          <w:highlight w:val="lightGray"/>
        </w:rPr>
      </w:pPr>
    </w:p>
    <w:p w:rsidR="00784C7A" w:rsidRPr="00B20204" w:rsidRDefault="00784C7A" w:rsidP="007914BD">
      <w:pPr>
        <w:pStyle w:val="Nagwek1"/>
        <w:ind w:firstLine="708"/>
        <w:jc w:val="right"/>
        <w:rPr>
          <w:sz w:val="48"/>
          <w:szCs w:val="48"/>
          <w:highlight w:val="lightGray"/>
        </w:rPr>
      </w:pPr>
    </w:p>
    <w:p w:rsidR="00784C7A" w:rsidRDefault="00784C7A" w:rsidP="007914BD">
      <w:pPr>
        <w:pStyle w:val="Nagwek1"/>
        <w:ind w:firstLine="708"/>
        <w:jc w:val="right"/>
        <w:rPr>
          <w:sz w:val="48"/>
          <w:szCs w:val="48"/>
        </w:rPr>
      </w:pPr>
    </w:p>
    <w:p w:rsidR="003D0C39" w:rsidRDefault="003D0C39" w:rsidP="003D0C39"/>
    <w:p w:rsidR="003D0C39" w:rsidRDefault="003D0C39" w:rsidP="003D0C39"/>
    <w:p w:rsidR="003D0C39" w:rsidRPr="003D0C39" w:rsidRDefault="003D0C39" w:rsidP="003D0C39"/>
    <w:p w:rsidR="007914BD" w:rsidRPr="00304D57" w:rsidRDefault="007914BD" w:rsidP="007914BD">
      <w:pPr>
        <w:pStyle w:val="Nagwek1"/>
        <w:ind w:firstLine="708"/>
        <w:jc w:val="right"/>
        <w:rPr>
          <w:sz w:val="48"/>
          <w:szCs w:val="48"/>
        </w:rPr>
      </w:pPr>
      <w:bookmarkStart w:id="27" w:name="_Toc30971785"/>
      <w:r w:rsidRPr="009D11A3">
        <w:rPr>
          <w:sz w:val="48"/>
          <w:szCs w:val="48"/>
        </w:rPr>
        <w:t>CZĘŚĆ RYSUNKOWA</w:t>
      </w:r>
      <w:bookmarkEnd w:id="27"/>
    </w:p>
    <w:p w:rsidR="004970EC" w:rsidRDefault="004970EC" w:rsidP="004970EC">
      <w:r>
        <w:br w:type="page"/>
      </w:r>
    </w:p>
    <w:p w:rsidR="00944E87" w:rsidRDefault="00944E87" w:rsidP="004D22EE">
      <w:pPr>
        <w:pStyle w:val="Nagwek1"/>
        <w:sectPr w:rsidR="00944E87" w:rsidSect="00CF1703">
          <w:footerReference w:type="default" r:id="rId11"/>
          <w:type w:val="continuous"/>
          <w:pgSz w:w="11906" w:h="16838"/>
          <w:pgMar w:top="720" w:right="720" w:bottom="720" w:left="720" w:header="720" w:footer="720" w:gutter="1134"/>
          <w:pgNumType w:start="2"/>
          <w:cols w:space="708" w:equalWidth="0">
            <w:col w:w="8634"/>
          </w:cols>
          <w:docGrid w:linePitch="326"/>
        </w:sectPr>
      </w:pPr>
    </w:p>
    <w:p w:rsidR="00D37A03" w:rsidRDefault="00D37A03" w:rsidP="00AD3D03">
      <w:pPr>
        <w:pStyle w:val="Nagwek1"/>
        <w:rPr>
          <w:i/>
        </w:rPr>
      </w:pPr>
      <w:bookmarkStart w:id="28" w:name="_Toc9860212"/>
      <w:bookmarkStart w:id="29" w:name="_Toc30971786"/>
      <w:r>
        <w:lastRenderedPageBreak/>
        <w:t>Plan orientacyjny</w:t>
      </w:r>
      <w:bookmarkEnd w:id="28"/>
      <w:bookmarkEnd w:id="29"/>
    </w:p>
    <w:p w:rsidR="00D37A03" w:rsidRDefault="00D37A03" w:rsidP="00D37A03">
      <w:r>
        <w:t>SKALA 1:10</w:t>
      </w:r>
      <w:r w:rsidR="005B6E20">
        <w:t xml:space="preserve"> </w:t>
      </w:r>
      <w:r>
        <w:t>000</w:t>
      </w:r>
    </w:p>
    <w:p w:rsidR="00D37A03" w:rsidRPr="005B464D" w:rsidRDefault="00D37A03" w:rsidP="00D37A03"/>
    <w:p w:rsidR="00D37A03" w:rsidRDefault="008B13FC" w:rsidP="00D37A03">
      <w:pPr>
        <w:rPr>
          <w:noProof/>
        </w:rPr>
        <w:sectPr w:rsidR="00D37A03" w:rsidSect="00D37A03">
          <w:type w:val="continuous"/>
          <w:pgSz w:w="11907" w:h="16840" w:code="9"/>
          <w:pgMar w:top="1559" w:right="1418" w:bottom="1418" w:left="1418" w:header="720" w:footer="720" w:gutter="0"/>
          <w:cols w:space="708" w:equalWidth="0">
            <w:col w:w="9406"/>
          </w:cols>
          <w:docGrid w:linePitch="326"/>
        </w:sectPr>
      </w:pPr>
      <w:r>
        <w:rPr>
          <w:noProof/>
        </w:rPr>
        <w:pict>
          <v:shapetype id="_x0000_t66" coordsize="21600,21600" o:spt="66" adj="5400,5400" path="m@0,l@0@1,21600@1,21600@2@0@2@0,21600,,10800xe">
            <v:stroke joinstyle="miter"/>
            <v:formulas>
              <v:f eqn="val #0"/>
              <v:f eqn="val #1"/>
              <v:f eqn="sum 21600 0 #1"/>
              <v:f eqn="prod #0 #1 10800"/>
              <v:f eqn="sum #0 0 @3"/>
            </v:formulas>
            <v:path o:connecttype="custom" o:connectlocs="@0,0;0,10800;@0,21600;21600,10800" o:connectangles="270,180,90,0" textboxrect="@4,@1,21600,@2"/>
            <v:handles>
              <v:h position="#0,#1" xrange="0,21600" yrange="0,10800"/>
            </v:handles>
          </v:shapetype>
          <v:shape id="Strzałka: w lewo 3" o:spid="_x0000_s1030" type="#_x0000_t66" style="position:absolute;left:0;text-align:left;margin-left:283.45pt;margin-top:341.25pt;width:87.5pt;height:21.25pt;rotation:7261818fd;z-index:251660288;visibility:visible;mso-position-horizontal-relative:pag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" adj="2230,8432" fillcolor="#4472c4" strokecolor="#2f528f" strokeweight="1pt">
            <w10:wrap anchorx="page"/>
          </v:shape>
        </w:pict>
      </w: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Pole tekstowe 2" o:spid="_x0000_s1031" type="#_x0000_t202" style="position:absolute;left:0;text-align:left;margin-left:-38.35pt;margin-top:332.95pt;width:129pt;height:21pt;z-index:251661312;visibility:visible;mso-wrap-distance-top:3.6pt;mso-wrap-distance-bottom:3.6pt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">
            <v:textbox style="mso-next-textbox:#Pole tekstowe 2">
              <w:txbxContent>
                <w:p w:rsidR="005A1FA5" w:rsidRDefault="005A1FA5" w:rsidP="00D37A03">
                  <w:pPr>
                    <w:jc w:val="center"/>
                  </w:pPr>
                  <w:r>
                    <w:t>Lokalizacja inwestycji</w:t>
                  </w:r>
                </w:p>
              </w:txbxContent>
            </v:textbox>
            <w10:wrap anchorx="margin"/>
          </v:shape>
        </w:pict>
      </w:r>
      <w:r w:rsidR="00D37A03">
        <w:rPr>
          <w:noProof/>
        </w:rPr>
        <w:drawing>
          <wp:inline distT="0" distB="0" distL="0" distR="0">
            <wp:extent cx="5966460" cy="4846320"/>
            <wp:effectExtent l="1905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6460" cy="4846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7A03" w:rsidRPr="00AD3D03" w:rsidRDefault="00D37A03" w:rsidP="00AD3D03">
      <w:pPr>
        <w:pStyle w:val="Nagwek1"/>
        <w:rPr>
          <w:rStyle w:val="Nagwek2Znak"/>
          <w:rFonts w:cs="Times New Roman"/>
          <w:b/>
          <w:bCs w:val="0"/>
          <w:i w:val="0"/>
          <w:iCs w:val="0"/>
          <w:sz w:val="22"/>
        </w:rPr>
      </w:pPr>
      <w:bookmarkStart w:id="30" w:name="_Toc9860213"/>
      <w:bookmarkStart w:id="31" w:name="_Toc30971787"/>
      <w:r w:rsidRPr="00AD3D03">
        <w:rPr>
          <w:rStyle w:val="Nagwek2Znak"/>
          <w:rFonts w:cs="Times New Roman"/>
          <w:b/>
          <w:bCs w:val="0"/>
          <w:i w:val="0"/>
          <w:iCs w:val="0"/>
          <w:sz w:val="22"/>
        </w:rPr>
        <w:lastRenderedPageBreak/>
        <w:t xml:space="preserve">Rys. </w:t>
      </w:r>
      <w:r w:rsidR="00AD3D03" w:rsidRPr="00AD3D03">
        <w:rPr>
          <w:rStyle w:val="Nagwek2Znak"/>
          <w:rFonts w:cs="Times New Roman"/>
          <w:b/>
          <w:bCs w:val="0"/>
          <w:i w:val="0"/>
          <w:iCs w:val="0"/>
          <w:sz w:val="22"/>
        </w:rPr>
        <w:t xml:space="preserve">nr </w:t>
      </w:r>
      <w:r w:rsidRPr="00AD3D03">
        <w:rPr>
          <w:rStyle w:val="Nagwek2Znak"/>
          <w:rFonts w:cs="Times New Roman"/>
          <w:b/>
          <w:bCs w:val="0"/>
          <w:i w:val="0"/>
          <w:iCs w:val="0"/>
          <w:sz w:val="22"/>
        </w:rPr>
        <w:t>1</w:t>
      </w:r>
      <w:r w:rsidR="00271EE1">
        <w:rPr>
          <w:rStyle w:val="Nagwek2Znak"/>
          <w:rFonts w:cs="Times New Roman"/>
          <w:b/>
          <w:bCs w:val="0"/>
          <w:i w:val="0"/>
          <w:iCs w:val="0"/>
          <w:sz w:val="22"/>
        </w:rPr>
        <w:t>.1</w:t>
      </w:r>
      <w:r w:rsidRPr="00AD3D03">
        <w:rPr>
          <w:rStyle w:val="Nagwek2Znak"/>
          <w:rFonts w:cs="Times New Roman"/>
          <w:b/>
          <w:bCs w:val="0"/>
          <w:i w:val="0"/>
          <w:iCs w:val="0"/>
          <w:sz w:val="22"/>
        </w:rPr>
        <w:t xml:space="preserve"> </w:t>
      </w:r>
      <w:r w:rsidR="00AD3D03" w:rsidRPr="00AD3D03">
        <w:rPr>
          <w:rStyle w:val="Nagwek2Znak"/>
          <w:rFonts w:cs="Times New Roman"/>
          <w:b/>
          <w:bCs w:val="0"/>
          <w:i w:val="0"/>
          <w:iCs w:val="0"/>
          <w:sz w:val="22"/>
        </w:rPr>
        <w:tab/>
      </w:r>
      <w:r w:rsidRPr="00AD3D03">
        <w:rPr>
          <w:rStyle w:val="Nagwek2Znak"/>
          <w:rFonts w:cs="Times New Roman"/>
          <w:b/>
          <w:bCs w:val="0"/>
          <w:i w:val="0"/>
          <w:iCs w:val="0"/>
          <w:sz w:val="22"/>
        </w:rPr>
        <w:t>Plan sytuacyjny</w:t>
      </w:r>
      <w:bookmarkEnd w:id="30"/>
      <w:bookmarkEnd w:id="31"/>
    </w:p>
    <w:p w:rsidR="00271EE1" w:rsidRDefault="00271EE1">
      <w:pPr>
        <w:spacing w:before="120" w:after="120" w:line="240" w:lineRule="auto"/>
        <w:jc w:val="left"/>
        <w:rPr>
          <w:rStyle w:val="Nagwek2Znak"/>
          <w:rFonts w:cs="Times New Roman"/>
          <w:bCs w:val="0"/>
          <w:i w:val="0"/>
          <w:iCs w:val="0"/>
          <w:sz w:val="22"/>
        </w:rPr>
      </w:pPr>
      <w:r>
        <w:rPr>
          <w:rStyle w:val="Nagwek2Znak"/>
          <w:rFonts w:cs="Times New Roman"/>
          <w:b w:val="0"/>
          <w:bCs w:val="0"/>
          <w:i w:val="0"/>
          <w:iCs w:val="0"/>
          <w:sz w:val="22"/>
        </w:rPr>
        <w:br w:type="page"/>
      </w:r>
    </w:p>
    <w:p w:rsidR="00271EE1" w:rsidRPr="00AD3D03" w:rsidRDefault="00271EE1" w:rsidP="00271EE1">
      <w:pPr>
        <w:pStyle w:val="Nagwek1"/>
        <w:rPr>
          <w:rStyle w:val="Nagwek2Znak"/>
          <w:rFonts w:cs="Times New Roman"/>
          <w:b/>
          <w:bCs w:val="0"/>
          <w:i w:val="0"/>
          <w:iCs w:val="0"/>
          <w:sz w:val="22"/>
        </w:rPr>
      </w:pPr>
      <w:bookmarkStart w:id="32" w:name="_Toc30971788"/>
      <w:r w:rsidRPr="00AD3D03">
        <w:rPr>
          <w:rStyle w:val="Nagwek2Znak"/>
          <w:rFonts w:cs="Times New Roman"/>
          <w:b/>
          <w:bCs w:val="0"/>
          <w:i w:val="0"/>
          <w:iCs w:val="0"/>
          <w:sz w:val="22"/>
        </w:rPr>
        <w:lastRenderedPageBreak/>
        <w:t>Rys. nr 1</w:t>
      </w:r>
      <w:r>
        <w:rPr>
          <w:rStyle w:val="Nagwek2Znak"/>
          <w:rFonts w:cs="Times New Roman"/>
          <w:b/>
          <w:bCs w:val="0"/>
          <w:i w:val="0"/>
          <w:iCs w:val="0"/>
          <w:sz w:val="22"/>
        </w:rPr>
        <w:t>.2</w:t>
      </w:r>
      <w:r w:rsidRPr="00AD3D03">
        <w:rPr>
          <w:rStyle w:val="Nagwek2Znak"/>
          <w:rFonts w:cs="Times New Roman"/>
          <w:b/>
          <w:bCs w:val="0"/>
          <w:i w:val="0"/>
          <w:iCs w:val="0"/>
          <w:sz w:val="22"/>
        </w:rPr>
        <w:t xml:space="preserve"> </w:t>
      </w:r>
      <w:r w:rsidRPr="00AD3D03">
        <w:rPr>
          <w:rStyle w:val="Nagwek2Znak"/>
          <w:rFonts w:cs="Times New Roman"/>
          <w:b/>
          <w:bCs w:val="0"/>
          <w:i w:val="0"/>
          <w:iCs w:val="0"/>
          <w:sz w:val="22"/>
        </w:rPr>
        <w:tab/>
        <w:t>Plan sytuacyjny</w:t>
      </w:r>
      <w:bookmarkEnd w:id="32"/>
    </w:p>
    <w:p w:rsidR="00271EE1" w:rsidRDefault="00271EE1">
      <w:pPr>
        <w:spacing w:before="120" w:after="120" w:line="240" w:lineRule="auto"/>
        <w:jc w:val="left"/>
        <w:rPr>
          <w:rStyle w:val="Nagwek2Znak"/>
          <w:rFonts w:cs="Times New Roman"/>
          <w:bCs w:val="0"/>
          <w:i w:val="0"/>
          <w:iCs w:val="0"/>
          <w:sz w:val="22"/>
        </w:rPr>
      </w:pPr>
      <w:r>
        <w:rPr>
          <w:rStyle w:val="Nagwek2Znak"/>
          <w:rFonts w:cs="Times New Roman"/>
          <w:b w:val="0"/>
          <w:bCs w:val="0"/>
          <w:i w:val="0"/>
          <w:iCs w:val="0"/>
          <w:sz w:val="22"/>
        </w:rPr>
        <w:br w:type="page"/>
      </w:r>
    </w:p>
    <w:p w:rsidR="00271EE1" w:rsidRPr="00AD3D03" w:rsidRDefault="00271EE1" w:rsidP="00271EE1">
      <w:pPr>
        <w:pStyle w:val="Nagwek1"/>
        <w:rPr>
          <w:rStyle w:val="Nagwek2Znak"/>
          <w:rFonts w:cs="Times New Roman"/>
          <w:b/>
          <w:bCs w:val="0"/>
          <w:i w:val="0"/>
          <w:iCs w:val="0"/>
          <w:sz w:val="22"/>
        </w:rPr>
      </w:pPr>
      <w:bookmarkStart w:id="33" w:name="_Toc30971789"/>
      <w:r w:rsidRPr="00AD3D03">
        <w:rPr>
          <w:rStyle w:val="Nagwek2Znak"/>
          <w:rFonts w:cs="Times New Roman"/>
          <w:b/>
          <w:bCs w:val="0"/>
          <w:i w:val="0"/>
          <w:iCs w:val="0"/>
          <w:sz w:val="22"/>
        </w:rPr>
        <w:lastRenderedPageBreak/>
        <w:t>Rys. nr 1</w:t>
      </w:r>
      <w:r>
        <w:rPr>
          <w:rStyle w:val="Nagwek2Znak"/>
          <w:rFonts w:cs="Times New Roman"/>
          <w:b/>
          <w:bCs w:val="0"/>
          <w:i w:val="0"/>
          <w:iCs w:val="0"/>
          <w:sz w:val="22"/>
        </w:rPr>
        <w:t>.3</w:t>
      </w:r>
      <w:r w:rsidRPr="00AD3D03">
        <w:rPr>
          <w:rStyle w:val="Nagwek2Znak"/>
          <w:rFonts w:cs="Times New Roman"/>
          <w:b/>
          <w:bCs w:val="0"/>
          <w:i w:val="0"/>
          <w:iCs w:val="0"/>
          <w:sz w:val="22"/>
        </w:rPr>
        <w:t xml:space="preserve"> </w:t>
      </w:r>
      <w:r w:rsidRPr="00AD3D03">
        <w:rPr>
          <w:rStyle w:val="Nagwek2Znak"/>
          <w:rFonts w:cs="Times New Roman"/>
          <w:b/>
          <w:bCs w:val="0"/>
          <w:i w:val="0"/>
          <w:iCs w:val="0"/>
          <w:sz w:val="22"/>
        </w:rPr>
        <w:tab/>
        <w:t>Plan sytuacyjny</w:t>
      </w:r>
      <w:bookmarkEnd w:id="33"/>
    </w:p>
    <w:p w:rsidR="003D0C39" w:rsidRDefault="003D0C39" w:rsidP="00D37A03">
      <w:pPr>
        <w:pStyle w:val="Nagwek1"/>
      </w:pPr>
      <w:r>
        <w:br w:type="page"/>
      </w:r>
    </w:p>
    <w:p w:rsidR="003D0C39" w:rsidRPr="005C3FE1" w:rsidRDefault="003D0C39" w:rsidP="003D0C39">
      <w:pPr>
        <w:pStyle w:val="Nagwek1"/>
      </w:pPr>
      <w:bookmarkStart w:id="34" w:name="_Toc30971790"/>
      <w:r>
        <w:lastRenderedPageBreak/>
        <w:t xml:space="preserve">Rys. nr </w:t>
      </w:r>
      <w:r w:rsidR="005612CF">
        <w:t>2</w:t>
      </w:r>
      <w:r>
        <w:tab/>
        <w:t>Przek</w:t>
      </w:r>
      <w:r w:rsidR="005612CF">
        <w:t>rój</w:t>
      </w:r>
      <w:r>
        <w:t xml:space="preserve"> konstrukcyjn</w:t>
      </w:r>
      <w:r w:rsidR="005612CF">
        <w:t>y</w:t>
      </w:r>
      <w:bookmarkEnd w:id="34"/>
    </w:p>
    <w:p w:rsidR="004D22EE" w:rsidRPr="005C3FE1" w:rsidRDefault="004D22EE" w:rsidP="005C3FE1">
      <w:pPr>
        <w:pStyle w:val="Nagwek1"/>
      </w:pPr>
    </w:p>
    <w:sectPr w:rsidR="004D22EE" w:rsidRPr="005C3FE1" w:rsidSect="00944E87">
      <w:pgSz w:w="11906" w:h="16838"/>
      <w:pgMar w:top="720" w:right="720" w:bottom="720" w:left="720" w:header="720" w:footer="720" w:gutter="1134"/>
      <w:cols w:space="708" w:equalWidth="0">
        <w:col w:w="8634"/>
      </w:cols>
      <w:docGrid w:linePitch="32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20FA8" w:rsidRDefault="00420FA8">
      <w:r>
        <w:separator/>
      </w:r>
    </w:p>
  </w:endnote>
  <w:endnote w:type="continuationSeparator" w:id="0">
    <w:p w:rsidR="00420FA8" w:rsidRDefault="00420FA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MT">
    <w:altName w:val="Malgun Gothic Semilight"/>
    <w:panose1 w:val="00000000000000000000"/>
    <w:charset w:val="88"/>
    <w:family w:val="auto"/>
    <w:notTrueType/>
    <w:pitch w:val="default"/>
    <w:sig w:usb0="00000000" w:usb1="08080000" w:usb2="00000010" w:usb3="00000000" w:csb0="001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-Roman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-Bold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-Italic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ndale Sans UI">
    <w:altName w:val="Arial Unicode MS"/>
    <w:charset w:val="EE"/>
    <w:family w:val="auto"/>
    <w:pitch w:val="variable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sz w:val="18"/>
        <w:szCs w:val="18"/>
      </w:rPr>
      <w:id w:val="-1234855277"/>
      <w:docPartObj>
        <w:docPartGallery w:val="Page Numbers (Bottom of Page)"/>
        <w:docPartUnique/>
      </w:docPartObj>
    </w:sdtPr>
    <w:sdtEndPr>
      <w:rPr>
        <w:sz w:val="22"/>
        <w:szCs w:val="24"/>
      </w:rPr>
    </w:sdtEndPr>
    <w:sdtContent>
      <w:p w:rsidR="005A1FA5" w:rsidRDefault="005A1FA5">
        <w:pPr>
          <w:pStyle w:val="Stopka"/>
          <w:jc w:val="right"/>
        </w:pPr>
        <w:r w:rsidRPr="00CF1703">
          <w:rPr>
            <w:sz w:val="18"/>
            <w:szCs w:val="18"/>
          </w:rPr>
          <w:t xml:space="preserve">Strona | </w:t>
        </w:r>
        <w:r w:rsidR="008B13FC" w:rsidRPr="00CF1703">
          <w:rPr>
            <w:sz w:val="18"/>
            <w:szCs w:val="18"/>
          </w:rPr>
          <w:fldChar w:fldCharType="begin"/>
        </w:r>
        <w:r w:rsidRPr="00CF1703">
          <w:rPr>
            <w:sz w:val="18"/>
            <w:szCs w:val="18"/>
          </w:rPr>
          <w:instrText>PAGE   \* MERGEFORMAT</w:instrText>
        </w:r>
        <w:r w:rsidR="008B13FC" w:rsidRPr="00CF1703">
          <w:rPr>
            <w:sz w:val="18"/>
            <w:szCs w:val="18"/>
          </w:rPr>
          <w:fldChar w:fldCharType="separate"/>
        </w:r>
        <w:r w:rsidR="00271EE1">
          <w:rPr>
            <w:noProof/>
            <w:sz w:val="18"/>
            <w:szCs w:val="18"/>
          </w:rPr>
          <w:t>2</w:t>
        </w:r>
        <w:r w:rsidR="008B13FC" w:rsidRPr="00CF1703">
          <w:rPr>
            <w:sz w:val="18"/>
            <w:szCs w:val="18"/>
          </w:rPr>
          <w:fldChar w:fldCharType="end"/>
        </w:r>
        <w:r>
          <w:t xml:space="preserve"> </w:t>
        </w:r>
      </w:p>
    </w:sdtContent>
  </w:sdt>
  <w:p w:rsidR="005A1FA5" w:rsidRDefault="005A1FA5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20FA8" w:rsidRDefault="00420FA8">
      <w:r>
        <w:separator/>
      </w:r>
    </w:p>
  </w:footnote>
  <w:footnote w:type="continuationSeparator" w:id="0">
    <w:p w:rsidR="00420FA8" w:rsidRDefault="00420FA8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multilevel"/>
    <w:tmpl w:val="00000002"/>
    <w:name w:val="WW8Num4"/>
    <w:lvl w:ilvl="0">
      <w:start w:val="5"/>
      <w:numFmt w:val="decimal"/>
      <w:lvlText w:val="%1)"/>
      <w:lvlJc w:val="left"/>
      <w:pPr>
        <w:tabs>
          <w:tab w:val="num" w:pos="720"/>
        </w:tabs>
        <w:ind w:left="0" w:firstLine="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0" w:firstLine="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0" w:firstLine="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0" w:firstLine="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0" w:firstLine="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0" w:firstLine="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0" w:firstLine="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0" w:firstLine="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0" w:firstLine="0"/>
      </w:pPr>
    </w:lvl>
  </w:abstractNum>
  <w:abstractNum w:abstractNumId="1">
    <w:nsid w:val="00000003"/>
    <w:multiLevelType w:val="multilevel"/>
    <w:tmpl w:val="00000003"/>
    <w:name w:val="WW8Num8"/>
    <w:lvl w:ilvl="0">
      <w:start w:val="1"/>
      <w:numFmt w:val="bullet"/>
      <w:lvlText w:val=""/>
      <w:lvlJc w:val="left"/>
      <w:pPr>
        <w:tabs>
          <w:tab w:val="num" w:pos="360"/>
        </w:tabs>
        <w:ind w:left="0" w:firstLine="0"/>
      </w:pPr>
      <w:rPr>
        <w:rFonts w:ascii="Symbol" w:hAnsi="Symbol" w:cs="Symbol" w:hint="default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0" w:firstLine="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0" w:firstLine="0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0" w:firstLine="0"/>
      </w:p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0" w:firstLine="0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0" w:firstLine="0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0" w:firstLine="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0" w:firstLine="0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0" w:firstLine="0"/>
      </w:pPr>
    </w:lvl>
  </w:abstractNum>
  <w:abstractNum w:abstractNumId="2">
    <w:nsid w:val="00000005"/>
    <w:multiLevelType w:val="singleLevel"/>
    <w:tmpl w:val="00000005"/>
    <w:name w:val="WW8Num14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</w:abstractNum>
  <w:abstractNum w:abstractNumId="3">
    <w:nsid w:val="00000007"/>
    <w:multiLevelType w:val="singleLevel"/>
    <w:tmpl w:val="00000007"/>
    <w:name w:val="WW8Num17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</w:abstractNum>
  <w:abstractNum w:abstractNumId="4">
    <w:nsid w:val="00000008"/>
    <w:multiLevelType w:val="singleLevel"/>
    <w:tmpl w:val="00000008"/>
    <w:name w:val="WW8Num20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</w:abstractNum>
  <w:abstractNum w:abstractNumId="5">
    <w:nsid w:val="00667DBB"/>
    <w:multiLevelType w:val="hybridMultilevel"/>
    <w:tmpl w:val="3F586430"/>
    <w:lvl w:ilvl="0" w:tplc="A7AE697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>
    <w:nsid w:val="01F41EC4"/>
    <w:multiLevelType w:val="hybridMultilevel"/>
    <w:tmpl w:val="FA926C1A"/>
    <w:lvl w:ilvl="0" w:tplc="5D2E09E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C7D58BB"/>
    <w:multiLevelType w:val="hybridMultilevel"/>
    <w:tmpl w:val="6786F59A"/>
    <w:lvl w:ilvl="0" w:tplc="6FFEDA9C">
      <w:start w:val="1"/>
      <w:numFmt w:val="decimal"/>
      <w:pStyle w:val="Nagwek8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0F826B9"/>
    <w:multiLevelType w:val="hybridMultilevel"/>
    <w:tmpl w:val="7BE44A7A"/>
    <w:lvl w:ilvl="0" w:tplc="C97E985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5D07678"/>
    <w:multiLevelType w:val="hybridMultilevel"/>
    <w:tmpl w:val="F42263B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7D62BC2"/>
    <w:multiLevelType w:val="hybridMultilevel"/>
    <w:tmpl w:val="B3B6BE9E"/>
    <w:lvl w:ilvl="0" w:tplc="C97E985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EAF4747"/>
    <w:multiLevelType w:val="multilevel"/>
    <w:tmpl w:val="0415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2">
    <w:nsid w:val="32290431"/>
    <w:multiLevelType w:val="hybridMultilevel"/>
    <w:tmpl w:val="5B88DACA"/>
    <w:lvl w:ilvl="0" w:tplc="5D2E09E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FC3648A6">
      <w:numFmt w:val="bullet"/>
      <w:lvlText w:val=""/>
      <w:lvlJc w:val="left"/>
      <w:pPr>
        <w:ind w:left="1440" w:hanging="360"/>
      </w:pPr>
      <w:rPr>
        <w:rFonts w:ascii="Arial" w:eastAsia="SymbolMT" w:hAnsi="Arial" w:cs="Aria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14A58F4"/>
    <w:multiLevelType w:val="hybridMultilevel"/>
    <w:tmpl w:val="C92E5ED4"/>
    <w:lvl w:ilvl="0" w:tplc="0C8EEDA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1F858C0"/>
    <w:multiLevelType w:val="multilevel"/>
    <w:tmpl w:val="E87C8590"/>
    <w:lvl w:ilvl="0">
      <w:start w:val="2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>
    <w:nsid w:val="639B7D4A"/>
    <w:multiLevelType w:val="hybridMultilevel"/>
    <w:tmpl w:val="D096BDF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7A66C45"/>
    <w:multiLevelType w:val="hybridMultilevel"/>
    <w:tmpl w:val="B2805090"/>
    <w:lvl w:ilvl="0" w:tplc="5D2E09E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9"/>
  </w:num>
  <w:num w:numId="3">
    <w:abstractNumId w:val="10"/>
  </w:num>
  <w:num w:numId="4">
    <w:abstractNumId w:val="14"/>
  </w:num>
  <w:num w:numId="5">
    <w:abstractNumId w:val="13"/>
  </w:num>
  <w:num w:numId="6">
    <w:abstractNumId w:val="12"/>
  </w:num>
  <w:num w:numId="7">
    <w:abstractNumId w:val="16"/>
  </w:num>
  <w:num w:numId="8">
    <w:abstractNumId w:val="6"/>
  </w:num>
  <w:num w:numId="9">
    <w:abstractNumId w:val="8"/>
  </w:num>
  <w:num w:numId="10">
    <w:abstractNumId w:val="5"/>
  </w:num>
  <w:num w:numId="11">
    <w:abstractNumId w:val="11"/>
  </w:num>
  <w:num w:numId="12">
    <w:abstractNumId w:val="6"/>
  </w:num>
  <w:num w:numId="13">
    <w:abstractNumId w:val="6"/>
  </w:num>
  <w:num w:numId="14">
    <w:abstractNumId w:val="16"/>
  </w:num>
  <w:num w:numId="15">
    <w:abstractNumId w:val="12"/>
  </w:num>
  <w:num w:numId="16">
    <w:abstractNumId w:val="15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stylePaneFormatFilter w:val="3F01"/>
  <w:defaultTabStop w:val="708"/>
  <w:hyphenationZone w:val="425"/>
  <w:drawingGridHorizontalSpacing w:val="120"/>
  <w:drawingGridVerticalSpacing w:val="163"/>
  <w:displayHorizontalDrawingGridEvery w:val="2"/>
  <w:displayVerticalDrawingGridEvery w:val="2"/>
  <w:characterSpacingControl w:val="doNotCompress"/>
  <w:hdrShapeDefaults>
    <o:shapedefaults v:ext="edit" spidmax="162818"/>
  </w:hdrShapeDefaults>
  <w:footnotePr>
    <w:footnote w:id="-1"/>
    <w:footnote w:id="0"/>
  </w:footnotePr>
  <w:endnotePr>
    <w:endnote w:id="-1"/>
    <w:endnote w:id="0"/>
  </w:endnotePr>
  <w:compat/>
  <w:rsids>
    <w:rsidRoot w:val="00956603"/>
    <w:rsid w:val="00002C61"/>
    <w:rsid w:val="00004983"/>
    <w:rsid w:val="00012F41"/>
    <w:rsid w:val="00014D07"/>
    <w:rsid w:val="00015C7B"/>
    <w:rsid w:val="0002435F"/>
    <w:rsid w:val="00025A3E"/>
    <w:rsid w:val="00025D7A"/>
    <w:rsid w:val="00026B41"/>
    <w:rsid w:val="0002736F"/>
    <w:rsid w:val="000311D3"/>
    <w:rsid w:val="00035361"/>
    <w:rsid w:val="00043126"/>
    <w:rsid w:val="00043CA5"/>
    <w:rsid w:val="00044151"/>
    <w:rsid w:val="0005051A"/>
    <w:rsid w:val="00052BFF"/>
    <w:rsid w:val="000533DF"/>
    <w:rsid w:val="0005373C"/>
    <w:rsid w:val="000543EB"/>
    <w:rsid w:val="00062346"/>
    <w:rsid w:val="000633DE"/>
    <w:rsid w:val="0006342C"/>
    <w:rsid w:val="0006391B"/>
    <w:rsid w:val="00064DAE"/>
    <w:rsid w:val="00067582"/>
    <w:rsid w:val="00067642"/>
    <w:rsid w:val="00073C7E"/>
    <w:rsid w:val="00077194"/>
    <w:rsid w:val="0008248C"/>
    <w:rsid w:val="0008303D"/>
    <w:rsid w:val="00087994"/>
    <w:rsid w:val="00090C62"/>
    <w:rsid w:val="00091085"/>
    <w:rsid w:val="00092AB7"/>
    <w:rsid w:val="00095BBB"/>
    <w:rsid w:val="00096684"/>
    <w:rsid w:val="00096A49"/>
    <w:rsid w:val="000970DE"/>
    <w:rsid w:val="00097592"/>
    <w:rsid w:val="000A0AF3"/>
    <w:rsid w:val="000B393D"/>
    <w:rsid w:val="000B6806"/>
    <w:rsid w:val="000B7314"/>
    <w:rsid w:val="000C01DD"/>
    <w:rsid w:val="000C5883"/>
    <w:rsid w:val="000D2AD9"/>
    <w:rsid w:val="000D5871"/>
    <w:rsid w:val="000D5996"/>
    <w:rsid w:val="000E13F9"/>
    <w:rsid w:val="000E3055"/>
    <w:rsid w:val="000E7078"/>
    <w:rsid w:val="000F2749"/>
    <w:rsid w:val="000F6567"/>
    <w:rsid w:val="00100770"/>
    <w:rsid w:val="001047B5"/>
    <w:rsid w:val="00105498"/>
    <w:rsid w:val="001054E6"/>
    <w:rsid w:val="00110F89"/>
    <w:rsid w:val="00113090"/>
    <w:rsid w:val="00115573"/>
    <w:rsid w:val="00115C17"/>
    <w:rsid w:val="00117DC8"/>
    <w:rsid w:val="001203A1"/>
    <w:rsid w:val="00120849"/>
    <w:rsid w:val="0012755C"/>
    <w:rsid w:val="00127D3F"/>
    <w:rsid w:val="001310AF"/>
    <w:rsid w:val="001326B7"/>
    <w:rsid w:val="00140B3A"/>
    <w:rsid w:val="001427FE"/>
    <w:rsid w:val="00144693"/>
    <w:rsid w:val="001473CB"/>
    <w:rsid w:val="00151106"/>
    <w:rsid w:val="00154564"/>
    <w:rsid w:val="00154D0E"/>
    <w:rsid w:val="00156D6A"/>
    <w:rsid w:val="00174D0A"/>
    <w:rsid w:val="00184037"/>
    <w:rsid w:val="001916C0"/>
    <w:rsid w:val="00192019"/>
    <w:rsid w:val="00193DD0"/>
    <w:rsid w:val="00194DFE"/>
    <w:rsid w:val="001A72A9"/>
    <w:rsid w:val="001B1796"/>
    <w:rsid w:val="001C7FD1"/>
    <w:rsid w:val="001D01AC"/>
    <w:rsid w:val="001D71CB"/>
    <w:rsid w:val="001E22A8"/>
    <w:rsid w:val="001E2F1F"/>
    <w:rsid w:val="001E6155"/>
    <w:rsid w:val="001E6DC7"/>
    <w:rsid w:val="001F124E"/>
    <w:rsid w:val="001F2484"/>
    <w:rsid w:val="001F36BD"/>
    <w:rsid w:val="001F3917"/>
    <w:rsid w:val="001F5E53"/>
    <w:rsid w:val="00201901"/>
    <w:rsid w:val="00207796"/>
    <w:rsid w:val="00207DD6"/>
    <w:rsid w:val="00214EB8"/>
    <w:rsid w:val="00216AE1"/>
    <w:rsid w:val="002244D2"/>
    <w:rsid w:val="00224F78"/>
    <w:rsid w:val="00227537"/>
    <w:rsid w:val="00230206"/>
    <w:rsid w:val="00232560"/>
    <w:rsid w:val="002427D5"/>
    <w:rsid w:val="002432FD"/>
    <w:rsid w:val="0024527B"/>
    <w:rsid w:val="002567AE"/>
    <w:rsid w:val="002644AF"/>
    <w:rsid w:val="00271EE1"/>
    <w:rsid w:val="0027320A"/>
    <w:rsid w:val="002772D6"/>
    <w:rsid w:val="002862BA"/>
    <w:rsid w:val="00286461"/>
    <w:rsid w:val="0029053E"/>
    <w:rsid w:val="00294EA4"/>
    <w:rsid w:val="00295294"/>
    <w:rsid w:val="002A6978"/>
    <w:rsid w:val="002B3AEC"/>
    <w:rsid w:val="002C0D16"/>
    <w:rsid w:val="002C2784"/>
    <w:rsid w:val="002C5A3A"/>
    <w:rsid w:val="002C7EA3"/>
    <w:rsid w:val="002D130F"/>
    <w:rsid w:val="002D1FEB"/>
    <w:rsid w:val="002D4DBA"/>
    <w:rsid w:val="002E089E"/>
    <w:rsid w:val="002E11C8"/>
    <w:rsid w:val="002E1850"/>
    <w:rsid w:val="002E7654"/>
    <w:rsid w:val="002E7D5A"/>
    <w:rsid w:val="002F1D4B"/>
    <w:rsid w:val="002F32FB"/>
    <w:rsid w:val="002F3318"/>
    <w:rsid w:val="002F58EB"/>
    <w:rsid w:val="002F7A12"/>
    <w:rsid w:val="00300CB6"/>
    <w:rsid w:val="00303950"/>
    <w:rsid w:val="00303D4F"/>
    <w:rsid w:val="00304D57"/>
    <w:rsid w:val="00306937"/>
    <w:rsid w:val="00311790"/>
    <w:rsid w:val="00312FA6"/>
    <w:rsid w:val="003204A2"/>
    <w:rsid w:val="00325293"/>
    <w:rsid w:val="00325721"/>
    <w:rsid w:val="00327AE7"/>
    <w:rsid w:val="003341D8"/>
    <w:rsid w:val="003350FC"/>
    <w:rsid w:val="003406E2"/>
    <w:rsid w:val="003412CC"/>
    <w:rsid w:val="00346D4C"/>
    <w:rsid w:val="003532DB"/>
    <w:rsid w:val="0035639E"/>
    <w:rsid w:val="0036180D"/>
    <w:rsid w:val="003621A8"/>
    <w:rsid w:val="00362586"/>
    <w:rsid w:val="00365BB2"/>
    <w:rsid w:val="00372C28"/>
    <w:rsid w:val="00375C36"/>
    <w:rsid w:val="00376984"/>
    <w:rsid w:val="0038277D"/>
    <w:rsid w:val="003856A0"/>
    <w:rsid w:val="00386C34"/>
    <w:rsid w:val="00386D13"/>
    <w:rsid w:val="00387D47"/>
    <w:rsid w:val="00390CCD"/>
    <w:rsid w:val="00396AFE"/>
    <w:rsid w:val="003A27C0"/>
    <w:rsid w:val="003A351D"/>
    <w:rsid w:val="003A4430"/>
    <w:rsid w:val="003A44FE"/>
    <w:rsid w:val="003A5F6D"/>
    <w:rsid w:val="003A7042"/>
    <w:rsid w:val="003B230A"/>
    <w:rsid w:val="003B33FF"/>
    <w:rsid w:val="003B53A5"/>
    <w:rsid w:val="003B61AB"/>
    <w:rsid w:val="003C0B5B"/>
    <w:rsid w:val="003C10B1"/>
    <w:rsid w:val="003C2F0A"/>
    <w:rsid w:val="003D0C39"/>
    <w:rsid w:val="003D0DA2"/>
    <w:rsid w:val="003D2C2F"/>
    <w:rsid w:val="003D3C97"/>
    <w:rsid w:val="003E1625"/>
    <w:rsid w:val="003E1C7D"/>
    <w:rsid w:val="003E1D88"/>
    <w:rsid w:val="003E4CD9"/>
    <w:rsid w:val="003E5AB0"/>
    <w:rsid w:val="003F05A9"/>
    <w:rsid w:val="003F2241"/>
    <w:rsid w:val="00400A45"/>
    <w:rsid w:val="00401952"/>
    <w:rsid w:val="0040231F"/>
    <w:rsid w:val="00411620"/>
    <w:rsid w:val="0041165F"/>
    <w:rsid w:val="004116EA"/>
    <w:rsid w:val="0041304D"/>
    <w:rsid w:val="0041342E"/>
    <w:rsid w:val="004145BA"/>
    <w:rsid w:val="00416A1C"/>
    <w:rsid w:val="00420FA8"/>
    <w:rsid w:val="004222E5"/>
    <w:rsid w:val="00422622"/>
    <w:rsid w:val="00424EC5"/>
    <w:rsid w:val="00424F25"/>
    <w:rsid w:val="004250C6"/>
    <w:rsid w:val="00426752"/>
    <w:rsid w:val="004356F6"/>
    <w:rsid w:val="00436EC3"/>
    <w:rsid w:val="0044593E"/>
    <w:rsid w:val="00445DBD"/>
    <w:rsid w:val="00446E23"/>
    <w:rsid w:val="00450FB4"/>
    <w:rsid w:val="0045455F"/>
    <w:rsid w:val="0045477C"/>
    <w:rsid w:val="00456022"/>
    <w:rsid w:val="0045686D"/>
    <w:rsid w:val="00457F07"/>
    <w:rsid w:val="004645A6"/>
    <w:rsid w:val="00465748"/>
    <w:rsid w:val="00475367"/>
    <w:rsid w:val="00486843"/>
    <w:rsid w:val="0049393A"/>
    <w:rsid w:val="00494BA4"/>
    <w:rsid w:val="004966BE"/>
    <w:rsid w:val="004970EC"/>
    <w:rsid w:val="004A00AD"/>
    <w:rsid w:val="004B0A16"/>
    <w:rsid w:val="004B283C"/>
    <w:rsid w:val="004B3614"/>
    <w:rsid w:val="004C25CA"/>
    <w:rsid w:val="004D22EE"/>
    <w:rsid w:val="004D3927"/>
    <w:rsid w:val="004D5A08"/>
    <w:rsid w:val="004F19F2"/>
    <w:rsid w:val="004F2135"/>
    <w:rsid w:val="004F26CA"/>
    <w:rsid w:val="004F4B76"/>
    <w:rsid w:val="004F53AA"/>
    <w:rsid w:val="004F6762"/>
    <w:rsid w:val="004F72DD"/>
    <w:rsid w:val="005004F6"/>
    <w:rsid w:val="00504922"/>
    <w:rsid w:val="00510896"/>
    <w:rsid w:val="005114BF"/>
    <w:rsid w:val="00517BD9"/>
    <w:rsid w:val="00527D14"/>
    <w:rsid w:val="00534F4E"/>
    <w:rsid w:val="005351FC"/>
    <w:rsid w:val="0054102A"/>
    <w:rsid w:val="0054166C"/>
    <w:rsid w:val="0054321D"/>
    <w:rsid w:val="00543949"/>
    <w:rsid w:val="005443D9"/>
    <w:rsid w:val="00545087"/>
    <w:rsid w:val="005519BF"/>
    <w:rsid w:val="00553816"/>
    <w:rsid w:val="0055397F"/>
    <w:rsid w:val="0055489E"/>
    <w:rsid w:val="005568A9"/>
    <w:rsid w:val="005612CF"/>
    <w:rsid w:val="00562204"/>
    <w:rsid w:val="0056404F"/>
    <w:rsid w:val="0056425B"/>
    <w:rsid w:val="0057263E"/>
    <w:rsid w:val="00574549"/>
    <w:rsid w:val="00576F2D"/>
    <w:rsid w:val="00577E4A"/>
    <w:rsid w:val="00577FC3"/>
    <w:rsid w:val="005846AE"/>
    <w:rsid w:val="00585DAC"/>
    <w:rsid w:val="005941BF"/>
    <w:rsid w:val="005973CC"/>
    <w:rsid w:val="005A11D3"/>
    <w:rsid w:val="005A1FA5"/>
    <w:rsid w:val="005A3ED4"/>
    <w:rsid w:val="005A66DE"/>
    <w:rsid w:val="005A6790"/>
    <w:rsid w:val="005A6CB4"/>
    <w:rsid w:val="005B3A25"/>
    <w:rsid w:val="005B6A2C"/>
    <w:rsid w:val="005B6E20"/>
    <w:rsid w:val="005C2121"/>
    <w:rsid w:val="005C23E1"/>
    <w:rsid w:val="005C274B"/>
    <w:rsid w:val="005C3FE1"/>
    <w:rsid w:val="005C4DB6"/>
    <w:rsid w:val="005E0238"/>
    <w:rsid w:val="005E7899"/>
    <w:rsid w:val="005E79E3"/>
    <w:rsid w:val="005F0629"/>
    <w:rsid w:val="005F1547"/>
    <w:rsid w:val="005F23F7"/>
    <w:rsid w:val="005F338C"/>
    <w:rsid w:val="005F6916"/>
    <w:rsid w:val="005F6A1A"/>
    <w:rsid w:val="0060015A"/>
    <w:rsid w:val="006018E1"/>
    <w:rsid w:val="00601C21"/>
    <w:rsid w:val="00607378"/>
    <w:rsid w:val="00607C68"/>
    <w:rsid w:val="00610992"/>
    <w:rsid w:val="00611305"/>
    <w:rsid w:val="00624069"/>
    <w:rsid w:val="00627CDC"/>
    <w:rsid w:val="006330EA"/>
    <w:rsid w:val="006341AD"/>
    <w:rsid w:val="006367B9"/>
    <w:rsid w:val="00641B46"/>
    <w:rsid w:val="00645F9F"/>
    <w:rsid w:val="00647916"/>
    <w:rsid w:val="00651239"/>
    <w:rsid w:val="006564D7"/>
    <w:rsid w:val="006602C6"/>
    <w:rsid w:val="00660569"/>
    <w:rsid w:val="00660ACB"/>
    <w:rsid w:val="006677E4"/>
    <w:rsid w:val="00667D70"/>
    <w:rsid w:val="006756CE"/>
    <w:rsid w:val="00680028"/>
    <w:rsid w:val="00686C0E"/>
    <w:rsid w:val="006873D8"/>
    <w:rsid w:val="006930EA"/>
    <w:rsid w:val="00693700"/>
    <w:rsid w:val="00693C7F"/>
    <w:rsid w:val="006A0AA1"/>
    <w:rsid w:val="006A2E44"/>
    <w:rsid w:val="006A46D7"/>
    <w:rsid w:val="006B09C3"/>
    <w:rsid w:val="006B2F9C"/>
    <w:rsid w:val="006B32A4"/>
    <w:rsid w:val="006B57A5"/>
    <w:rsid w:val="006B6FC3"/>
    <w:rsid w:val="006C4077"/>
    <w:rsid w:val="006C7341"/>
    <w:rsid w:val="006C734E"/>
    <w:rsid w:val="006D282B"/>
    <w:rsid w:val="006D5C6E"/>
    <w:rsid w:val="006E0D0D"/>
    <w:rsid w:val="006E17CD"/>
    <w:rsid w:val="006E2451"/>
    <w:rsid w:val="006F2C2C"/>
    <w:rsid w:val="006F6571"/>
    <w:rsid w:val="007048C8"/>
    <w:rsid w:val="007113AF"/>
    <w:rsid w:val="00712835"/>
    <w:rsid w:val="00713FBB"/>
    <w:rsid w:val="00714796"/>
    <w:rsid w:val="0071513D"/>
    <w:rsid w:val="00716822"/>
    <w:rsid w:val="00716A04"/>
    <w:rsid w:val="007254E6"/>
    <w:rsid w:val="00730B0A"/>
    <w:rsid w:val="00733506"/>
    <w:rsid w:val="00733616"/>
    <w:rsid w:val="007348FD"/>
    <w:rsid w:val="0074065A"/>
    <w:rsid w:val="00742F1D"/>
    <w:rsid w:val="0074353B"/>
    <w:rsid w:val="00745938"/>
    <w:rsid w:val="007531F6"/>
    <w:rsid w:val="00755B49"/>
    <w:rsid w:val="00755F22"/>
    <w:rsid w:val="007645EB"/>
    <w:rsid w:val="0076700D"/>
    <w:rsid w:val="0077011A"/>
    <w:rsid w:val="00775227"/>
    <w:rsid w:val="0078414E"/>
    <w:rsid w:val="00784C7A"/>
    <w:rsid w:val="007914BD"/>
    <w:rsid w:val="0079657A"/>
    <w:rsid w:val="007B67E3"/>
    <w:rsid w:val="007C1C1E"/>
    <w:rsid w:val="007D1DC9"/>
    <w:rsid w:val="007D2FBA"/>
    <w:rsid w:val="007D4DCD"/>
    <w:rsid w:val="007E4275"/>
    <w:rsid w:val="007F29F1"/>
    <w:rsid w:val="00800C3B"/>
    <w:rsid w:val="00803B90"/>
    <w:rsid w:val="00805DF1"/>
    <w:rsid w:val="00806CB0"/>
    <w:rsid w:val="0081461A"/>
    <w:rsid w:val="008164EC"/>
    <w:rsid w:val="00816A7F"/>
    <w:rsid w:val="0082344C"/>
    <w:rsid w:val="0082401A"/>
    <w:rsid w:val="008255EF"/>
    <w:rsid w:val="008327B4"/>
    <w:rsid w:val="00832BF7"/>
    <w:rsid w:val="008337B4"/>
    <w:rsid w:val="0083784D"/>
    <w:rsid w:val="008462B8"/>
    <w:rsid w:val="00847DF3"/>
    <w:rsid w:val="0085221C"/>
    <w:rsid w:val="008569F7"/>
    <w:rsid w:val="0086221B"/>
    <w:rsid w:val="00870197"/>
    <w:rsid w:val="00870BD1"/>
    <w:rsid w:val="008738F8"/>
    <w:rsid w:val="00874C38"/>
    <w:rsid w:val="008810BB"/>
    <w:rsid w:val="00881CAE"/>
    <w:rsid w:val="00885E5C"/>
    <w:rsid w:val="008903A6"/>
    <w:rsid w:val="00892D80"/>
    <w:rsid w:val="008975E1"/>
    <w:rsid w:val="008A1863"/>
    <w:rsid w:val="008A3372"/>
    <w:rsid w:val="008A3450"/>
    <w:rsid w:val="008B0C2E"/>
    <w:rsid w:val="008B13FC"/>
    <w:rsid w:val="008B29F7"/>
    <w:rsid w:val="008B4D8F"/>
    <w:rsid w:val="008C415A"/>
    <w:rsid w:val="008C5736"/>
    <w:rsid w:val="008C6271"/>
    <w:rsid w:val="008C76C1"/>
    <w:rsid w:val="008D513A"/>
    <w:rsid w:val="008D6240"/>
    <w:rsid w:val="008E0A93"/>
    <w:rsid w:val="008E2DE1"/>
    <w:rsid w:val="008E61DC"/>
    <w:rsid w:val="008E7A08"/>
    <w:rsid w:val="008F0D81"/>
    <w:rsid w:val="008F21FF"/>
    <w:rsid w:val="008F3420"/>
    <w:rsid w:val="0090135B"/>
    <w:rsid w:val="00910678"/>
    <w:rsid w:val="00915434"/>
    <w:rsid w:val="00917528"/>
    <w:rsid w:val="00921C00"/>
    <w:rsid w:val="00922503"/>
    <w:rsid w:val="009237E5"/>
    <w:rsid w:val="00932A14"/>
    <w:rsid w:val="00935499"/>
    <w:rsid w:val="0093555A"/>
    <w:rsid w:val="00936C57"/>
    <w:rsid w:val="00942C79"/>
    <w:rsid w:val="00943ABF"/>
    <w:rsid w:val="00944E87"/>
    <w:rsid w:val="00954AB6"/>
    <w:rsid w:val="0095520B"/>
    <w:rsid w:val="00956603"/>
    <w:rsid w:val="0095749A"/>
    <w:rsid w:val="00960DCA"/>
    <w:rsid w:val="00963067"/>
    <w:rsid w:val="009671D7"/>
    <w:rsid w:val="0096721B"/>
    <w:rsid w:val="00967BD9"/>
    <w:rsid w:val="00972109"/>
    <w:rsid w:val="00982CCF"/>
    <w:rsid w:val="00990516"/>
    <w:rsid w:val="00992B2D"/>
    <w:rsid w:val="00993269"/>
    <w:rsid w:val="00993458"/>
    <w:rsid w:val="00996FA6"/>
    <w:rsid w:val="009973C0"/>
    <w:rsid w:val="00997D58"/>
    <w:rsid w:val="009A61B9"/>
    <w:rsid w:val="009B33C3"/>
    <w:rsid w:val="009B7223"/>
    <w:rsid w:val="009B7AAB"/>
    <w:rsid w:val="009C1434"/>
    <w:rsid w:val="009C2223"/>
    <w:rsid w:val="009C4348"/>
    <w:rsid w:val="009C57DF"/>
    <w:rsid w:val="009C5907"/>
    <w:rsid w:val="009C66CD"/>
    <w:rsid w:val="009D11A3"/>
    <w:rsid w:val="009D1D21"/>
    <w:rsid w:val="009D29F0"/>
    <w:rsid w:val="009D777B"/>
    <w:rsid w:val="009D7EF1"/>
    <w:rsid w:val="009E4187"/>
    <w:rsid w:val="009F450A"/>
    <w:rsid w:val="009F66F4"/>
    <w:rsid w:val="00A01089"/>
    <w:rsid w:val="00A05DC4"/>
    <w:rsid w:val="00A07200"/>
    <w:rsid w:val="00A10436"/>
    <w:rsid w:val="00A11BB5"/>
    <w:rsid w:val="00A12E14"/>
    <w:rsid w:val="00A130B5"/>
    <w:rsid w:val="00A1575D"/>
    <w:rsid w:val="00A27ED7"/>
    <w:rsid w:val="00A40E9A"/>
    <w:rsid w:val="00A42FCA"/>
    <w:rsid w:val="00A533FD"/>
    <w:rsid w:val="00A5370C"/>
    <w:rsid w:val="00A55B08"/>
    <w:rsid w:val="00A620C3"/>
    <w:rsid w:val="00A62648"/>
    <w:rsid w:val="00A62BF5"/>
    <w:rsid w:val="00A6366F"/>
    <w:rsid w:val="00A6504A"/>
    <w:rsid w:val="00A662C7"/>
    <w:rsid w:val="00A7409C"/>
    <w:rsid w:val="00A77585"/>
    <w:rsid w:val="00A807C6"/>
    <w:rsid w:val="00A8161D"/>
    <w:rsid w:val="00A82C8D"/>
    <w:rsid w:val="00A84276"/>
    <w:rsid w:val="00A85809"/>
    <w:rsid w:val="00A91C1A"/>
    <w:rsid w:val="00A925B5"/>
    <w:rsid w:val="00AA2778"/>
    <w:rsid w:val="00AA3841"/>
    <w:rsid w:val="00AA4B57"/>
    <w:rsid w:val="00AA6472"/>
    <w:rsid w:val="00AB46D5"/>
    <w:rsid w:val="00AC0173"/>
    <w:rsid w:val="00AC1843"/>
    <w:rsid w:val="00AC2391"/>
    <w:rsid w:val="00AC5854"/>
    <w:rsid w:val="00AC69BF"/>
    <w:rsid w:val="00AD0824"/>
    <w:rsid w:val="00AD2D9F"/>
    <w:rsid w:val="00AD3513"/>
    <w:rsid w:val="00AD36E1"/>
    <w:rsid w:val="00AD3D03"/>
    <w:rsid w:val="00AD48C8"/>
    <w:rsid w:val="00AD5572"/>
    <w:rsid w:val="00AE3B30"/>
    <w:rsid w:val="00AE7594"/>
    <w:rsid w:val="00AF1269"/>
    <w:rsid w:val="00AF32C3"/>
    <w:rsid w:val="00AF6750"/>
    <w:rsid w:val="00B00670"/>
    <w:rsid w:val="00B02A55"/>
    <w:rsid w:val="00B0483C"/>
    <w:rsid w:val="00B128F5"/>
    <w:rsid w:val="00B130B3"/>
    <w:rsid w:val="00B1698A"/>
    <w:rsid w:val="00B20204"/>
    <w:rsid w:val="00B2479F"/>
    <w:rsid w:val="00B2585C"/>
    <w:rsid w:val="00B3126B"/>
    <w:rsid w:val="00B34005"/>
    <w:rsid w:val="00B41944"/>
    <w:rsid w:val="00B4431B"/>
    <w:rsid w:val="00B46936"/>
    <w:rsid w:val="00B53B15"/>
    <w:rsid w:val="00B54E10"/>
    <w:rsid w:val="00B60802"/>
    <w:rsid w:val="00B60FBD"/>
    <w:rsid w:val="00B6116E"/>
    <w:rsid w:val="00B63FD6"/>
    <w:rsid w:val="00B661CD"/>
    <w:rsid w:val="00B66AE1"/>
    <w:rsid w:val="00B66ED7"/>
    <w:rsid w:val="00B71D8C"/>
    <w:rsid w:val="00B74B43"/>
    <w:rsid w:val="00B7593E"/>
    <w:rsid w:val="00B77E9E"/>
    <w:rsid w:val="00B86EEB"/>
    <w:rsid w:val="00B925A2"/>
    <w:rsid w:val="00B970F8"/>
    <w:rsid w:val="00BA063A"/>
    <w:rsid w:val="00BA0E28"/>
    <w:rsid w:val="00BA110C"/>
    <w:rsid w:val="00BA4781"/>
    <w:rsid w:val="00BB0A81"/>
    <w:rsid w:val="00BB20C5"/>
    <w:rsid w:val="00BB2F5D"/>
    <w:rsid w:val="00BC43A8"/>
    <w:rsid w:val="00BC5AE3"/>
    <w:rsid w:val="00BC7EA3"/>
    <w:rsid w:val="00BC7F1C"/>
    <w:rsid w:val="00BD2F2C"/>
    <w:rsid w:val="00BE2547"/>
    <w:rsid w:val="00BE3875"/>
    <w:rsid w:val="00BE3AF6"/>
    <w:rsid w:val="00BE57D9"/>
    <w:rsid w:val="00BF267E"/>
    <w:rsid w:val="00BF6C11"/>
    <w:rsid w:val="00C01858"/>
    <w:rsid w:val="00C02907"/>
    <w:rsid w:val="00C02F8E"/>
    <w:rsid w:val="00C14F24"/>
    <w:rsid w:val="00C15395"/>
    <w:rsid w:val="00C161AB"/>
    <w:rsid w:val="00C25F0F"/>
    <w:rsid w:val="00C26AB2"/>
    <w:rsid w:val="00C31572"/>
    <w:rsid w:val="00C34852"/>
    <w:rsid w:val="00C44F16"/>
    <w:rsid w:val="00C469AD"/>
    <w:rsid w:val="00C5156A"/>
    <w:rsid w:val="00C51D93"/>
    <w:rsid w:val="00C53C83"/>
    <w:rsid w:val="00C554B5"/>
    <w:rsid w:val="00C55DA4"/>
    <w:rsid w:val="00C57B71"/>
    <w:rsid w:val="00C66013"/>
    <w:rsid w:val="00C70728"/>
    <w:rsid w:val="00C737F1"/>
    <w:rsid w:val="00C8028B"/>
    <w:rsid w:val="00C808CE"/>
    <w:rsid w:val="00C81B3C"/>
    <w:rsid w:val="00C82F22"/>
    <w:rsid w:val="00C87DD1"/>
    <w:rsid w:val="00CA71D1"/>
    <w:rsid w:val="00CB4155"/>
    <w:rsid w:val="00CB5905"/>
    <w:rsid w:val="00CC3B35"/>
    <w:rsid w:val="00CC498E"/>
    <w:rsid w:val="00CC64C0"/>
    <w:rsid w:val="00CC652C"/>
    <w:rsid w:val="00CC6917"/>
    <w:rsid w:val="00CD1A1C"/>
    <w:rsid w:val="00CD62BD"/>
    <w:rsid w:val="00CD77BC"/>
    <w:rsid w:val="00CE10EB"/>
    <w:rsid w:val="00CE4568"/>
    <w:rsid w:val="00CF1703"/>
    <w:rsid w:val="00CF377C"/>
    <w:rsid w:val="00D0365C"/>
    <w:rsid w:val="00D04884"/>
    <w:rsid w:val="00D068A9"/>
    <w:rsid w:val="00D07B4A"/>
    <w:rsid w:val="00D119FB"/>
    <w:rsid w:val="00D146B2"/>
    <w:rsid w:val="00D268D7"/>
    <w:rsid w:val="00D27401"/>
    <w:rsid w:val="00D310B7"/>
    <w:rsid w:val="00D3221C"/>
    <w:rsid w:val="00D32DE8"/>
    <w:rsid w:val="00D36EE2"/>
    <w:rsid w:val="00D37A03"/>
    <w:rsid w:val="00D40568"/>
    <w:rsid w:val="00D40962"/>
    <w:rsid w:val="00D40B4B"/>
    <w:rsid w:val="00D40DEA"/>
    <w:rsid w:val="00D44B70"/>
    <w:rsid w:val="00D44D8C"/>
    <w:rsid w:val="00D456A9"/>
    <w:rsid w:val="00D55C6F"/>
    <w:rsid w:val="00D61844"/>
    <w:rsid w:val="00D6373C"/>
    <w:rsid w:val="00D6599D"/>
    <w:rsid w:val="00D72422"/>
    <w:rsid w:val="00D7289B"/>
    <w:rsid w:val="00D76CBE"/>
    <w:rsid w:val="00D90423"/>
    <w:rsid w:val="00D9278F"/>
    <w:rsid w:val="00D93923"/>
    <w:rsid w:val="00D93E12"/>
    <w:rsid w:val="00DA0984"/>
    <w:rsid w:val="00DB37DA"/>
    <w:rsid w:val="00DB548B"/>
    <w:rsid w:val="00DB7576"/>
    <w:rsid w:val="00DC5EB7"/>
    <w:rsid w:val="00DD3A35"/>
    <w:rsid w:val="00DD6A6C"/>
    <w:rsid w:val="00DE01FD"/>
    <w:rsid w:val="00DE3AFF"/>
    <w:rsid w:val="00DE4E95"/>
    <w:rsid w:val="00DF0C71"/>
    <w:rsid w:val="00E05913"/>
    <w:rsid w:val="00E12570"/>
    <w:rsid w:val="00E15A18"/>
    <w:rsid w:val="00E1610F"/>
    <w:rsid w:val="00E1687D"/>
    <w:rsid w:val="00E22CDF"/>
    <w:rsid w:val="00E24B52"/>
    <w:rsid w:val="00E26A74"/>
    <w:rsid w:val="00E330D6"/>
    <w:rsid w:val="00E33C1B"/>
    <w:rsid w:val="00E33C92"/>
    <w:rsid w:val="00E3741B"/>
    <w:rsid w:val="00E43450"/>
    <w:rsid w:val="00E43AAE"/>
    <w:rsid w:val="00E46753"/>
    <w:rsid w:val="00E507C4"/>
    <w:rsid w:val="00E5242F"/>
    <w:rsid w:val="00E539A3"/>
    <w:rsid w:val="00E54944"/>
    <w:rsid w:val="00E54DE2"/>
    <w:rsid w:val="00E67258"/>
    <w:rsid w:val="00E701C7"/>
    <w:rsid w:val="00E764E2"/>
    <w:rsid w:val="00E80439"/>
    <w:rsid w:val="00E80C6D"/>
    <w:rsid w:val="00E8295C"/>
    <w:rsid w:val="00E82AF2"/>
    <w:rsid w:val="00EA0A19"/>
    <w:rsid w:val="00EA1AFE"/>
    <w:rsid w:val="00EA225A"/>
    <w:rsid w:val="00EB192B"/>
    <w:rsid w:val="00EC07C8"/>
    <w:rsid w:val="00EC2B35"/>
    <w:rsid w:val="00EC7978"/>
    <w:rsid w:val="00ED02ED"/>
    <w:rsid w:val="00ED1661"/>
    <w:rsid w:val="00ED2EF4"/>
    <w:rsid w:val="00EE0172"/>
    <w:rsid w:val="00EE20B1"/>
    <w:rsid w:val="00EE26AF"/>
    <w:rsid w:val="00EE55B9"/>
    <w:rsid w:val="00EE5D77"/>
    <w:rsid w:val="00F1107F"/>
    <w:rsid w:val="00F135DB"/>
    <w:rsid w:val="00F143DE"/>
    <w:rsid w:val="00F14EA5"/>
    <w:rsid w:val="00F2233F"/>
    <w:rsid w:val="00F33F84"/>
    <w:rsid w:val="00F34094"/>
    <w:rsid w:val="00F3494D"/>
    <w:rsid w:val="00F43609"/>
    <w:rsid w:val="00F449AB"/>
    <w:rsid w:val="00F44C69"/>
    <w:rsid w:val="00F460BC"/>
    <w:rsid w:val="00F51733"/>
    <w:rsid w:val="00F5381C"/>
    <w:rsid w:val="00F558DF"/>
    <w:rsid w:val="00F575EF"/>
    <w:rsid w:val="00F626CC"/>
    <w:rsid w:val="00F71189"/>
    <w:rsid w:val="00F84004"/>
    <w:rsid w:val="00F937CB"/>
    <w:rsid w:val="00F93A41"/>
    <w:rsid w:val="00F93C34"/>
    <w:rsid w:val="00F94BB3"/>
    <w:rsid w:val="00F96755"/>
    <w:rsid w:val="00FA5139"/>
    <w:rsid w:val="00FB1DC7"/>
    <w:rsid w:val="00FB4627"/>
    <w:rsid w:val="00FB49C9"/>
    <w:rsid w:val="00FC366E"/>
    <w:rsid w:val="00FC5930"/>
    <w:rsid w:val="00FD2166"/>
    <w:rsid w:val="00FD4594"/>
    <w:rsid w:val="00FE1716"/>
    <w:rsid w:val="00FE1C5E"/>
    <w:rsid w:val="00FE2FCB"/>
    <w:rsid w:val="00FE3981"/>
    <w:rsid w:val="00FF3B37"/>
    <w:rsid w:val="00FF52B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628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>
      <w:pPr>
        <w:spacing w:before="120" w:after="120"/>
      </w:pPr>
    </w:pPrDefault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 w:qFormat="1"/>
    <w:lsdException w:name="toc 2" w:uiPriority="39" w:qFormat="1"/>
    <w:lsdException w:name="toc 3" w:uiPriority="39" w:qFormat="1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iPriority="11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Body Text 2" w:uiPriority="99"/>
    <w:lsdException w:name="Hyperlink" w:uiPriority="99"/>
    <w:lsdException w:name="Strong" w:semiHidden="0" w:unhideWhenUsed="0" w:qFormat="1"/>
    <w:lsdException w:name="Emphasis" w:semiHidden="0" w:unhideWhenUsed="0" w:qFormat="1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4F53AA"/>
    <w:pPr>
      <w:spacing w:before="0" w:after="0" w:line="264" w:lineRule="auto"/>
      <w:jc w:val="both"/>
    </w:pPr>
    <w:rPr>
      <w:rFonts w:ascii="Arial" w:hAnsi="Arial"/>
      <w:sz w:val="22"/>
      <w:szCs w:val="24"/>
    </w:rPr>
  </w:style>
  <w:style w:type="paragraph" w:styleId="Nagwek1">
    <w:name w:val="heading 1"/>
    <w:basedOn w:val="Nagwek"/>
    <w:next w:val="Normalny"/>
    <w:link w:val="Nagwek1Znak"/>
    <w:qFormat/>
    <w:rsid w:val="00BC7EA3"/>
    <w:pPr>
      <w:keepNext/>
      <w:tabs>
        <w:tab w:val="clear" w:pos="4536"/>
        <w:tab w:val="clear" w:pos="9072"/>
      </w:tabs>
      <w:outlineLvl w:val="0"/>
    </w:pPr>
    <w:rPr>
      <w:b/>
    </w:rPr>
  </w:style>
  <w:style w:type="paragraph" w:styleId="Nagwek2">
    <w:name w:val="heading 2"/>
    <w:basedOn w:val="Normalny"/>
    <w:next w:val="Normalny"/>
    <w:link w:val="Nagwek2Znak"/>
    <w:qFormat/>
    <w:rsid w:val="0002435F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semiHidden/>
    <w:unhideWhenUsed/>
    <w:qFormat/>
    <w:rsid w:val="005B6A2C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gwek4">
    <w:name w:val="heading 4"/>
    <w:basedOn w:val="Normalny"/>
    <w:next w:val="Normalny"/>
    <w:link w:val="Nagwek4Znak"/>
    <w:semiHidden/>
    <w:unhideWhenUsed/>
    <w:qFormat/>
    <w:rsid w:val="00ED2EF4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gwek5">
    <w:name w:val="heading 5"/>
    <w:basedOn w:val="Normalny"/>
    <w:next w:val="Normalny"/>
    <w:link w:val="Nagwek5Znak"/>
    <w:semiHidden/>
    <w:unhideWhenUsed/>
    <w:qFormat/>
    <w:rsid w:val="00ED2EF4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6">
    <w:name w:val="heading 6"/>
    <w:basedOn w:val="Normalny"/>
    <w:next w:val="Normalny"/>
    <w:link w:val="Nagwek6Znak"/>
    <w:semiHidden/>
    <w:unhideWhenUsed/>
    <w:qFormat/>
    <w:rsid w:val="00ED2EF4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gwek7">
    <w:name w:val="heading 7"/>
    <w:basedOn w:val="Normalny"/>
    <w:next w:val="Normalny"/>
    <w:link w:val="Nagwek7Znak"/>
    <w:semiHidden/>
    <w:unhideWhenUsed/>
    <w:qFormat/>
    <w:rsid w:val="00ED2EF4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gwek8">
    <w:name w:val="heading 8"/>
    <w:basedOn w:val="Normalny"/>
    <w:next w:val="Normalny"/>
    <w:link w:val="Nagwek8Znak"/>
    <w:qFormat/>
    <w:rsid w:val="00B2585C"/>
    <w:pPr>
      <w:numPr>
        <w:numId w:val="1"/>
      </w:numPr>
      <w:spacing w:after="240"/>
      <w:ind w:left="357" w:hanging="357"/>
      <w:outlineLvl w:val="7"/>
    </w:pPr>
    <w:rPr>
      <w:b/>
      <w:i/>
      <w:iCs/>
    </w:rPr>
  </w:style>
  <w:style w:type="paragraph" w:styleId="Nagwek9">
    <w:name w:val="heading 9"/>
    <w:basedOn w:val="Normalny"/>
    <w:next w:val="Normalny"/>
    <w:link w:val="Nagwek9Znak"/>
    <w:semiHidden/>
    <w:unhideWhenUsed/>
    <w:qFormat/>
    <w:rsid w:val="00ED2EF4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rsid w:val="00956603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956603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semiHidden/>
    <w:rsid w:val="0078414E"/>
    <w:rPr>
      <w:rFonts w:ascii="Tahoma" w:hAnsi="Tahoma" w:cs="Tahoma"/>
      <w:sz w:val="16"/>
      <w:szCs w:val="16"/>
    </w:rPr>
  </w:style>
  <w:style w:type="paragraph" w:styleId="Akapitzlist">
    <w:name w:val="List Paragraph"/>
    <w:aliases w:val="Obiekt,List Paragraph1,BulletC,Akapit z listą31,List Paragraph,normalny tekst,NOWY,Eko punkty,podpunkt,Kolorowa lista — akcent 11,Wypunktowanie,Akapit z listą1,Akapit z listą11,Numerowanie"/>
    <w:basedOn w:val="Normalny"/>
    <w:link w:val="AkapitzlistZnak"/>
    <w:uiPriority w:val="34"/>
    <w:qFormat/>
    <w:rsid w:val="00693C7F"/>
    <w:pPr>
      <w:ind w:left="720"/>
      <w:contextualSpacing/>
    </w:pPr>
  </w:style>
  <w:style w:type="character" w:customStyle="1" w:styleId="Nagwek8Znak">
    <w:name w:val="Nagłówek 8 Znak"/>
    <w:basedOn w:val="Domylnaczcionkaakapitu"/>
    <w:link w:val="Nagwek8"/>
    <w:rsid w:val="00B2585C"/>
    <w:rPr>
      <w:rFonts w:ascii="Arial" w:hAnsi="Arial"/>
      <w:b/>
      <w:i/>
      <w:iCs/>
      <w:sz w:val="22"/>
      <w:szCs w:val="24"/>
    </w:rPr>
  </w:style>
  <w:style w:type="paragraph" w:customStyle="1" w:styleId="WW-Tekstpodstawowy2">
    <w:name w:val="WW-Tekst podstawowy 2"/>
    <w:basedOn w:val="Normalny"/>
    <w:rsid w:val="005351FC"/>
    <w:pPr>
      <w:suppressAutoHyphens/>
    </w:pPr>
    <w:rPr>
      <w:bCs/>
      <w:lang w:eastAsia="ar-SA"/>
    </w:rPr>
  </w:style>
  <w:style w:type="paragraph" w:styleId="Nagwekspisutreci">
    <w:name w:val="TOC Heading"/>
    <w:basedOn w:val="Spistreci3"/>
    <w:next w:val="Normalny"/>
    <w:uiPriority w:val="39"/>
    <w:unhideWhenUsed/>
    <w:qFormat/>
    <w:rsid w:val="0045686D"/>
  </w:style>
  <w:style w:type="paragraph" w:styleId="Spistreci1">
    <w:name w:val="toc 1"/>
    <w:basedOn w:val="Normalny"/>
    <w:next w:val="Normalny"/>
    <w:autoRedefine/>
    <w:uiPriority w:val="39"/>
    <w:qFormat/>
    <w:rsid w:val="00015C7B"/>
    <w:pPr>
      <w:tabs>
        <w:tab w:val="right" w:leader="dot" w:pos="7938"/>
      </w:tabs>
      <w:spacing w:line="360" w:lineRule="auto"/>
      <w:ind w:left="567" w:hanging="567"/>
      <w:jc w:val="left"/>
    </w:pPr>
    <w:rPr>
      <w:bCs/>
      <w:caps/>
      <w:szCs w:val="20"/>
    </w:rPr>
  </w:style>
  <w:style w:type="character" w:styleId="Hipercze">
    <w:name w:val="Hyperlink"/>
    <w:basedOn w:val="Domylnaczcionkaakapitu"/>
    <w:uiPriority w:val="99"/>
    <w:unhideWhenUsed/>
    <w:rsid w:val="00077194"/>
    <w:rPr>
      <w:color w:val="0000FF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qFormat/>
    <w:rsid w:val="00077194"/>
    <w:pPr>
      <w:ind w:left="240"/>
    </w:pPr>
    <w:rPr>
      <w:rFonts w:asciiTheme="minorHAnsi" w:hAnsiTheme="minorHAnsi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qFormat/>
    <w:rsid w:val="005B6A2C"/>
    <w:pPr>
      <w:ind w:left="480"/>
    </w:pPr>
    <w:rPr>
      <w:rFonts w:asciiTheme="minorHAnsi" w:hAnsiTheme="minorHAnsi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rsid w:val="00077194"/>
    <w:pPr>
      <w:ind w:left="720"/>
    </w:pPr>
    <w:rPr>
      <w:rFonts w:asciiTheme="minorHAnsi" w:hAnsiTheme="minorHAnsi"/>
      <w:sz w:val="18"/>
      <w:szCs w:val="18"/>
    </w:rPr>
  </w:style>
  <w:style w:type="paragraph" w:styleId="Spistreci5">
    <w:name w:val="toc 5"/>
    <w:basedOn w:val="Normalny"/>
    <w:next w:val="Normalny"/>
    <w:autoRedefine/>
    <w:rsid w:val="00077194"/>
    <w:pPr>
      <w:ind w:left="960"/>
    </w:pPr>
    <w:rPr>
      <w:rFonts w:asciiTheme="minorHAnsi" w:hAnsiTheme="minorHAnsi"/>
      <w:sz w:val="18"/>
      <w:szCs w:val="18"/>
    </w:rPr>
  </w:style>
  <w:style w:type="paragraph" w:styleId="Spistreci6">
    <w:name w:val="toc 6"/>
    <w:basedOn w:val="Normalny"/>
    <w:next w:val="Normalny"/>
    <w:autoRedefine/>
    <w:rsid w:val="00077194"/>
    <w:pPr>
      <w:ind w:left="1200"/>
    </w:pPr>
    <w:rPr>
      <w:rFonts w:asciiTheme="minorHAnsi" w:hAnsiTheme="minorHAnsi"/>
      <w:sz w:val="18"/>
      <w:szCs w:val="18"/>
    </w:rPr>
  </w:style>
  <w:style w:type="paragraph" w:styleId="Spistreci7">
    <w:name w:val="toc 7"/>
    <w:basedOn w:val="Normalny"/>
    <w:next w:val="Normalny"/>
    <w:autoRedefine/>
    <w:rsid w:val="00077194"/>
    <w:pPr>
      <w:ind w:left="1440"/>
    </w:pPr>
    <w:rPr>
      <w:rFonts w:asciiTheme="minorHAnsi" w:hAnsiTheme="minorHAnsi"/>
      <w:sz w:val="18"/>
      <w:szCs w:val="18"/>
    </w:rPr>
  </w:style>
  <w:style w:type="paragraph" w:styleId="Spistreci8">
    <w:name w:val="toc 8"/>
    <w:basedOn w:val="Normalny"/>
    <w:next w:val="Normalny"/>
    <w:autoRedefine/>
    <w:rsid w:val="00077194"/>
    <w:pPr>
      <w:ind w:left="1680"/>
    </w:pPr>
    <w:rPr>
      <w:rFonts w:asciiTheme="minorHAnsi" w:hAnsiTheme="minorHAnsi"/>
      <w:sz w:val="18"/>
      <w:szCs w:val="18"/>
    </w:rPr>
  </w:style>
  <w:style w:type="paragraph" w:styleId="Spistreci9">
    <w:name w:val="toc 9"/>
    <w:basedOn w:val="Normalny"/>
    <w:next w:val="Normalny"/>
    <w:autoRedefine/>
    <w:rsid w:val="00077194"/>
    <w:pPr>
      <w:ind w:left="1920"/>
    </w:pPr>
    <w:rPr>
      <w:rFonts w:asciiTheme="minorHAnsi" w:hAnsiTheme="minorHAnsi"/>
      <w:sz w:val="18"/>
      <w:szCs w:val="18"/>
    </w:rPr>
  </w:style>
  <w:style w:type="paragraph" w:styleId="Podtytu">
    <w:name w:val="Subtitle"/>
    <w:aliases w:val="MYŚLNIK"/>
    <w:basedOn w:val="Normalny"/>
    <w:next w:val="Normalny"/>
    <w:link w:val="PodtytuZnak"/>
    <w:uiPriority w:val="11"/>
    <w:qFormat/>
    <w:rsid w:val="00077194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PodtytuZnak">
    <w:name w:val="Podtytuł Znak"/>
    <w:aliases w:val="MYŚLNIK Znak"/>
    <w:basedOn w:val="Domylnaczcionkaakapitu"/>
    <w:link w:val="Podtytu"/>
    <w:uiPriority w:val="11"/>
    <w:rsid w:val="00077194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Pogrubienie">
    <w:name w:val="Strong"/>
    <w:basedOn w:val="Domylnaczcionkaakapitu"/>
    <w:qFormat/>
    <w:rsid w:val="00077194"/>
    <w:rPr>
      <w:b/>
      <w:bCs/>
    </w:rPr>
  </w:style>
  <w:style w:type="paragraph" w:styleId="Tytu">
    <w:name w:val="Title"/>
    <w:basedOn w:val="Normalny"/>
    <w:next w:val="Normalny"/>
    <w:link w:val="TytuZnak"/>
    <w:qFormat/>
    <w:rsid w:val="00077194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ytuZnak">
    <w:name w:val="Tytuł Znak"/>
    <w:basedOn w:val="Domylnaczcionkaakapitu"/>
    <w:link w:val="Tytu"/>
    <w:rsid w:val="00077194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agwek3Znak">
    <w:name w:val="Nagłówek 3 Znak"/>
    <w:basedOn w:val="Domylnaczcionkaakapitu"/>
    <w:link w:val="Nagwek3"/>
    <w:semiHidden/>
    <w:rsid w:val="005B6A2C"/>
    <w:rPr>
      <w:rFonts w:asciiTheme="majorHAnsi" w:eastAsiaTheme="majorEastAsia" w:hAnsiTheme="majorHAnsi" w:cstheme="majorBidi"/>
      <w:b/>
      <w:bCs/>
      <w:color w:val="4F81BD" w:themeColor="accent1"/>
      <w:sz w:val="24"/>
      <w:szCs w:val="24"/>
    </w:rPr>
  </w:style>
  <w:style w:type="paragraph" w:styleId="Tekstprzypisukocowego">
    <w:name w:val="endnote text"/>
    <w:basedOn w:val="Normalny"/>
    <w:link w:val="TekstprzypisukocowegoZnak"/>
    <w:rsid w:val="005B6A2C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5B6A2C"/>
  </w:style>
  <w:style w:type="character" w:styleId="Odwoanieprzypisukocowego">
    <w:name w:val="endnote reference"/>
    <w:basedOn w:val="Domylnaczcionkaakapitu"/>
    <w:rsid w:val="005B6A2C"/>
    <w:rPr>
      <w:vertAlign w:val="superscript"/>
    </w:rPr>
  </w:style>
  <w:style w:type="character" w:customStyle="1" w:styleId="Nagwek4Znak">
    <w:name w:val="Nagłówek 4 Znak"/>
    <w:basedOn w:val="Domylnaczcionkaakapitu"/>
    <w:link w:val="Nagwek4"/>
    <w:semiHidden/>
    <w:rsid w:val="00ED2EF4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character" w:customStyle="1" w:styleId="Nagwek5Znak">
    <w:name w:val="Nagłówek 5 Znak"/>
    <w:basedOn w:val="Domylnaczcionkaakapitu"/>
    <w:link w:val="Nagwek5"/>
    <w:semiHidden/>
    <w:rsid w:val="00ED2EF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Nagwek6Znak">
    <w:name w:val="Nagłówek 6 Znak"/>
    <w:basedOn w:val="Domylnaczcionkaakapitu"/>
    <w:link w:val="Nagwek6"/>
    <w:semiHidden/>
    <w:rsid w:val="00ED2EF4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Nagwek7Znak">
    <w:name w:val="Nagłówek 7 Znak"/>
    <w:basedOn w:val="Domylnaczcionkaakapitu"/>
    <w:link w:val="Nagwek7"/>
    <w:semiHidden/>
    <w:rsid w:val="00ED2EF4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</w:rPr>
  </w:style>
  <w:style w:type="character" w:customStyle="1" w:styleId="Nagwek9Znak">
    <w:name w:val="Nagłówek 9 Znak"/>
    <w:basedOn w:val="Domylnaczcionkaakapitu"/>
    <w:link w:val="Nagwek9"/>
    <w:semiHidden/>
    <w:rsid w:val="00ED2EF4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table" w:styleId="Tabela-Siatka">
    <w:name w:val="Table Grid"/>
    <w:basedOn w:val="Standardowy"/>
    <w:uiPriority w:val="59"/>
    <w:rsid w:val="00B71D8C"/>
    <w:pPr>
      <w:spacing w:before="0"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Nagwek2Znak">
    <w:name w:val="Nagłówek 2 Znak"/>
    <w:basedOn w:val="Domylnaczcionkaakapitu"/>
    <w:link w:val="Nagwek2"/>
    <w:rsid w:val="00B71D8C"/>
    <w:rPr>
      <w:rFonts w:ascii="Arial" w:hAnsi="Arial" w:cs="Arial"/>
      <w:b/>
      <w:bCs/>
      <w:i/>
      <w:iCs/>
      <w:sz w:val="28"/>
      <w:szCs w:val="28"/>
    </w:rPr>
  </w:style>
  <w:style w:type="paragraph" w:customStyle="1" w:styleId="Ramka">
    <w:name w:val="Ramka"/>
    <w:basedOn w:val="Normalny"/>
    <w:next w:val="Normalny"/>
    <w:rsid w:val="007B67E3"/>
    <w:pPr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</w:pBdr>
      <w:suppressAutoHyphens/>
      <w:spacing w:before="120" w:after="120"/>
    </w:pPr>
    <w:rPr>
      <w:rFonts w:cs="Arial"/>
      <w:i/>
      <w:sz w:val="20"/>
      <w:lang w:eastAsia="ar-SA"/>
    </w:rPr>
  </w:style>
  <w:style w:type="paragraph" w:customStyle="1" w:styleId="parametry">
    <w:name w:val="parametry"/>
    <w:basedOn w:val="Normalny"/>
    <w:rsid w:val="007B67E3"/>
    <w:pPr>
      <w:tabs>
        <w:tab w:val="right" w:pos="6804"/>
      </w:tabs>
      <w:suppressAutoHyphens/>
      <w:spacing w:before="120" w:after="240" w:line="360" w:lineRule="auto"/>
    </w:pPr>
    <w:rPr>
      <w:rFonts w:ascii="Times New Roman" w:hAnsi="Times New Roman"/>
      <w:sz w:val="24"/>
      <w:lang w:eastAsia="ar-SA"/>
    </w:rPr>
  </w:style>
  <w:style w:type="paragraph" w:customStyle="1" w:styleId="OPISMAE">
    <w:name w:val="OPIS MAŁE"/>
    <w:basedOn w:val="Normalny"/>
    <w:next w:val="Normalny"/>
    <w:qFormat/>
    <w:rsid w:val="004F53AA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</w:pPr>
    <w:rPr>
      <w:i/>
      <w:sz w:val="14"/>
    </w:rPr>
  </w:style>
  <w:style w:type="character" w:customStyle="1" w:styleId="StopkaZnak">
    <w:name w:val="Stopka Znak"/>
    <w:basedOn w:val="Domylnaczcionkaakapitu"/>
    <w:link w:val="Stopka"/>
    <w:uiPriority w:val="99"/>
    <w:rsid w:val="001F3917"/>
    <w:rPr>
      <w:rFonts w:ascii="Arial" w:hAnsi="Arial"/>
      <w:sz w:val="22"/>
      <w:szCs w:val="24"/>
    </w:rPr>
  </w:style>
  <w:style w:type="character" w:customStyle="1" w:styleId="Nagwek1Znak">
    <w:name w:val="Nagłówek 1 Znak"/>
    <w:basedOn w:val="Domylnaczcionkaakapitu"/>
    <w:link w:val="Nagwek1"/>
    <w:rsid w:val="00574549"/>
    <w:rPr>
      <w:rFonts w:ascii="Arial" w:hAnsi="Arial"/>
      <w:b/>
      <w:sz w:val="22"/>
      <w:szCs w:val="24"/>
    </w:rPr>
  </w:style>
  <w:style w:type="paragraph" w:styleId="Tekstpodstawowy2">
    <w:name w:val="Body Text 2"/>
    <w:basedOn w:val="Normalny"/>
    <w:link w:val="Tekstpodstawowy2Znak"/>
    <w:uiPriority w:val="99"/>
    <w:rsid w:val="00035361"/>
    <w:pPr>
      <w:spacing w:after="200" w:line="276" w:lineRule="auto"/>
      <w:ind w:left="360"/>
      <w:jc w:val="left"/>
    </w:pPr>
    <w:rPr>
      <w:rFonts w:cs="Arial"/>
      <w:b/>
      <w:bCs/>
      <w:szCs w:val="22"/>
      <w:lang w:eastAsia="en-US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035361"/>
    <w:rPr>
      <w:rFonts w:ascii="Arial" w:hAnsi="Arial" w:cs="Arial"/>
      <w:b/>
      <w:bCs/>
      <w:sz w:val="22"/>
      <w:szCs w:val="22"/>
      <w:lang w:eastAsia="en-US"/>
    </w:rPr>
  </w:style>
  <w:style w:type="character" w:customStyle="1" w:styleId="AkapitzlistZnak">
    <w:name w:val="Akapit z listą Znak"/>
    <w:aliases w:val="Obiekt Znak,List Paragraph1 Znak,BulletC Znak,Akapit z listą31 Znak,List Paragraph Znak,normalny tekst Znak,NOWY Znak,Eko punkty Znak,podpunkt Znak,Kolorowa lista — akcent 11 Znak,Wypunktowanie Znak,Akapit z listą1 Znak"/>
    <w:link w:val="Akapitzlist"/>
    <w:uiPriority w:val="34"/>
    <w:rsid w:val="00F51733"/>
    <w:rPr>
      <w:rFonts w:ascii="Arial" w:hAnsi="Arial"/>
      <w:sz w:val="22"/>
      <w:szCs w:val="24"/>
    </w:rPr>
  </w:style>
  <w:style w:type="character" w:customStyle="1" w:styleId="fontstyle01">
    <w:name w:val="fontstyle01"/>
    <w:basedOn w:val="Domylnaczcionkaakapitu"/>
    <w:rsid w:val="00424F25"/>
    <w:rPr>
      <w:rFonts w:ascii="Times-Roman" w:hAnsi="Times-Roman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21">
    <w:name w:val="fontstyle21"/>
    <w:basedOn w:val="Domylnaczcionkaakapitu"/>
    <w:rsid w:val="00424F25"/>
    <w:rPr>
      <w:rFonts w:ascii="TimesNewRoman" w:hAnsi="TimesNewRoman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31">
    <w:name w:val="fontstyle31"/>
    <w:basedOn w:val="Domylnaczcionkaakapitu"/>
    <w:rsid w:val="00424F25"/>
    <w:rPr>
      <w:rFonts w:ascii="Times-Bold" w:hAnsi="Times-Bold" w:hint="default"/>
      <w:b/>
      <w:bCs/>
      <w:i w:val="0"/>
      <w:iCs w:val="0"/>
      <w:color w:val="000000"/>
      <w:sz w:val="24"/>
      <w:szCs w:val="24"/>
    </w:rPr>
  </w:style>
  <w:style w:type="character" w:customStyle="1" w:styleId="fontstyle41">
    <w:name w:val="fontstyle41"/>
    <w:basedOn w:val="Domylnaczcionkaakapitu"/>
    <w:rsid w:val="00DE3AFF"/>
    <w:rPr>
      <w:rFonts w:ascii="TimesNewRoman" w:hAnsi="TimesNewRoman" w:hint="default"/>
      <w:b/>
      <w:bCs/>
      <w:i w:val="0"/>
      <w:iCs w:val="0"/>
      <w:color w:val="000000"/>
      <w:sz w:val="24"/>
      <w:szCs w:val="24"/>
    </w:rPr>
  </w:style>
  <w:style w:type="character" w:customStyle="1" w:styleId="fontstyle51">
    <w:name w:val="fontstyle51"/>
    <w:basedOn w:val="Domylnaczcionkaakapitu"/>
    <w:rsid w:val="00DE3AFF"/>
    <w:rPr>
      <w:rFonts w:ascii="Times-Italic" w:hAnsi="Times-Italic" w:hint="default"/>
      <w:b w:val="0"/>
      <w:bCs w:val="0"/>
      <w:i/>
      <w:iCs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7911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23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713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794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07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620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274908">
              <w:marLeft w:val="1200"/>
              <w:marRight w:val="0"/>
              <w:marTop w:val="0"/>
              <w:marBottom w:val="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775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083234">
              <w:marLeft w:val="1200"/>
              <w:marRight w:val="0"/>
              <w:marTop w:val="0"/>
              <w:marBottom w:val="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1925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55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543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321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209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371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416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06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15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16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92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9F753DB-B905-4D75-B69E-834283390D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1087</Words>
  <Characters>6526</Characters>
  <Application>Microsoft Office Word</Application>
  <DocSecurity>0</DocSecurity>
  <Lines>54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Zarząd Dróg i Transportu</Company>
  <LinksUpToDate>false</LinksUpToDate>
  <CharactersWithSpaces>7598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j_kluska</dc:creator>
  <cp:lastModifiedBy>ts</cp:lastModifiedBy>
  <cp:revision>2</cp:revision>
  <cp:lastPrinted>2019-08-13T02:59:00Z</cp:lastPrinted>
  <dcterms:created xsi:type="dcterms:W3CDTF">2020-01-26T21:56:00Z</dcterms:created>
  <dcterms:modified xsi:type="dcterms:W3CDTF">2020-01-26T21:56:00Z</dcterms:modified>
</cp:coreProperties>
</file>