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C7717" w14:textId="77777777" w:rsidR="000D66BA" w:rsidRDefault="000D66BA" w:rsidP="000D66BA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/projekt/</w:t>
      </w:r>
    </w:p>
    <w:p w14:paraId="5171865F" w14:textId="77777777" w:rsidR="001119C7" w:rsidRPr="00FF54DA" w:rsidRDefault="000F5498" w:rsidP="00901E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UCHWAŁA Nr </w:t>
      </w:r>
      <w:r w:rsidR="000F1DF0">
        <w:rPr>
          <w:rFonts w:ascii="Arial" w:hAnsi="Arial" w:cs="Arial"/>
          <w:b/>
        </w:rPr>
        <w:t>………………………….</w:t>
      </w:r>
    </w:p>
    <w:p w14:paraId="0B3CBC43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</w:rPr>
      </w:pPr>
      <w:r w:rsidRPr="00FF54DA">
        <w:rPr>
          <w:rFonts w:ascii="Arial" w:hAnsi="Arial" w:cs="Arial"/>
          <w:b/>
        </w:rPr>
        <w:t xml:space="preserve">RADY GMINY </w:t>
      </w:r>
      <w:r>
        <w:rPr>
          <w:rFonts w:ascii="Arial" w:hAnsi="Arial" w:cs="Arial"/>
          <w:b/>
        </w:rPr>
        <w:t>BRZEŹNIO</w:t>
      </w:r>
    </w:p>
    <w:p w14:paraId="340F1056" w14:textId="27D25A59" w:rsidR="001119C7" w:rsidRPr="00FF54DA" w:rsidRDefault="000F5498" w:rsidP="00901E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</w:t>
      </w:r>
      <w:r w:rsidR="009A6249">
        <w:rPr>
          <w:rFonts w:ascii="Arial" w:hAnsi="Arial" w:cs="Arial"/>
          <w:b/>
        </w:rPr>
        <w:t xml:space="preserve"> </w:t>
      </w:r>
      <w:r w:rsidR="000F1DF0">
        <w:rPr>
          <w:rFonts w:ascii="Arial" w:hAnsi="Arial" w:cs="Arial"/>
          <w:b/>
        </w:rPr>
        <w:t>………………..</w:t>
      </w:r>
      <w:r w:rsidR="009A6249">
        <w:rPr>
          <w:rFonts w:ascii="Arial" w:hAnsi="Arial" w:cs="Arial"/>
          <w:b/>
        </w:rPr>
        <w:t xml:space="preserve"> </w:t>
      </w:r>
      <w:r w:rsidR="00316D78">
        <w:rPr>
          <w:rFonts w:ascii="Arial" w:hAnsi="Arial" w:cs="Arial"/>
          <w:b/>
        </w:rPr>
        <w:t>roku</w:t>
      </w:r>
    </w:p>
    <w:p w14:paraId="40F27D59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</w:rPr>
      </w:pPr>
    </w:p>
    <w:p w14:paraId="31BF8B76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C55F653" w14:textId="0A88A3BC" w:rsidR="001119C7" w:rsidRPr="00431D53" w:rsidRDefault="001119C7" w:rsidP="00901E45">
      <w:pPr>
        <w:spacing w:line="360" w:lineRule="auto"/>
        <w:jc w:val="both"/>
        <w:rPr>
          <w:rFonts w:ascii="Arial" w:hAnsi="Arial" w:cs="Arial"/>
          <w:b/>
        </w:rPr>
      </w:pPr>
      <w:r w:rsidRPr="00431D53">
        <w:rPr>
          <w:rFonts w:ascii="Arial" w:hAnsi="Arial" w:cs="Arial"/>
          <w:b/>
        </w:rPr>
        <w:t>w sprawie: przyjęcia ,,Programu współpracy</w:t>
      </w:r>
      <w:r>
        <w:rPr>
          <w:rFonts w:ascii="Arial" w:hAnsi="Arial" w:cs="Arial"/>
          <w:b/>
        </w:rPr>
        <w:t xml:space="preserve"> </w:t>
      </w:r>
      <w:r w:rsidRPr="00431D53">
        <w:rPr>
          <w:rFonts w:ascii="Arial" w:hAnsi="Arial" w:cs="Arial"/>
          <w:b/>
        </w:rPr>
        <w:t xml:space="preserve">Gminy </w:t>
      </w:r>
      <w:r>
        <w:rPr>
          <w:rFonts w:ascii="Arial" w:hAnsi="Arial" w:cs="Arial"/>
          <w:b/>
        </w:rPr>
        <w:t>Brzeźnio</w:t>
      </w:r>
      <w:r w:rsidRPr="00431D5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</w:t>
      </w:r>
      <w:r w:rsidR="002119C3">
        <w:rPr>
          <w:rFonts w:ascii="Arial" w:hAnsi="Arial" w:cs="Arial"/>
          <w:b/>
        </w:rPr>
        <w:br/>
        <w:t xml:space="preserve">z </w:t>
      </w:r>
      <w:r w:rsidRPr="00431D53">
        <w:rPr>
          <w:rFonts w:ascii="Arial" w:hAnsi="Arial" w:cs="Arial"/>
          <w:b/>
        </w:rPr>
        <w:t>organizacjami pozarządowymi oraz podmiotami, o których mowa</w:t>
      </w:r>
      <w:r>
        <w:rPr>
          <w:rFonts w:ascii="Arial" w:hAnsi="Arial" w:cs="Arial"/>
          <w:b/>
        </w:rPr>
        <w:t xml:space="preserve"> </w:t>
      </w:r>
      <w:r w:rsidRPr="00431D53">
        <w:rPr>
          <w:rFonts w:ascii="Arial" w:hAnsi="Arial" w:cs="Arial"/>
          <w:b/>
        </w:rPr>
        <w:t>w art. 3 ust. 3 ustawy</w:t>
      </w:r>
      <w:r>
        <w:rPr>
          <w:rFonts w:ascii="Arial" w:hAnsi="Arial" w:cs="Arial"/>
          <w:b/>
        </w:rPr>
        <w:t xml:space="preserve"> z dnia 24 kwietnia 2003 roku</w:t>
      </w:r>
      <w:r w:rsidRPr="00431D53">
        <w:rPr>
          <w:rFonts w:ascii="Arial" w:hAnsi="Arial" w:cs="Arial"/>
          <w:b/>
        </w:rPr>
        <w:t xml:space="preserve"> o działalności pożytku publicznego </w:t>
      </w:r>
      <w:r>
        <w:rPr>
          <w:rFonts w:ascii="Arial" w:hAnsi="Arial" w:cs="Arial"/>
          <w:b/>
        </w:rPr>
        <w:br/>
      </w:r>
      <w:r w:rsidRPr="00431D53">
        <w:rPr>
          <w:rFonts w:ascii="Arial" w:hAnsi="Arial" w:cs="Arial"/>
          <w:b/>
        </w:rPr>
        <w:t>i o wolontariacie na rok 20</w:t>
      </w:r>
      <w:r w:rsidR="000D66BA">
        <w:rPr>
          <w:rFonts w:ascii="Arial" w:hAnsi="Arial" w:cs="Arial"/>
          <w:b/>
        </w:rPr>
        <w:t>2</w:t>
      </w:r>
      <w:r w:rsidR="002D2474">
        <w:rPr>
          <w:rFonts w:ascii="Arial" w:hAnsi="Arial" w:cs="Arial"/>
          <w:b/>
        </w:rPr>
        <w:t>1</w:t>
      </w:r>
      <w:r w:rsidRPr="00431D53">
        <w:rPr>
          <w:rFonts w:ascii="Arial" w:hAnsi="Arial" w:cs="Arial"/>
          <w:b/>
        </w:rPr>
        <w:t>”.</w:t>
      </w:r>
    </w:p>
    <w:p w14:paraId="28D79A6E" w14:textId="77777777" w:rsidR="001119C7" w:rsidRPr="00431D53" w:rsidRDefault="001119C7" w:rsidP="00901E4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24C445A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2E71B17" w14:textId="4A8DE878" w:rsidR="001119C7" w:rsidRPr="0044618F" w:rsidRDefault="001119C7" w:rsidP="00901E45">
      <w:pPr>
        <w:spacing w:line="360" w:lineRule="auto"/>
        <w:ind w:firstLine="708"/>
        <w:jc w:val="both"/>
        <w:rPr>
          <w:rFonts w:ascii="Arial" w:hAnsi="Arial" w:cs="Arial"/>
        </w:rPr>
      </w:pPr>
      <w:r w:rsidRPr="0044618F">
        <w:rPr>
          <w:rFonts w:ascii="Arial" w:hAnsi="Arial" w:cs="Arial"/>
        </w:rPr>
        <w:t>Na podstawie art.</w:t>
      </w:r>
      <w:r w:rsidR="009634EE">
        <w:rPr>
          <w:rFonts w:ascii="Arial" w:hAnsi="Arial" w:cs="Arial"/>
        </w:rPr>
        <w:t xml:space="preserve"> </w:t>
      </w:r>
      <w:r w:rsidRPr="0044618F">
        <w:rPr>
          <w:rFonts w:ascii="Arial" w:hAnsi="Arial" w:cs="Arial"/>
        </w:rPr>
        <w:t>7 ust.1 pkt</w:t>
      </w:r>
      <w:r w:rsidR="00415225">
        <w:rPr>
          <w:rFonts w:ascii="Arial" w:hAnsi="Arial" w:cs="Arial"/>
        </w:rPr>
        <w:t>.</w:t>
      </w:r>
      <w:r w:rsidRPr="0044618F">
        <w:rPr>
          <w:rFonts w:ascii="Arial" w:hAnsi="Arial" w:cs="Arial"/>
        </w:rPr>
        <w:t xml:space="preserve"> 19 i art.18 ust.2 pkt</w:t>
      </w:r>
      <w:r w:rsidR="00334EBE">
        <w:rPr>
          <w:rFonts w:ascii="Arial" w:hAnsi="Arial" w:cs="Arial"/>
        </w:rPr>
        <w:t>.</w:t>
      </w:r>
      <w:r w:rsidRPr="0044618F">
        <w:rPr>
          <w:rFonts w:ascii="Arial" w:hAnsi="Arial" w:cs="Arial"/>
        </w:rPr>
        <w:t xml:space="preserve"> 15 ustawy z dnia 8 marca 199</w:t>
      </w:r>
      <w:r w:rsidR="00D96CB9">
        <w:rPr>
          <w:rFonts w:ascii="Arial" w:hAnsi="Arial" w:cs="Arial"/>
        </w:rPr>
        <w:t xml:space="preserve">0 r.  </w:t>
      </w:r>
      <w:r w:rsidRPr="0044618F">
        <w:rPr>
          <w:rFonts w:ascii="Arial" w:hAnsi="Arial" w:cs="Arial"/>
        </w:rPr>
        <w:t xml:space="preserve">o samorządzie gminnym /tj. Dz. U. z </w:t>
      </w:r>
      <w:r w:rsidR="00D96CB9">
        <w:rPr>
          <w:rFonts w:ascii="Arial" w:hAnsi="Arial" w:cs="Arial"/>
        </w:rPr>
        <w:t>20</w:t>
      </w:r>
      <w:r w:rsidR="002D2474">
        <w:rPr>
          <w:rFonts w:ascii="Arial" w:hAnsi="Arial" w:cs="Arial"/>
        </w:rPr>
        <w:t>20</w:t>
      </w:r>
      <w:r w:rsidR="00D96CB9">
        <w:rPr>
          <w:rFonts w:ascii="Arial" w:hAnsi="Arial" w:cs="Arial"/>
        </w:rPr>
        <w:t xml:space="preserve"> roku, poz. </w:t>
      </w:r>
      <w:r w:rsidR="002D2474">
        <w:rPr>
          <w:rFonts w:ascii="Arial" w:hAnsi="Arial" w:cs="Arial"/>
        </w:rPr>
        <w:t>713</w:t>
      </w:r>
      <w:r w:rsidR="000F5498">
        <w:rPr>
          <w:rFonts w:ascii="Arial" w:hAnsi="Arial" w:cs="Arial"/>
        </w:rPr>
        <w:br/>
      </w:r>
      <w:r>
        <w:rPr>
          <w:rFonts w:ascii="Arial" w:hAnsi="Arial" w:cs="Arial"/>
        </w:rPr>
        <w:t>oraz art., 5a ust. 1</w:t>
      </w:r>
      <w:r w:rsidR="00D96CB9">
        <w:rPr>
          <w:rFonts w:ascii="Arial" w:hAnsi="Arial" w:cs="Arial"/>
        </w:rPr>
        <w:t xml:space="preserve"> i 4</w:t>
      </w:r>
      <w:r>
        <w:rPr>
          <w:rFonts w:ascii="Arial" w:hAnsi="Arial" w:cs="Arial"/>
        </w:rPr>
        <w:t xml:space="preserve"> ustawy z dnia 24 kwietnia 2003 roku o działalności pożytku publicznego i o wolontariacie /tj. Dz. U. z 20</w:t>
      </w:r>
      <w:r w:rsidR="002D2474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roku</w:t>
      </w:r>
      <w:r w:rsidR="00334EBE">
        <w:rPr>
          <w:rFonts w:ascii="Arial" w:hAnsi="Arial" w:cs="Arial"/>
        </w:rPr>
        <w:t xml:space="preserve"> poz.</w:t>
      </w:r>
      <w:r w:rsidR="002D2474">
        <w:rPr>
          <w:rFonts w:ascii="Arial" w:hAnsi="Arial" w:cs="Arial"/>
        </w:rPr>
        <w:t xml:space="preserve"> 1057</w:t>
      </w:r>
      <w:r w:rsidR="00940A9A">
        <w:rPr>
          <w:rFonts w:ascii="Arial" w:hAnsi="Arial" w:cs="Arial"/>
        </w:rPr>
        <w:t xml:space="preserve"> </w:t>
      </w:r>
      <w:r w:rsidR="000F1DF0">
        <w:rPr>
          <w:rFonts w:ascii="Arial" w:hAnsi="Arial" w:cs="Arial"/>
        </w:rPr>
        <w:br/>
      </w:r>
      <w:r w:rsidRPr="0044618F">
        <w:rPr>
          <w:rFonts w:ascii="Arial" w:hAnsi="Arial" w:cs="Arial"/>
        </w:rPr>
        <w:t xml:space="preserve">Rada Gminy </w:t>
      </w:r>
      <w:r>
        <w:rPr>
          <w:rFonts w:ascii="Arial" w:hAnsi="Arial" w:cs="Arial"/>
        </w:rPr>
        <w:t>Brzeźnio</w:t>
      </w:r>
      <w:r w:rsidRPr="0044618F">
        <w:rPr>
          <w:rFonts w:ascii="Arial" w:hAnsi="Arial" w:cs="Arial"/>
        </w:rPr>
        <w:t xml:space="preserve"> uchwala, co następuje:</w:t>
      </w:r>
    </w:p>
    <w:p w14:paraId="27073EDD" w14:textId="77777777" w:rsidR="001119C7" w:rsidRPr="0044618F" w:rsidRDefault="001119C7" w:rsidP="00901E45">
      <w:pPr>
        <w:spacing w:line="360" w:lineRule="auto"/>
        <w:rPr>
          <w:rFonts w:ascii="Arial" w:hAnsi="Arial" w:cs="Arial"/>
        </w:rPr>
      </w:pPr>
    </w:p>
    <w:p w14:paraId="5C03615A" w14:textId="0A307511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>§ 1</w:t>
      </w:r>
      <w:r w:rsidRPr="0044618F">
        <w:rPr>
          <w:rFonts w:ascii="Arial" w:hAnsi="Arial" w:cs="Arial"/>
        </w:rPr>
        <w:t xml:space="preserve">. Przyjmuje ,,Program współpracy Samorządu Gminy </w:t>
      </w:r>
      <w:r>
        <w:rPr>
          <w:rFonts w:ascii="Arial" w:hAnsi="Arial" w:cs="Arial"/>
        </w:rPr>
        <w:t>Brzeźnio</w:t>
      </w:r>
      <w:r w:rsidRPr="004461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 w:rsidRPr="0044618F">
        <w:rPr>
          <w:rFonts w:ascii="Arial" w:hAnsi="Arial" w:cs="Arial"/>
        </w:rPr>
        <w:t>z organizacjami pozarządowymi oraz podmiotami, o których mowa w art. 3 ust. 3 ustawy o działalności pożytku publiczne</w:t>
      </w:r>
      <w:r w:rsidR="00940A9A">
        <w:rPr>
          <w:rFonts w:ascii="Arial" w:hAnsi="Arial" w:cs="Arial"/>
        </w:rPr>
        <w:t>go i o wolontariac</w:t>
      </w:r>
      <w:r w:rsidR="000F5498">
        <w:rPr>
          <w:rFonts w:ascii="Arial" w:hAnsi="Arial" w:cs="Arial"/>
        </w:rPr>
        <w:t>ie na rok 20</w:t>
      </w:r>
      <w:r w:rsidR="000D66BA">
        <w:rPr>
          <w:rFonts w:ascii="Arial" w:hAnsi="Arial" w:cs="Arial"/>
        </w:rPr>
        <w:t>2</w:t>
      </w:r>
      <w:r w:rsidR="002D2474">
        <w:rPr>
          <w:rFonts w:ascii="Arial" w:hAnsi="Arial" w:cs="Arial"/>
        </w:rPr>
        <w:t>1</w:t>
      </w:r>
      <w:r w:rsidRPr="0044618F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                              </w:t>
      </w:r>
      <w:r w:rsidRPr="0044618F">
        <w:rPr>
          <w:rFonts w:ascii="Arial" w:hAnsi="Arial" w:cs="Arial"/>
        </w:rPr>
        <w:t>w brzmieniu stanowiącym załącznik do niniejszej uchwały.</w:t>
      </w:r>
    </w:p>
    <w:p w14:paraId="08BA94F6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78F15DFB" w14:textId="77777777" w:rsidR="001119C7" w:rsidRPr="0044618F" w:rsidRDefault="001119C7" w:rsidP="00901E45">
      <w:pPr>
        <w:spacing w:line="360" w:lineRule="auto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>§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  <w:b/>
        </w:rPr>
        <w:t xml:space="preserve"> 2.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</w:rPr>
        <w:t xml:space="preserve">Wykonanie uchwały powierza się </w:t>
      </w:r>
      <w:r>
        <w:rPr>
          <w:rFonts w:ascii="Arial" w:hAnsi="Arial" w:cs="Arial"/>
        </w:rPr>
        <w:t>Wójtowi Gminy Brzeźnio</w:t>
      </w:r>
      <w:r w:rsidRPr="0044618F">
        <w:rPr>
          <w:rFonts w:ascii="Arial" w:hAnsi="Arial" w:cs="Arial"/>
        </w:rPr>
        <w:t>.</w:t>
      </w:r>
    </w:p>
    <w:p w14:paraId="5EAF645C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09AA1922" w14:textId="77777777" w:rsidR="001119C7" w:rsidRPr="0044618F" w:rsidRDefault="001119C7" w:rsidP="00901E45">
      <w:pPr>
        <w:spacing w:line="360" w:lineRule="auto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 xml:space="preserve">§ 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  <w:b/>
        </w:rPr>
        <w:t>3.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</w:rPr>
        <w:t xml:space="preserve">Uchwała podlega ogłoszeniu na tablicy ogłoszeń Urzędu Gminy </w:t>
      </w:r>
      <w:r w:rsidR="00C47070">
        <w:rPr>
          <w:rFonts w:ascii="Arial" w:hAnsi="Arial" w:cs="Arial"/>
        </w:rPr>
        <w:t>Brzeźnio</w:t>
      </w:r>
      <w:r w:rsidRPr="0044618F">
        <w:rPr>
          <w:rFonts w:ascii="Arial" w:hAnsi="Arial" w:cs="Arial"/>
        </w:rPr>
        <w:t xml:space="preserve"> i wchodzi w życie z dniem podjęcia.</w:t>
      </w:r>
    </w:p>
    <w:p w14:paraId="5D92DC8E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66241E0F" w14:textId="77777777" w:rsidR="001119C7" w:rsidRPr="0044618F" w:rsidRDefault="001119C7" w:rsidP="001119C7">
      <w:pPr>
        <w:jc w:val="both"/>
        <w:rPr>
          <w:rFonts w:ascii="Arial" w:hAnsi="Arial" w:cs="Arial"/>
        </w:rPr>
      </w:pPr>
    </w:p>
    <w:p w14:paraId="12A20390" w14:textId="77777777" w:rsidR="001119C7" w:rsidRDefault="003B3CFB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6F642E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086333BF" w14:textId="77777777" w:rsidR="009A6249" w:rsidRDefault="009A6249" w:rsidP="001119C7">
      <w:pPr>
        <w:ind w:left="6372"/>
        <w:rPr>
          <w:rFonts w:ascii="Arial" w:hAnsi="Arial" w:cs="Arial"/>
          <w:sz w:val="22"/>
          <w:szCs w:val="22"/>
        </w:rPr>
      </w:pPr>
    </w:p>
    <w:p w14:paraId="60C4E3C0" w14:textId="77777777" w:rsidR="009A6249" w:rsidRDefault="009A6249" w:rsidP="001119C7">
      <w:pPr>
        <w:ind w:left="6372"/>
        <w:rPr>
          <w:rFonts w:ascii="Arial" w:hAnsi="Arial" w:cs="Arial"/>
          <w:sz w:val="22"/>
          <w:szCs w:val="22"/>
        </w:rPr>
      </w:pPr>
    </w:p>
    <w:p w14:paraId="7C6233E2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5E6D5DF6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24BA7FC2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21C403B4" w14:textId="77777777" w:rsidR="001119C7" w:rsidRPr="00316D78" w:rsidRDefault="001119C7" w:rsidP="001119C7">
      <w:pPr>
        <w:ind w:left="6372"/>
        <w:rPr>
          <w:rFonts w:ascii="Arial" w:hAnsi="Arial" w:cs="Arial"/>
          <w:sz w:val="22"/>
          <w:szCs w:val="22"/>
        </w:rPr>
      </w:pPr>
      <w:r w:rsidRPr="00316D78">
        <w:rPr>
          <w:rFonts w:ascii="Arial" w:hAnsi="Arial" w:cs="Arial"/>
          <w:sz w:val="22"/>
          <w:szCs w:val="22"/>
        </w:rPr>
        <w:lastRenderedPageBreak/>
        <w:t xml:space="preserve">Załącznik do uchwały Rady Gminy Brzeźnio </w:t>
      </w:r>
      <w:r w:rsidR="00940A9A" w:rsidRPr="00316D78">
        <w:rPr>
          <w:rFonts w:ascii="Arial" w:hAnsi="Arial" w:cs="Arial"/>
          <w:sz w:val="22"/>
          <w:szCs w:val="22"/>
        </w:rPr>
        <w:br/>
      </w:r>
      <w:r w:rsidR="00901E45" w:rsidRPr="00316D78">
        <w:rPr>
          <w:rFonts w:ascii="Arial" w:hAnsi="Arial" w:cs="Arial"/>
          <w:sz w:val="22"/>
          <w:szCs w:val="22"/>
        </w:rPr>
        <w:t xml:space="preserve">nr </w:t>
      </w:r>
      <w:r w:rsidR="000F1DF0">
        <w:rPr>
          <w:rFonts w:ascii="Arial" w:hAnsi="Arial" w:cs="Arial"/>
          <w:sz w:val="22"/>
          <w:szCs w:val="22"/>
        </w:rPr>
        <w:t>…………………………</w:t>
      </w:r>
    </w:p>
    <w:p w14:paraId="77CEDC24" w14:textId="77777777" w:rsidR="001119C7" w:rsidRPr="00316D78" w:rsidRDefault="00901E45" w:rsidP="001119C7">
      <w:pPr>
        <w:ind w:left="6372"/>
        <w:rPr>
          <w:rFonts w:ascii="Arial" w:hAnsi="Arial" w:cs="Arial"/>
          <w:sz w:val="22"/>
          <w:szCs w:val="22"/>
        </w:rPr>
      </w:pPr>
      <w:r w:rsidRPr="00316D78">
        <w:rPr>
          <w:rFonts w:ascii="Arial" w:hAnsi="Arial" w:cs="Arial"/>
          <w:sz w:val="22"/>
          <w:szCs w:val="22"/>
        </w:rPr>
        <w:t xml:space="preserve">z dnia </w:t>
      </w:r>
      <w:r w:rsidR="000F1DF0">
        <w:rPr>
          <w:rFonts w:ascii="Arial" w:hAnsi="Arial" w:cs="Arial"/>
          <w:sz w:val="22"/>
          <w:szCs w:val="22"/>
        </w:rPr>
        <w:t>…………………….</w:t>
      </w:r>
      <w:r w:rsidR="00316D78" w:rsidRPr="00316D78">
        <w:rPr>
          <w:rFonts w:ascii="Arial" w:hAnsi="Arial" w:cs="Arial"/>
          <w:sz w:val="22"/>
          <w:szCs w:val="22"/>
        </w:rPr>
        <w:t xml:space="preserve"> r.</w:t>
      </w:r>
    </w:p>
    <w:p w14:paraId="55E0436B" w14:textId="77777777" w:rsidR="001119C7" w:rsidRDefault="001119C7" w:rsidP="001119C7">
      <w:pPr>
        <w:jc w:val="center"/>
        <w:rPr>
          <w:rFonts w:ascii="Arial" w:hAnsi="Arial" w:cs="Arial"/>
        </w:rPr>
      </w:pPr>
    </w:p>
    <w:p w14:paraId="178740E8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3AD1C060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WSPÓŁPRACY </w:t>
      </w:r>
    </w:p>
    <w:p w14:paraId="1BCDF047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GMINY BRZEŹNIO</w:t>
      </w:r>
    </w:p>
    <w:p w14:paraId="46879F9F" w14:textId="464E0321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ORGANIZACJAMI POZARZĄDOWYMI ORAZ PODMIOTAMI, O KTÓRYCH MOWA W ART. 3 UST.3 USTAWY O DZIAŁALNOŚCI POŻYTKU PUBLICZNEGO       I O WOLONTARIACIE NA ROK 20</w:t>
      </w:r>
      <w:r w:rsidR="000D66BA">
        <w:rPr>
          <w:rFonts w:ascii="Arial" w:hAnsi="Arial" w:cs="Arial"/>
          <w:b/>
        </w:rPr>
        <w:t>2</w:t>
      </w:r>
      <w:r w:rsidR="002D247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</w:p>
    <w:p w14:paraId="5C0369B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9FB218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24199DA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ogólne</w:t>
      </w:r>
    </w:p>
    <w:p w14:paraId="29B7EBF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FE3CC7B" w14:textId="77777777" w:rsidR="00C47070" w:rsidRDefault="00C47070" w:rsidP="001119C7">
      <w:pPr>
        <w:jc w:val="center"/>
        <w:rPr>
          <w:rFonts w:ascii="Arial" w:hAnsi="Arial" w:cs="Arial"/>
          <w:b/>
        </w:rPr>
      </w:pPr>
    </w:p>
    <w:p w14:paraId="31285730" w14:textId="0EA4278C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§1.</w:t>
      </w:r>
      <w:r>
        <w:rPr>
          <w:rFonts w:ascii="Arial" w:hAnsi="Arial" w:cs="Arial"/>
        </w:rPr>
        <w:t>1.Podstawą współpracy Gminy Brzeźnio z organizacjami pozarządowymi oraz podmiotami, o których mowa w art. 3 ust. 3 ustawy o działalności pożytku publicznego i o wolontariacie jest roczn</w:t>
      </w:r>
      <w:r w:rsidR="008360A0">
        <w:rPr>
          <w:rFonts w:ascii="Arial" w:hAnsi="Arial" w:cs="Arial"/>
        </w:rPr>
        <w:t>y Program współpracy na rok 20</w:t>
      </w:r>
      <w:r w:rsidR="000D66BA">
        <w:rPr>
          <w:rFonts w:ascii="Arial" w:hAnsi="Arial" w:cs="Arial"/>
        </w:rPr>
        <w:t>2</w:t>
      </w:r>
      <w:r w:rsidR="002D247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oraz ustawa z 24 kwietnia 2003 roku o działalności pożytku publicznego i o wolontariacie (Dz. U</w:t>
      </w:r>
      <w:r w:rsidR="00175DAC">
        <w:rPr>
          <w:rFonts w:ascii="Arial" w:hAnsi="Arial" w:cs="Arial"/>
        </w:rPr>
        <w:t xml:space="preserve">. z </w:t>
      </w:r>
      <w:r w:rsidR="002D2474">
        <w:rPr>
          <w:rFonts w:ascii="Arial" w:hAnsi="Arial" w:cs="Arial"/>
        </w:rPr>
        <w:t>2020 poz. 1057</w:t>
      </w:r>
      <w:r>
        <w:rPr>
          <w:rFonts w:ascii="Arial" w:hAnsi="Arial" w:cs="Arial"/>
        </w:rPr>
        <w:t>) mająca zastosowanie w sprawach nieuregulowanych programem rocznym.</w:t>
      </w:r>
    </w:p>
    <w:p w14:paraId="73A5915E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2.  Ilekroć w programie jest mowa o: </w:t>
      </w:r>
    </w:p>
    <w:p w14:paraId="31C6C78C" w14:textId="3D73DC77" w:rsidR="001119C7" w:rsidRDefault="001119C7" w:rsidP="00D96C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„ustawie” – rozumie się przez to ustawę z dnia 24 kwietnia 2003 roku                                 o działalności pożytku publicznego</w:t>
      </w:r>
      <w:r w:rsidR="00175DAC">
        <w:rPr>
          <w:rFonts w:ascii="Arial" w:hAnsi="Arial" w:cs="Arial"/>
        </w:rPr>
        <w:t xml:space="preserve"> i o wolontariacie </w:t>
      </w:r>
      <w:r w:rsidR="002D2474">
        <w:rPr>
          <w:rFonts w:ascii="Arial" w:hAnsi="Arial" w:cs="Arial"/>
        </w:rPr>
        <w:t>(Dz. U. z 2020 poz. 1057)</w:t>
      </w:r>
    </w:p>
    <w:p w14:paraId="31E21E33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„organizacjach” – rozumie się przez to organizacje pozarządowe oraz podmioty                        o których mowa w art. 3 ust. 3 ustawy;</w:t>
      </w:r>
    </w:p>
    <w:p w14:paraId="4AAD6A49" w14:textId="6F9B9E55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„programie” – należy przez to rozumieć „Program współpracy Gminy Brzeźnio</w:t>
      </w:r>
      <w:r>
        <w:rPr>
          <w:rFonts w:ascii="Arial" w:hAnsi="Arial" w:cs="Arial"/>
        </w:rPr>
        <w:br/>
        <w:t xml:space="preserve"> z organizacjami pożytku publicznego i podmiotami prowadzącymi działalność</w:t>
      </w:r>
      <w:r w:rsidR="000F5498">
        <w:rPr>
          <w:rFonts w:ascii="Arial" w:hAnsi="Arial" w:cs="Arial"/>
        </w:rPr>
        <w:t xml:space="preserve"> pożytku publicznego w roku 20</w:t>
      </w:r>
      <w:r w:rsidR="000D66BA">
        <w:rPr>
          <w:rFonts w:ascii="Arial" w:hAnsi="Arial" w:cs="Arial"/>
        </w:rPr>
        <w:t>2</w:t>
      </w:r>
      <w:r w:rsidR="002D2474">
        <w:rPr>
          <w:rFonts w:ascii="Arial" w:hAnsi="Arial" w:cs="Arial"/>
        </w:rPr>
        <w:t>1</w:t>
      </w:r>
      <w:r>
        <w:rPr>
          <w:rFonts w:ascii="Arial" w:hAnsi="Arial" w:cs="Arial"/>
        </w:rPr>
        <w:t>”;</w:t>
      </w:r>
    </w:p>
    <w:p w14:paraId="79D3519A" w14:textId="2AE1BE6C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„dotacji” – rozumie się przez to dotację w rozumieniu art. 221 ust. 1 ustawy z dnia </w:t>
      </w:r>
      <w:r w:rsidR="00E6667A">
        <w:rPr>
          <w:rFonts w:ascii="Arial" w:hAnsi="Arial" w:cs="Arial"/>
        </w:rPr>
        <w:t>27 sierpnia 2009</w:t>
      </w:r>
      <w:r>
        <w:rPr>
          <w:rFonts w:ascii="Arial" w:hAnsi="Arial" w:cs="Arial"/>
        </w:rPr>
        <w:t xml:space="preserve"> roku o finansach publicznych (Dz. </w:t>
      </w:r>
      <w:r w:rsidR="00285DD5">
        <w:rPr>
          <w:rFonts w:ascii="Arial" w:hAnsi="Arial" w:cs="Arial"/>
        </w:rPr>
        <w:t>U. z 201</w:t>
      </w:r>
      <w:r w:rsidR="00E6667A">
        <w:rPr>
          <w:rFonts w:ascii="Arial" w:hAnsi="Arial" w:cs="Arial"/>
        </w:rPr>
        <w:t>9</w:t>
      </w:r>
      <w:r w:rsidR="00285DD5">
        <w:rPr>
          <w:rFonts w:ascii="Arial" w:hAnsi="Arial" w:cs="Arial"/>
        </w:rPr>
        <w:t xml:space="preserve"> r., poz. 8</w:t>
      </w:r>
      <w:r w:rsidR="00E6667A">
        <w:rPr>
          <w:rFonts w:ascii="Arial" w:hAnsi="Arial" w:cs="Arial"/>
        </w:rPr>
        <w:t>69</w:t>
      </w:r>
      <w:r w:rsidR="002D2474">
        <w:rPr>
          <w:rFonts w:ascii="Arial" w:hAnsi="Arial" w:cs="Arial"/>
        </w:rPr>
        <w:t>, 1622, 1649, 2020, z 2020 r. poz. 284, 374, 568, 695, 1175</w:t>
      </w:r>
      <w:r>
        <w:rPr>
          <w:rFonts w:ascii="Arial" w:hAnsi="Arial" w:cs="Arial"/>
        </w:rPr>
        <w:t>);</w:t>
      </w:r>
    </w:p>
    <w:p w14:paraId="3AEE6E0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„konkursie” – rozumie się przez to otwarty konkurs ofert, o którym mowa w art. 11 ust. 2 i w art. 13 ustawy.</w:t>
      </w:r>
    </w:p>
    <w:p w14:paraId="68006174" w14:textId="77777777" w:rsidR="001119C7" w:rsidRDefault="001119C7" w:rsidP="001119C7">
      <w:pPr>
        <w:jc w:val="both"/>
        <w:rPr>
          <w:rFonts w:ascii="Arial" w:hAnsi="Arial" w:cs="Arial"/>
        </w:rPr>
      </w:pPr>
    </w:p>
    <w:p w14:paraId="71A78797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Cele główne </w:t>
      </w:r>
      <w:r w:rsidR="00D96CB9">
        <w:rPr>
          <w:rFonts w:ascii="Arial" w:hAnsi="Arial" w:cs="Arial"/>
          <w:b/>
        </w:rPr>
        <w:t xml:space="preserve">i cele szczegółowe </w:t>
      </w:r>
      <w:r>
        <w:rPr>
          <w:rFonts w:ascii="Arial" w:hAnsi="Arial" w:cs="Arial"/>
          <w:b/>
        </w:rPr>
        <w:t>programu</w:t>
      </w:r>
    </w:p>
    <w:p w14:paraId="43098DA3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608B81B3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§2.</w:t>
      </w:r>
      <w:r>
        <w:rPr>
          <w:rFonts w:ascii="Arial" w:hAnsi="Arial" w:cs="Arial"/>
        </w:rPr>
        <w:t>1.Głównym celem Programu jest współpraca samorządu gminnego                       z organizacjami pozarządowymi nie zaliczanymi do sektora finansów publicznych                  i niedziałających w celu osiągnięcia zysku</w:t>
      </w:r>
      <w:r w:rsidR="000867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w szczególności fundacjami                             i stowarzyszeniami prowadzącymi działalność na terenie Gminy Brzeźnio, na rzecz jej mieszkańców.</w:t>
      </w:r>
    </w:p>
    <w:p w14:paraId="62FBA7E9" w14:textId="77777777" w:rsidR="001119C7" w:rsidRDefault="001119C7" w:rsidP="001119C7">
      <w:pPr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2.Szczegółowym celem Programu jest:</w:t>
      </w:r>
    </w:p>
    <w:p w14:paraId="6B658775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prowadzenie działalności promocyjnej i informacyjnej dotyczącej wspólnych działań;</w:t>
      </w:r>
    </w:p>
    <w:p w14:paraId="310A9056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tworzenie wspólnych projektów;</w:t>
      </w:r>
    </w:p>
    <w:p w14:paraId="7D4FFE6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pomoc merytoryczna dla projektów realizowanych przez organizacje pozarządowe przyczyniające się do poprawy życia mieszkańców Gminy Brzeźnio poprzez organizacje szkoleń, informacji i konsultacji dla organizacji pozarządowych;</w:t>
      </w:r>
    </w:p>
    <w:p w14:paraId="00DF49A7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promowanie organizacji pozarządowych;</w:t>
      </w:r>
    </w:p>
    <w:p w14:paraId="111940F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5) współpraca przy realizacji akcji charytatywnych.</w:t>
      </w:r>
    </w:p>
    <w:p w14:paraId="10DD3D04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27A6ACE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współpracy</w:t>
      </w:r>
    </w:p>
    <w:p w14:paraId="7D602056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6BC56DFA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§3</w:t>
      </w:r>
      <w:r w:rsidR="00CE7C6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Współpraca władz Gminy Brzeźnio z organizacjami pozarządowymi odbywać się będzie na zasadzie pomocniczości, suwerenności stron, partnerstwa, efektywności, uczciwej konkurencji i jawności.</w:t>
      </w:r>
    </w:p>
    <w:p w14:paraId="1018F341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838B997" w14:textId="77777777" w:rsidR="001119C7" w:rsidRDefault="001119C7" w:rsidP="001119C7">
      <w:pPr>
        <w:jc w:val="center"/>
        <w:rPr>
          <w:rFonts w:ascii="Arial" w:hAnsi="Arial" w:cs="Arial"/>
          <w:b/>
          <w:color w:val="FF0000"/>
        </w:rPr>
      </w:pPr>
    </w:p>
    <w:p w14:paraId="23349971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przedmiotowy</w:t>
      </w:r>
    </w:p>
    <w:p w14:paraId="33EF57BF" w14:textId="77777777" w:rsidR="001119C7" w:rsidRDefault="001119C7" w:rsidP="001119C7">
      <w:pPr>
        <w:jc w:val="center"/>
        <w:rPr>
          <w:rFonts w:ascii="Arial" w:hAnsi="Arial" w:cs="Arial"/>
          <w:b/>
          <w:color w:val="FF0000"/>
        </w:rPr>
      </w:pPr>
    </w:p>
    <w:p w14:paraId="0006101C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§4.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Współpraca Gminy Brzeźnio z organizacjami pozarządowymi dotyczy realizacji zadań publicznych określonych w art. 4 ustawy o działalności pożytku publicznego i o wolontariacie a w szczególności:</w:t>
      </w:r>
    </w:p>
    <w:p w14:paraId="03A4ADDC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Pomocy społecznej;</w:t>
      </w:r>
    </w:p>
    <w:p w14:paraId="5FAE806D" w14:textId="77777777" w:rsidR="001119C7" w:rsidRDefault="001119C7" w:rsidP="00D96CB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pomoc rodzinom i osobom w trudnej sytuacji życiowej oraz wyrównywania szans tych rodzin i osób,</w:t>
      </w:r>
    </w:p>
    <w:p w14:paraId="4481C33D" w14:textId="77777777" w:rsidR="001119C7" w:rsidRDefault="001119C7" w:rsidP="001119C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integracja osób niepełnosprawnych ze środowiskiem,</w:t>
      </w:r>
    </w:p>
    <w:p w14:paraId="412BC32B" w14:textId="77777777" w:rsidR="001119C7" w:rsidRPr="00D96CB9" w:rsidRDefault="001119C7" w:rsidP="001119C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rozwój form opieki nad dziećmi i młodzieżą w ramach środowiskowych ognisk wychowawczych i świetlic.</w:t>
      </w:r>
    </w:p>
    <w:p w14:paraId="46EB117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Ochrony i promocji zdrowia;</w:t>
      </w:r>
    </w:p>
    <w:p w14:paraId="430957E5" w14:textId="77777777" w:rsidR="001119C7" w:rsidRDefault="001119C7" w:rsidP="00B5321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nowotworowych,</w:t>
      </w:r>
    </w:p>
    <w:p w14:paraId="587DD457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płuc,</w:t>
      </w:r>
    </w:p>
    <w:p w14:paraId="6E47F9E0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dzieci i młodzieży,</w:t>
      </w:r>
    </w:p>
    <w:p w14:paraId="5A49F245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układu krążenia,</w:t>
      </w:r>
    </w:p>
    <w:p w14:paraId="61E0307C" w14:textId="77777777" w:rsidR="001119C7" w:rsidRPr="00B53213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rozwiązywania problemów alkoholowych i przeciwdziałania narkomanii;</w:t>
      </w:r>
    </w:p>
    <w:p w14:paraId="70B0E2B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Nauki, edukacji, oświaty i wychowania;</w:t>
      </w:r>
    </w:p>
    <w:p w14:paraId="4CF6158A" w14:textId="77777777" w:rsidR="001119C7" w:rsidRDefault="001119C7" w:rsidP="00B53213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czasu wolnego wśród dzieci i młodzieży,</w:t>
      </w:r>
    </w:p>
    <w:p w14:paraId="17A53C9B" w14:textId="77777777" w:rsidR="001119C7" w:rsidRPr="00B53213" w:rsidRDefault="001119C7" w:rsidP="001119C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konkursów i imprez promujących osiągnięcia oświatowe;</w:t>
      </w:r>
    </w:p>
    <w:p w14:paraId="3912C83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Kultury, sztuki, ochrony dóbr kultury i dziedzictwa narodowego;</w:t>
      </w:r>
    </w:p>
    <w:p w14:paraId="2098ECBC" w14:textId="77777777" w:rsidR="001119C7" w:rsidRDefault="001119C7" w:rsidP="00B53213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imprez kulturalnych mających istotne</w:t>
      </w:r>
      <w:r w:rsidR="00B53213">
        <w:rPr>
          <w:rFonts w:ascii="Arial" w:hAnsi="Arial" w:cs="Arial"/>
        </w:rPr>
        <w:t xml:space="preserve"> znaczenie dla promocji miasta </w:t>
      </w:r>
      <w:r w:rsidRPr="00B53213">
        <w:rPr>
          <w:rFonts w:ascii="Arial" w:hAnsi="Arial" w:cs="Arial"/>
        </w:rPr>
        <w:t>i gminy o charakterze lokalnym, środowiskowym i międzynarodowym,</w:t>
      </w:r>
    </w:p>
    <w:p w14:paraId="25BEA597" w14:textId="77777777" w:rsidR="001119C7" w:rsidRDefault="001119C7" w:rsidP="001119C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wspieranie przy przechowywaniu, zabezpi</w:t>
      </w:r>
      <w:r w:rsidR="00B53213">
        <w:rPr>
          <w:rFonts w:ascii="Arial" w:hAnsi="Arial" w:cs="Arial"/>
        </w:rPr>
        <w:t>eczaniu i konserwacji muzealiów,</w:t>
      </w:r>
    </w:p>
    <w:p w14:paraId="1DE35BAA" w14:textId="77777777" w:rsidR="001119C7" w:rsidRPr="00B53213" w:rsidRDefault="001119C7" w:rsidP="001119C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wspieranie zadań z zakresu promocji, ochrony środowiska i estetyki gminy;</w:t>
      </w:r>
    </w:p>
    <w:p w14:paraId="36403903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Wspieranie i upowszechnianie kultury fizycznej;</w:t>
      </w:r>
    </w:p>
    <w:p w14:paraId="58D80107" w14:textId="77777777" w:rsidR="001119C7" w:rsidRDefault="001119C7" w:rsidP="00B5321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organizacja i uczestnictwo w imprezach sportowych i sportowo-rekreacyjnych </w:t>
      </w:r>
      <w:r w:rsidRPr="00B53213">
        <w:rPr>
          <w:rFonts w:ascii="Arial" w:hAnsi="Arial" w:cs="Arial"/>
        </w:rPr>
        <w:br/>
        <w:t>o charakterze lokalnym, powiatowym i regionalnym,</w:t>
      </w:r>
    </w:p>
    <w:p w14:paraId="71AC5AAF" w14:textId="77777777" w:rsidR="00B53213" w:rsidRDefault="001119C7" w:rsidP="001119C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szkolenie dzieci i młodzieży w różnych dyscyplinach sportu,</w:t>
      </w:r>
    </w:p>
    <w:p w14:paraId="7C1FD00D" w14:textId="77777777" w:rsidR="001119C7" w:rsidRPr="00B53213" w:rsidRDefault="001119C7" w:rsidP="001119C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 organizacja zajęć sportowych dla dzieci i młodzieży;</w:t>
      </w:r>
    </w:p>
    <w:p w14:paraId="6B7D72E3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 Promocja zatrudnienia i aktywizacji zatrudnienia osób pozostających bez pracy </w:t>
      </w:r>
      <w:r>
        <w:rPr>
          <w:rFonts w:ascii="Arial" w:hAnsi="Arial" w:cs="Arial"/>
        </w:rPr>
        <w:br/>
        <w:t>i zagrożonych zwolnieniem z pracy;</w:t>
      </w:r>
    </w:p>
    <w:p w14:paraId="46AD6B85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 Ratownictwo i ochrona ludności;</w:t>
      </w:r>
    </w:p>
    <w:p w14:paraId="0602AD4E" w14:textId="77777777" w:rsidR="001119C7" w:rsidRDefault="001119C7" w:rsidP="00B5321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dzi</w:t>
      </w:r>
      <w:r w:rsidR="0003525A">
        <w:rPr>
          <w:rFonts w:ascii="Arial" w:hAnsi="Arial" w:cs="Arial"/>
        </w:rPr>
        <w:t>ałania prewencyjne w zakresie p</w:t>
      </w:r>
      <w:r w:rsidRPr="00B53213">
        <w:rPr>
          <w:rFonts w:ascii="Arial" w:hAnsi="Arial" w:cs="Arial"/>
        </w:rPr>
        <w:t>poż</w:t>
      </w:r>
      <w:r w:rsidR="0003525A">
        <w:rPr>
          <w:rFonts w:ascii="Arial" w:hAnsi="Arial" w:cs="Arial"/>
        </w:rPr>
        <w:t>.</w:t>
      </w:r>
      <w:r w:rsidRPr="00B53213">
        <w:rPr>
          <w:rFonts w:ascii="Arial" w:hAnsi="Arial" w:cs="Arial"/>
        </w:rPr>
        <w:t>,</w:t>
      </w:r>
    </w:p>
    <w:p w14:paraId="2FBF309A" w14:textId="77777777" w:rsidR="001119C7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działalność ratowniczo-gaśnicza,</w:t>
      </w:r>
    </w:p>
    <w:p w14:paraId="54B83E50" w14:textId="77777777" w:rsidR="001119C7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zwalczanie skutków klęsk żywiołowych i zapobieganie ich powstaniu,</w:t>
      </w:r>
    </w:p>
    <w:p w14:paraId="3B3B7002" w14:textId="77777777" w:rsidR="001119C7" w:rsidRPr="00B53213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propagowanie działań na rzecz upowszechniani</w:t>
      </w:r>
      <w:r w:rsidR="00C47070">
        <w:rPr>
          <w:rFonts w:ascii="Arial" w:hAnsi="Arial" w:cs="Arial"/>
        </w:rPr>
        <w:t xml:space="preserve">a wiedzy z zakresu ratownictwa </w:t>
      </w:r>
      <w:r w:rsidRPr="00B53213">
        <w:rPr>
          <w:rFonts w:ascii="Arial" w:hAnsi="Arial" w:cs="Arial"/>
        </w:rPr>
        <w:t>i ochrony zdrowia;</w:t>
      </w:r>
    </w:p>
    <w:p w14:paraId="7244DA9C" w14:textId="77777777" w:rsidR="008360A0" w:rsidRPr="00316D78" w:rsidRDefault="001119C7" w:rsidP="00316D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Integracja emerytów i rencistów - kulturalny rozwój środowiska.</w:t>
      </w:r>
    </w:p>
    <w:p w14:paraId="588A93B0" w14:textId="77777777" w:rsidR="002D2474" w:rsidRDefault="002D2474" w:rsidP="001119C7">
      <w:pPr>
        <w:jc w:val="center"/>
        <w:rPr>
          <w:rFonts w:ascii="Arial" w:hAnsi="Arial" w:cs="Arial"/>
          <w:b/>
        </w:rPr>
      </w:pPr>
    </w:p>
    <w:p w14:paraId="5683835D" w14:textId="31530243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Formy współpracy</w:t>
      </w:r>
    </w:p>
    <w:p w14:paraId="0E5367D2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30C29F62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§5.</w:t>
      </w:r>
      <w:r>
        <w:rPr>
          <w:rFonts w:ascii="Arial" w:hAnsi="Arial" w:cs="Arial"/>
        </w:rPr>
        <w:t>1.Współpraca z organizacjami pozarządowymi oraz podmiotami wymienionymi w art. 3 ust. 3 odbywać się będzie w formie:</w:t>
      </w:r>
    </w:p>
    <w:p w14:paraId="35694001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zlecania organizacjom pozarządowym oraz podmiotom wymienionym </w:t>
      </w:r>
      <w:r>
        <w:rPr>
          <w:rFonts w:ascii="Arial" w:hAnsi="Arial" w:cs="Arial"/>
        </w:rPr>
        <w:br/>
        <w:t>w art. 3  ust. 3 realizacji zadań publicznych na zasadach określonych w ustawie;</w:t>
      </w:r>
    </w:p>
    <w:p w14:paraId="21C93231" w14:textId="77777777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2) wzajemnego informowania się o planowanych kierunkach działalności; </w:t>
      </w:r>
    </w:p>
    <w:p w14:paraId="3E9754B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konsultowania z organizacjami pozarządowymi oraz podmiotami wymienionymi </w:t>
      </w:r>
      <w:r>
        <w:rPr>
          <w:rFonts w:ascii="Arial" w:hAnsi="Arial" w:cs="Arial"/>
        </w:rPr>
        <w:br/>
        <w:t>w art. 3 ust.3 projektów aktów normatywnych w dziedzinach dotyczących działalności statutowej tych organizacji;</w:t>
      </w:r>
    </w:p>
    <w:p w14:paraId="4E9B0026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konsultowania projektów aktów normatywnych dotyczących sfery zadań publicznych, o której mowa w art. 4, z radami działalności pożytku publicznego, </w:t>
      </w:r>
      <w:r>
        <w:rPr>
          <w:rFonts w:ascii="Arial" w:hAnsi="Arial" w:cs="Arial"/>
        </w:rPr>
        <w:br/>
        <w:t>w przypadku ich utworzenia przez właściwe jednostki samorządu terytorialnego;</w:t>
      </w:r>
    </w:p>
    <w:p w14:paraId="2B6186B3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2.Zlecanie realizacji zadań publicznych odbywać się będzie poprzez:</w:t>
      </w:r>
    </w:p>
    <w:p w14:paraId="57795326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powierzenie wykonywania zadań publicznych, wraz z udzieleniem dotacji na finansowanie ich realizacji;</w:t>
      </w:r>
    </w:p>
    <w:p w14:paraId="6477B5A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2)wspieranie wykonywania zadań publicznych, wraz z udzieleniem dotacji na dofinansowanie ich realizacji.</w:t>
      </w:r>
    </w:p>
    <w:p w14:paraId="5F803070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3CF2D0D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E0028EF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Priorytetowe zadania publiczne</w:t>
      </w:r>
    </w:p>
    <w:p w14:paraId="772F3129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687DF804" w14:textId="4D42CC4C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§6.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Priorytetowymi zadaniami publicznymi przewidzianymi do zlecenia </w:t>
      </w:r>
      <w:r>
        <w:rPr>
          <w:rFonts w:ascii="Arial" w:hAnsi="Arial" w:cs="Arial"/>
        </w:rPr>
        <w:br/>
        <w:t>w r</w:t>
      </w:r>
      <w:r w:rsidR="008360A0">
        <w:rPr>
          <w:rFonts w:ascii="Arial" w:hAnsi="Arial" w:cs="Arial"/>
        </w:rPr>
        <w:t>amach realizacji programu w 20</w:t>
      </w:r>
      <w:r w:rsidR="00E6667A">
        <w:rPr>
          <w:rFonts w:ascii="Arial" w:hAnsi="Arial" w:cs="Arial"/>
        </w:rPr>
        <w:t>2</w:t>
      </w:r>
      <w:r w:rsidR="002D247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r. są zadania z zakresu:</w:t>
      </w:r>
    </w:p>
    <w:p w14:paraId="43A090B0" w14:textId="77777777" w:rsidR="001119C7" w:rsidRDefault="009634B1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Pomocy społecznej: </w:t>
      </w:r>
      <w:r w:rsidR="001119C7">
        <w:rPr>
          <w:rFonts w:ascii="Arial" w:hAnsi="Arial" w:cs="Arial"/>
        </w:rPr>
        <w:t>rozwój form opieki nad dziećmi i młodzieżą w ramach środowiskowych ognisk wychowawczych i świetlic.</w:t>
      </w:r>
    </w:p>
    <w:p w14:paraId="01DB849C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Ochrony i promocji zdrowia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</w:rPr>
        <w:t>z zakresu przeciwd</w:t>
      </w:r>
      <w:r w:rsidR="009634B1">
        <w:rPr>
          <w:rFonts w:ascii="Arial" w:hAnsi="Arial" w:cs="Arial"/>
        </w:rPr>
        <w:t xml:space="preserve">ziałania patologiom społecznym: </w:t>
      </w:r>
      <w:r>
        <w:rPr>
          <w:rFonts w:ascii="Arial" w:hAnsi="Arial" w:cs="Arial"/>
        </w:rPr>
        <w:t>profilaktyka rozwiązywania problemów alkoholowych i przeciwdziałania narkomanii;</w:t>
      </w:r>
    </w:p>
    <w:p w14:paraId="5D7B11E3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Kultury, sztuki, ochrony dóbr kultury i dziedzictwa narodowego;</w:t>
      </w:r>
    </w:p>
    <w:p w14:paraId="556A1AAA" w14:textId="77777777" w:rsidR="001119C7" w:rsidRDefault="001119C7" w:rsidP="009634B1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organizacja imprez kulturalnych mających istotne</w:t>
      </w:r>
      <w:r w:rsidR="009634B1">
        <w:rPr>
          <w:rFonts w:ascii="Arial" w:hAnsi="Arial" w:cs="Arial"/>
        </w:rPr>
        <w:t xml:space="preserve"> znaczenie dla promocji miasta </w:t>
      </w:r>
      <w:r w:rsidRPr="009634B1">
        <w:rPr>
          <w:rFonts w:ascii="Arial" w:hAnsi="Arial" w:cs="Arial"/>
        </w:rPr>
        <w:t>i gminy o charakterze lokalnym, środowiskowym i międzynarodowym,</w:t>
      </w:r>
    </w:p>
    <w:p w14:paraId="628DDD7F" w14:textId="77777777" w:rsidR="001119C7" w:rsidRDefault="001119C7" w:rsidP="001119C7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wspieranie przy przechowywaniu, zabezpieczaniu i konserwacji muzealiów,</w:t>
      </w:r>
    </w:p>
    <w:p w14:paraId="777746FF" w14:textId="77777777" w:rsidR="001119C7" w:rsidRPr="009634B1" w:rsidRDefault="001119C7" w:rsidP="001119C7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wspieranie zadań z zakresu promocji, ochrony środowiska i estetyki gminy;</w:t>
      </w:r>
    </w:p>
    <w:p w14:paraId="35EB9A2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Wspieranie i upowszechnianie kultury fizycznej;</w:t>
      </w:r>
    </w:p>
    <w:p w14:paraId="2A849046" w14:textId="77777777" w:rsidR="001119C7" w:rsidRDefault="001119C7" w:rsidP="009634B1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 xml:space="preserve">organizacja i uczestnictwo w imprezach sportowych i sportowo-rekreacyjnych </w:t>
      </w:r>
      <w:r w:rsidRPr="009634B1">
        <w:rPr>
          <w:rFonts w:ascii="Arial" w:hAnsi="Arial" w:cs="Arial"/>
        </w:rPr>
        <w:br/>
        <w:t>o charakterze lokalnym, powiatowym i regionalnym,</w:t>
      </w:r>
    </w:p>
    <w:p w14:paraId="3A9F8E51" w14:textId="77777777" w:rsidR="009634B1" w:rsidRDefault="001119C7" w:rsidP="001119C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szkolenie dzieci i młodzieży w różnych dyscyplinach sportu,</w:t>
      </w:r>
    </w:p>
    <w:p w14:paraId="16239ECE" w14:textId="77777777" w:rsidR="001119C7" w:rsidRPr="009634B1" w:rsidRDefault="001119C7" w:rsidP="001119C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organizacja zajęć sportowych dla dzieci i młodzieży;</w:t>
      </w:r>
    </w:p>
    <w:p w14:paraId="6F901575" w14:textId="77777777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5)  Integracja emerytów i rencistów - kulturalny rozwój środowiska.</w:t>
      </w:r>
    </w:p>
    <w:p w14:paraId="0594146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CE07B3B" w14:textId="77777777" w:rsidR="009634B1" w:rsidRDefault="009634B1" w:rsidP="00316D78">
      <w:pPr>
        <w:rPr>
          <w:rFonts w:ascii="Arial" w:hAnsi="Arial" w:cs="Arial"/>
          <w:b/>
        </w:rPr>
      </w:pPr>
    </w:p>
    <w:p w14:paraId="6AE453E8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Okres realizacji programu</w:t>
      </w:r>
    </w:p>
    <w:p w14:paraId="5473E470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7D0F91F2" w14:textId="786EC51C" w:rsidR="001119C7" w:rsidRDefault="001119C7" w:rsidP="008360A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§7.</w:t>
      </w:r>
      <w:r w:rsidR="00CE7C6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Niniejszy program realizowany będ</w:t>
      </w:r>
      <w:r w:rsidR="00940A9A">
        <w:rPr>
          <w:rFonts w:ascii="Arial" w:hAnsi="Arial" w:cs="Arial"/>
        </w:rPr>
        <w:t>zie w okresie od 1 stycznia 20</w:t>
      </w:r>
      <w:r w:rsidR="00E6667A">
        <w:rPr>
          <w:rFonts w:ascii="Arial" w:hAnsi="Arial" w:cs="Arial"/>
        </w:rPr>
        <w:t>2</w:t>
      </w:r>
      <w:r w:rsidR="002D2474">
        <w:rPr>
          <w:rFonts w:ascii="Arial" w:hAnsi="Arial" w:cs="Arial"/>
        </w:rPr>
        <w:t>1</w:t>
      </w:r>
      <w:r w:rsidR="000F5498">
        <w:rPr>
          <w:rFonts w:ascii="Arial" w:hAnsi="Arial" w:cs="Arial"/>
        </w:rPr>
        <w:t xml:space="preserve"> roku do dnia 31 grudnia 20</w:t>
      </w:r>
      <w:r w:rsidR="00E6667A">
        <w:rPr>
          <w:rFonts w:ascii="Arial" w:hAnsi="Arial" w:cs="Arial"/>
        </w:rPr>
        <w:t>2</w:t>
      </w:r>
      <w:r w:rsidR="002D247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roku.</w:t>
      </w:r>
    </w:p>
    <w:p w14:paraId="595EFB61" w14:textId="77777777" w:rsidR="000F1DF0" w:rsidRDefault="000F1DF0" w:rsidP="008360A0">
      <w:pPr>
        <w:ind w:firstLine="708"/>
        <w:jc w:val="both"/>
        <w:rPr>
          <w:rFonts w:ascii="Arial" w:hAnsi="Arial" w:cs="Arial"/>
        </w:rPr>
      </w:pPr>
    </w:p>
    <w:p w14:paraId="2BDEABDB" w14:textId="77777777" w:rsidR="000F1DF0" w:rsidRDefault="000F1DF0" w:rsidP="008360A0">
      <w:pPr>
        <w:ind w:firstLine="708"/>
        <w:jc w:val="both"/>
        <w:rPr>
          <w:rFonts w:ascii="Arial" w:hAnsi="Arial" w:cs="Arial"/>
        </w:rPr>
      </w:pPr>
    </w:p>
    <w:p w14:paraId="1873AE74" w14:textId="77777777" w:rsidR="000F1DF0" w:rsidRDefault="000F1DF0" w:rsidP="008360A0">
      <w:pPr>
        <w:ind w:firstLine="708"/>
        <w:jc w:val="both"/>
        <w:rPr>
          <w:rFonts w:ascii="Arial" w:hAnsi="Arial" w:cs="Arial"/>
        </w:rPr>
      </w:pPr>
    </w:p>
    <w:p w14:paraId="28F84CF8" w14:textId="77777777" w:rsidR="000F1DF0" w:rsidRDefault="000F1DF0" w:rsidP="008360A0">
      <w:pPr>
        <w:ind w:firstLine="708"/>
        <w:jc w:val="both"/>
        <w:rPr>
          <w:rFonts w:ascii="Arial" w:hAnsi="Arial" w:cs="Arial"/>
        </w:rPr>
      </w:pPr>
    </w:p>
    <w:p w14:paraId="58AD7BBE" w14:textId="77777777" w:rsidR="000F1DF0" w:rsidRPr="008360A0" w:rsidRDefault="000F1DF0" w:rsidP="008360A0">
      <w:pPr>
        <w:ind w:firstLine="708"/>
        <w:jc w:val="both"/>
        <w:rPr>
          <w:rFonts w:ascii="Arial" w:hAnsi="Arial" w:cs="Arial"/>
        </w:rPr>
      </w:pPr>
    </w:p>
    <w:p w14:paraId="127103F7" w14:textId="77777777" w:rsidR="001119C7" w:rsidRDefault="001119C7" w:rsidP="008360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Sposób realizacji programu</w:t>
      </w:r>
    </w:p>
    <w:p w14:paraId="14B1C957" w14:textId="77777777" w:rsidR="008360A0" w:rsidRDefault="008360A0" w:rsidP="008360A0">
      <w:pPr>
        <w:jc w:val="center"/>
        <w:rPr>
          <w:rFonts w:ascii="Arial" w:hAnsi="Arial" w:cs="Arial"/>
          <w:b/>
        </w:rPr>
      </w:pPr>
    </w:p>
    <w:p w14:paraId="0385C156" w14:textId="77777777" w:rsidR="008360A0" w:rsidRDefault="008360A0" w:rsidP="008360A0">
      <w:pPr>
        <w:jc w:val="center"/>
        <w:rPr>
          <w:rFonts w:ascii="Arial" w:hAnsi="Arial" w:cs="Arial"/>
          <w:b/>
        </w:rPr>
      </w:pPr>
    </w:p>
    <w:p w14:paraId="3D56B298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§8.</w:t>
      </w:r>
      <w:r>
        <w:rPr>
          <w:rFonts w:ascii="Arial" w:hAnsi="Arial" w:cs="Arial"/>
        </w:rPr>
        <w:t xml:space="preserve">1.Wspieranie oraz powierzanie do realizacji zadań publicznych organizacjom pozarządowym oraz podmiotom nie zaliczanym do sektora finansów publicznych i niedziałających w celu osiągnięcia zysku, odbywa się w drodze otwartego konkursu ofert, ogłoszonego przez Wójta Gminy Brzeźnio.                         Przy rozstrzyganiu konkursu stosuje się wyłącznie zasady określone w ustawie </w:t>
      </w:r>
      <w:r>
        <w:rPr>
          <w:rFonts w:ascii="Arial" w:hAnsi="Arial" w:cs="Arial"/>
        </w:rPr>
        <w:br/>
        <w:t>o działalności pożytku publicznego i o wolontariacie.</w:t>
      </w:r>
    </w:p>
    <w:p w14:paraId="420E4D75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2.Termin składania ofert nie może być krótszy niż 21 dni od dnia ukazania się ostatniego ogłoszenia.</w:t>
      </w:r>
    </w:p>
    <w:p w14:paraId="39BE4BFC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3. Otwarty konkurs ofert zamieszcza się w Biuletynie Informacji Publicznej</w:t>
      </w:r>
      <w:r w:rsidR="00940A9A">
        <w:rPr>
          <w:rFonts w:ascii="Arial" w:hAnsi="Arial" w:cs="Arial"/>
        </w:rPr>
        <w:t xml:space="preserve"> </w:t>
      </w:r>
      <w:hyperlink r:id="rId6" w:history="1">
        <w:r w:rsidR="00940A9A" w:rsidRPr="00413EB3">
          <w:rPr>
            <w:rStyle w:val="Hipercze"/>
            <w:rFonts w:ascii="Arial" w:hAnsi="Arial" w:cs="Arial"/>
          </w:rPr>
          <w:t>www.brzeznio.finn.pl</w:t>
        </w:r>
      </w:hyperlink>
      <w:r w:rsidR="00940A9A">
        <w:rPr>
          <w:rFonts w:ascii="Arial" w:hAnsi="Arial" w:cs="Arial"/>
        </w:rPr>
        <w:t xml:space="preserve"> w zakładce Pożytek Publiczny</w:t>
      </w:r>
      <w:r>
        <w:rPr>
          <w:rFonts w:ascii="Arial" w:hAnsi="Arial" w:cs="Arial"/>
        </w:rPr>
        <w:t>, na tablicy ogłoszeń w siedzibie Urzędu Gminy Brzeźnio</w:t>
      </w:r>
      <w:r w:rsidR="00940A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475CB27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4. Organizacje pozarządowe oraz podmioty nie zaliczane do sektora finansów publicznych wymienione w art. 3 ust. 3 ustawy z dnia 24 kwietnia 2003 roku o działalności pożytku publicznego i o wolontariacie mogą z własnej inicjatywy złożyć wniosek o realizację zadania publicznego.</w:t>
      </w:r>
    </w:p>
    <w:p w14:paraId="45FF716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5. Wójt Gminy w terminie nie przekraczającym 1 miesiąca od dnia wpłynięcia wniosku informuje o podjętym rozstrzygnięciu, a w przypadku stwierdzenia celowości realizacji zadania publicznego informuje składającego wniosek o trybie zlecenia zadania publicznego, oraz o terminie ogłoszenia otwartego konkursu ofert.</w:t>
      </w:r>
    </w:p>
    <w:p w14:paraId="73AD8AC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6. Dwie lub więcej organizacje pozarządowe lub podmioty wymienione w art. 3 ust. 3 działające wspólnie mogą złożyć ofertę wspólną.</w:t>
      </w:r>
    </w:p>
    <w:p w14:paraId="63B0D2E5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   </w:t>
      </w:r>
      <w:r>
        <w:rPr>
          <w:rFonts w:ascii="Arial" w:hAnsi="Arial" w:cs="Arial"/>
        </w:rPr>
        <w:tab/>
        <w:t xml:space="preserve">   7. Realizacja zadania następować będzie w oparciu o zawartą pomiędzy Wójtem Gminy Brzeźnio i zleceniobiorcą zadania umową, która winna być opatrzona kontrasygnatą Skarbnika Gminy Brzeźnio.</w:t>
      </w:r>
    </w:p>
    <w:p w14:paraId="119791CE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  8. Wójt Gminy Brzeźnio powołuje komisję konkursową, która rozpatruje celowość realizacji określonego zadania publicznego, biorąc pod uwagę stopień w jakim oferta odpowiada priorytetom zadań publicznych.</w:t>
      </w:r>
    </w:p>
    <w:p w14:paraId="7EC153EA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9. Organizacje pozarządowe oraz podmioty wymienione w art. 3 ust. 3 ustawy z dnia 24 kwietnia 2003 roku o działalności pożytku publicznego </w:t>
      </w:r>
      <w:r>
        <w:rPr>
          <w:rFonts w:ascii="Arial" w:hAnsi="Arial" w:cs="Arial"/>
        </w:rPr>
        <w:br/>
        <w:t xml:space="preserve">i o wolontariacie, zobowiązane są do złożenia oferty, której wzór został wprowadzony rozporządzeniem </w:t>
      </w:r>
      <w:r w:rsidR="004E21F0">
        <w:rPr>
          <w:rFonts w:ascii="Arial" w:hAnsi="Arial" w:cs="Arial"/>
        </w:rPr>
        <w:t xml:space="preserve">Przewodniczącego Komitetu Do Spraw Pożytku Publicznego z dnia 24 października 2018 roku Dz. U. 2018 poz. 2057 </w:t>
      </w:r>
      <w:r w:rsidR="00285DD5">
        <w:rPr>
          <w:rFonts w:ascii="Arial" w:hAnsi="Arial" w:cs="Arial"/>
        </w:rPr>
        <w:t>z późniejszymi zmianami</w:t>
      </w:r>
      <w:r>
        <w:rPr>
          <w:rFonts w:ascii="Arial" w:hAnsi="Arial" w:cs="Arial"/>
        </w:rPr>
        <w:t xml:space="preserve">). Ponadto do oferty należy dołączyć: </w:t>
      </w:r>
    </w:p>
    <w:p w14:paraId="59BD2E2B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a). statut organizacyjny, </w:t>
      </w:r>
    </w:p>
    <w:p w14:paraId="49A112B1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b). wypis z odpowiedniego rejestru (ewidencji),</w:t>
      </w:r>
    </w:p>
    <w:p w14:paraId="4356FFCB" w14:textId="77777777" w:rsidR="001119C7" w:rsidRDefault="001119C7" w:rsidP="001119C7">
      <w:pPr>
        <w:jc w:val="both"/>
        <w:rPr>
          <w:rFonts w:ascii="Arial" w:hAnsi="Arial" w:cs="Arial"/>
        </w:rPr>
      </w:pPr>
    </w:p>
    <w:p w14:paraId="7B9FF35F" w14:textId="77777777" w:rsidR="000F1DF0" w:rsidRDefault="000F1DF0" w:rsidP="001119C7">
      <w:pPr>
        <w:jc w:val="both"/>
        <w:rPr>
          <w:rFonts w:ascii="Arial" w:hAnsi="Arial" w:cs="Arial"/>
        </w:rPr>
      </w:pPr>
    </w:p>
    <w:p w14:paraId="4248818B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Wysokość środków przeznaczonych na realizację programu</w:t>
      </w:r>
    </w:p>
    <w:p w14:paraId="729E790D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496D378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693B8439" w14:textId="06C5462D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§9.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Wysokość środków finansowych przeznaczonych na finansowanie programu współpracy z org</w:t>
      </w:r>
      <w:r w:rsidR="00334EBE">
        <w:rPr>
          <w:rFonts w:ascii="Arial" w:hAnsi="Arial" w:cs="Arial"/>
        </w:rPr>
        <w:t>anizacjam</w:t>
      </w:r>
      <w:r w:rsidR="008360A0">
        <w:rPr>
          <w:rFonts w:ascii="Arial" w:hAnsi="Arial" w:cs="Arial"/>
        </w:rPr>
        <w:t>i pozarządowymi na 20</w:t>
      </w:r>
      <w:r w:rsidR="00E6667A">
        <w:rPr>
          <w:rFonts w:ascii="Arial" w:hAnsi="Arial" w:cs="Arial"/>
        </w:rPr>
        <w:t>2</w:t>
      </w:r>
      <w:r w:rsidR="00FE1ED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rok wynosić będzie </w:t>
      </w:r>
      <w:r w:rsidR="00457637">
        <w:rPr>
          <w:rFonts w:ascii="Arial" w:hAnsi="Arial" w:cs="Arial"/>
        </w:rPr>
        <w:t>80 000</w:t>
      </w:r>
      <w:r w:rsidR="008360A0">
        <w:rPr>
          <w:rFonts w:ascii="Arial" w:hAnsi="Arial" w:cs="Arial"/>
        </w:rPr>
        <w:t>,00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zł</w:t>
      </w:r>
      <w:r w:rsidR="008360A0">
        <w:rPr>
          <w:rFonts w:ascii="Arial" w:hAnsi="Arial" w:cs="Arial"/>
        </w:rPr>
        <w:t>otych.</w:t>
      </w:r>
    </w:p>
    <w:p w14:paraId="2B4C728C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Powyższe środki zostaną zabezpieczone w budżecie Gminy. </w:t>
      </w:r>
    </w:p>
    <w:p w14:paraId="2ED337A8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780AF6DA" w14:textId="77777777" w:rsidR="008360A0" w:rsidRDefault="008360A0" w:rsidP="001119C7">
      <w:pPr>
        <w:jc w:val="center"/>
        <w:rPr>
          <w:rFonts w:ascii="Arial" w:hAnsi="Arial" w:cs="Arial"/>
          <w:b/>
        </w:rPr>
      </w:pPr>
    </w:p>
    <w:p w14:paraId="57AD0CB1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Sposób oceny realizacji programu</w:t>
      </w:r>
    </w:p>
    <w:p w14:paraId="24CCDA1D" w14:textId="77777777" w:rsidR="008360A0" w:rsidRDefault="008360A0" w:rsidP="001119C7">
      <w:pPr>
        <w:jc w:val="center"/>
        <w:rPr>
          <w:rFonts w:ascii="Arial" w:hAnsi="Arial" w:cs="Arial"/>
          <w:b/>
        </w:rPr>
      </w:pPr>
    </w:p>
    <w:p w14:paraId="61D84F0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25C4D68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§10.</w:t>
      </w:r>
      <w:r>
        <w:rPr>
          <w:rFonts w:ascii="Arial" w:hAnsi="Arial" w:cs="Arial"/>
        </w:rPr>
        <w:t>1.Realizacja Programu jest poddana ewaluacji rozumianej jako planowane badanie Programu mające na celu ocenę rezultatów jego realizacji.</w:t>
      </w:r>
    </w:p>
    <w:p w14:paraId="6A125968" w14:textId="0485E877" w:rsidR="001119C7" w:rsidRDefault="008360A0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2.Celem ewaluacji za rok 20</w:t>
      </w:r>
      <w:r w:rsidR="00E6667A">
        <w:rPr>
          <w:rFonts w:ascii="Arial" w:hAnsi="Arial" w:cs="Arial"/>
        </w:rPr>
        <w:t>2</w:t>
      </w:r>
      <w:r w:rsidR="00FE1EDE">
        <w:rPr>
          <w:rFonts w:ascii="Arial" w:hAnsi="Arial" w:cs="Arial"/>
        </w:rPr>
        <w:t>1</w:t>
      </w:r>
      <w:r w:rsidR="001119C7">
        <w:rPr>
          <w:rFonts w:ascii="Arial" w:hAnsi="Arial" w:cs="Arial"/>
        </w:rPr>
        <w:t xml:space="preserve"> będzie ocena wpływu Programu na wzmocnienie organizacji i partnerstwa.</w:t>
      </w:r>
    </w:p>
    <w:p w14:paraId="5CFCE7AF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3.Ustala się następujące wskaźniki niezbędne do oceny realizacji Programu:</w:t>
      </w:r>
    </w:p>
    <w:p w14:paraId="6D511CE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liczba ogłoszonych otwartych konkursów ofert;</w:t>
      </w:r>
    </w:p>
    <w:p w14:paraId="5BCEE58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liczba ofert  złożonych w otwartych konkursach ofert, w tym ilość organizacji;</w:t>
      </w:r>
    </w:p>
    <w:p w14:paraId="2B48E9AD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liczba zawartych umów na realizacje zadania publicznego, w tym ilość organizacji;</w:t>
      </w:r>
    </w:p>
    <w:p w14:paraId="2739661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liczba umów, które nie zostały zrealizowane lub zostały rozwiązane z przyczyn zależnych od organizacji;</w:t>
      </w:r>
    </w:p>
    <w:p w14:paraId="600D7A4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wielkość własnego wkładu  finansowego i poza finansowego organizacji na realizacje zadań publicznych;</w:t>
      </w:r>
    </w:p>
    <w:p w14:paraId="001A044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6) wysokość kwot udzielonych dotacji w poszczególnych obszarach;</w:t>
      </w:r>
    </w:p>
    <w:p w14:paraId="012256D6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liczba ofert wspólnie złożonych przez organizację;</w:t>
      </w:r>
    </w:p>
    <w:p w14:paraId="1D69F0B7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liczba projektów prawa miejscowego stanowionych przez Radę konsultowanych przez organizację;</w:t>
      </w:r>
    </w:p>
    <w:p w14:paraId="04445B56" w14:textId="77777777" w:rsidR="001119C7" w:rsidRDefault="001119C7" w:rsidP="001119C7">
      <w:pPr>
        <w:rPr>
          <w:rFonts w:ascii="Arial" w:hAnsi="Arial" w:cs="Arial"/>
          <w:b/>
        </w:rPr>
      </w:pPr>
    </w:p>
    <w:p w14:paraId="4D70A98A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</w:t>
      </w:r>
    </w:p>
    <w:p w14:paraId="7624EEEB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sposobie tworzenia programu oraz o przebiegu konsultacji</w:t>
      </w:r>
    </w:p>
    <w:p w14:paraId="01EE9AC5" w14:textId="77777777" w:rsidR="001119C7" w:rsidRDefault="001119C7" w:rsidP="001119C7">
      <w:pPr>
        <w:jc w:val="both"/>
        <w:rPr>
          <w:rFonts w:ascii="Arial" w:hAnsi="Arial" w:cs="Arial"/>
        </w:rPr>
      </w:pPr>
    </w:p>
    <w:p w14:paraId="39B43289" w14:textId="77777777" w:rsidR="001119C7" w:rsidRDefault="001119C7" w:rsidP="001119C7">
      <w:pPr>
        <w:jc w:val="both"/>
        <w:rPr>
          <w:rFonts w:ascii="Arial" w:hAnsi="Arial" w:cs="Arial"/>
        </w:rPr>
      </w:pPr>
    </w:p>
    <w:p w14:paraId="510389BD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§11.</w:t>
      </w:r>
      <w:r>
        <w:rPr>
          <w:rFonts w:ascii="Arial" w:hAnsi="Arial" w:cs="Arial"/>
        </w:rPr>
        <w:t>1. Projekt Programu przygotowuje Wójt Gminy Brzeźnio w terminie umożliwiającym przeprowadzenie konsultacji projektu</w:t>
      </w:r>
    </w:p>
    <w:p w14:paraId="0FC7EB95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Projekt podlega konsultacji na zasadach określonych w art. 5a ust. 1 ustawy oraz w uchwale Rady Gminy Brzeźnio Nr V/13/2011 z dnia 31 stycznia 2011 roku </w:t>
      </w:r>
      <w:r w:rsidR="0003525A">
        <w:rPr>
          <w:rFonts w:ascii="Arial" w:hAnsi="Arial" w:cs="Arial"/>
        </w:rPr>
        <w:br/>
      </w:r>
      <w:r>
        <w:rPr>
          <w:rFonts w:ascii="Arial" w:hAnsi="Arial" w:cs="Arial"/>
        </w:rPr>
        <w:t>w sprawie szczegółowego sposobu konsultowania z radami pożytku publicznego lub organizacjami pozarządowymi i podmiotami wymienionymi w art. 3 ust. 3 projektów prawa miejscowego o dziedzinach dotyczących działalności statutowej tych organizacji.</w:t>
      </w:r>
    </w:p>
    <w:p w14:paraId="03A57765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Wyniki konsultacji Wójt przedstawia Radzie Gminy Brzeźnio wraz </w:t>
      </w:r>
      <w:r>
        <w:rPr>
          <w:rFonts w:ascii="Arial" w:hAnsi="Arial" w:cs="Arial"/>
        </w:rPr>
        <w:br/>
        <w:t>z projektem uchwały w sprawie przyjęcia Programu.</w:t>
      </w:r>
    </w:p>
    <w:p w14:paraId="7DE1FD02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Wójt może wnieść do programu poprawki uwzględniające wnioski organizacji zgłoszone podczas konsultacji projektu.</w:t>
      </w:r>
    </w:p>
    <w:p w14:paraId="61B43314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 Radni po zapoznaniu się z projektem programu i wynikami konsultacji mogą zgłosić swoje poprawki do programu.</w:t>
      </w:r>
    </w:p>
    <w:p w14:paraId="5918821F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C44C2C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4F0BB70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Tryb powoływania i zasady działania komisji konkursowych </w:t>
      </w:r>
    </w:p>
    <w:p w14:paraId="7253702E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opiniowania ofert w otwartych konkursach ofert</w:t>
      </w:r>
    </w:p>
    <w:p w14:paraId="06039345" w14:textId="77777777" w:rsidR="001119C7" w:rsidRDefault="001119C7" w:rsidP="001119C7">
      <w:pPr>
        <w:jc w:val="both"/>
        <w:rPr>
          <w:rFonts w:ascii="Arial" w:hAnsi="Arial" w:cs="Arial"/>
          <w:b/>
        </w:rPr>
      </w:pPr>
    </w:p>
    <w:p w14:paraId="52356999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§12.</w:t>
      </w:r>
      <w:r>
        <w:rPr>
          <w:rFonts w:ascii="Arial" w:hAnsi="Arial" w:cs="Arial"/>
        </w:rPr>
        <w:t>1. W celu opiniowania ofert w otwartych konkursach ofert powołuje się komisje konkursowe.</w:t>
      </w:r>
    </w:p>
    <w:p w14:paraId="662100E0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Wójt Gminy Brzeźnio każdorazowo po ogłoszeniu otwartego konkursu ofert na realizację zadań publicznych powołuje w drodze zarządzenia komisję konkursową do oceny złożonych ofert.</w:t>
      </w:r>
    </w:p>
    <w:p w14:paraId="1B2B799A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Udział w pracach komisji konkursowych jest nieodpłatny.</w:t>
      </w:r>
    </w:p>
    <w:p w14:paraId="6DE4D5D2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 W skład komisji konkursowej wchodzą przedstawiciele Wójta Gminy Brzeźnio oraz osoby reprezentujące organizacje pozarządowe lub podmioty wymienione w art.3 ust. 3 z wyłączeniem osób reprezentujących organizacje pozarządowe lub podmioty wymienione w art. 3 ust. 3 biorące udział w konkursie.</w:t>
      </w:r>
    </w:p>
    <w:p w14:paraId="7EEBC110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 W pracach komisji konkursowej mogą uczestniczyć także z głosem doradczym osoby posiadające specjalistyczną wiedzę w dziedzinie obejmującej zakres zadań publicznych, których konkurs dotyczy.</w:t>
      </w:r>
    </w:p>
    <w:p w14:paraId="355A72AE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Komisja konkursowa liczy </w:t>
      </w:r>
      <w:r w:rsidR="0008679B">
        <w:rPr>
          <w:rFonts w:ascii="Arial" w:hAnsi="Arial" w:cs="Arial"/>
        </w:rPr>
        <w:t xml:space="preserve">3 do 5 </w:t>
      </w:r>
      <w:r>
        <w:rPr>
          <w:rFonts w:ascii="Arial" w:hAnsi="Arial" w:cs="Arial"/>
        </w:rPr>
        <w:t>osób.</w:t>
      </w:r>
    </w:p>
    <w:p w14:paraId="69EE5E64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7. Do zadań komisji konkursowej należy ocena ofert pod względem formalnym i merytorycznym z uwzględnieniem kryteriów określonych w art. 15 ust. 1 ustawy.</w:t>
      </w:r>
    </w:p>
    <w:p w14:paraId="78A812B8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8. Formalna i merytoryczna ocena ofert odbywa się na podstawie karty oceny, której wzór określa Wójt w drodze zarządzenia.</w:t>
      </w:r>
    </w:p>
    <w:p w14:paraId="62E3085D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9. Wójt powołując komisję konkursową, wskazuje jej przewodniczącego, który kieruje pracami komisji.</w:t>
      </w:r>
    </w:p>
    <w:p w14:paraId="3AC4CACD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10. Prace komisji konkursowej mogą być prowadzone jeżeli w posiedzeniu uczestniczy co najmniej połowa jej członków w tym Przewodniczący komisji.</w:t>
      </w:r>
    </w:p>
    <w:p w14:paraId="2AA4ED58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Komisja konkursowa obraduje na posiedzeniach zamkniętych. </w:t>
      </w:r>
    </w:p>
    <w:p w14:paraId="14321EC4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Z prac komisji sporządza się protokół, który podpisuje przewodniczący </w:t>
      </w:r>
      <w:r>
        <w:rPr>
          <w:rFonts w:ascii="Arial" w:hAnsi="Arial" w:cs="Arial"/>
        </w:rPr>
        <w:br/>
        <w:t>i wszyscy członkowie komisji.</w:t>
      </w:r>
    </w:p>
    <w:p w14:paraId="61D2F7DA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Komisja przedstawia protokół z posiedzenia Wójtowi Gminy Brzeźnio </w:t>
      </w:r>
      <w:r>
        <w:rPr>
          <w:rFonts w:ascii="Arial" w:hAnsi="Arial" w:cs="Arial"/>
        </w:rPr>
        <w:br/>
        <w:t>z propozycją wyboru najkorzystniejszych ofert.</w:t>
      </w:r>
    </w:p>
    <w:p w14:paraId="757B5E4D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14. Ostateczną decyzję o przyznaniu i wysokości dotacji podejmuje Wójt Gminy Brzeźnio.</w:t>
      </w:r>
    </w:p>
    <w:p w14:paraId="18DDB6B2" w14:textId="77777777" w:rsidR="001119C7" w:rsidRDefault="001119C7" w:rsidP="001119C7">
      <w:pPr>
        <w:jc w:val="both"/>
        <w:rPr>
          <w:rFonts w:ascii="Arial" w:hAnsi="Arial" w:cs="Arial"/>
        </w:rPr>
      </w:pPr>
    </w:p>
    <w:p w14:paraId="0CB694EC" w14:textId="77777777" w:rsidR="001119C7" w:rsidRDefault="001119C7" w:rsidP="001119C7">
      <w:pPr>
        <w:jc w:val="both"/>
        <w:rPr>
          <w:rFonts w:ascii="Arial" w:hAnsi="Arial" w:cs="Arial"/>
        </w:rPr>
      </w:pPr>
    </w:p>
    <w:p w14:paraId="537BD56F" w14:textId="77777777" w:rsidR="001119C7" w:rsidRDefault="001119C7" w:rsidP="001119C7">
      <w:pPr>
        <w:jc w:val="both"/>
        <w:rPr>
          <w:rFonts w:ascii="Arial" w:hAnsi="Arial" w:cs="Arial"/>
        </w:rPr>
      </w:pPr>
    </w:p>
    <w:p w14:paraId="50B7E9E6" w14:textId="77777777" w:rsidR="001119C7" w:rsidRDefault="001119C7" w:rsidP="001119C7">
      <w:pPr>
        <w:jc w:val="both"/>
        <w:rPr>
          <w:rFonts w:ascii="Arial" w:hAnsi="Arial" w:cs="Arial"/>
        </w:rPr>
      </w:pPr>
    </w:p>
    <w:p w14:paraId="3A950FF2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03918644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00D89FE5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117AC8B8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2E72FAFC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0C13671C" w14:textId="77777777" w:rsidR="001119C7" w:rsidRDefault="001119C7" w:rsidP="001119C7">
      <w:pPr>
        <w:jc w:val="both"/>
        <w:rPr>
          <w:rFonts w:ascii="Arial" w:hAnsi="Arial" w:cs="Arial"/>
        </w:rPr>
      </w:pPr>
    </w:p>
    <w:p w14:paraId="5F6758ED" w14:textId="77777777" w:rsidR="001119C7" w:rsidRDefault="001119C7" w:rsidP="001119C7">
      <w:pPr>
        <w:jc w:val="both"/>
        <w:rPr>
          <w:rFonts w:ascii="Arial" w:hAnsi="Arial" w:cs="Arial"/>
        </w:rPr>
      </w:pPr>
    </w:p>
    <w:p w14:paraId="1ACB63B0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7BC222B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7778D2F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0701B71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7D98FF3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0742535" w14:textId="77777777" w:rsidR="0026608E" w:rsidRDefault="0026608E"/>
    <w:sectPr w:rsidR="0026608E" w:rsidSect="00D130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40091"/>
    <w:multiLevelType w:val="hybridMultilevel"/>
    <w:tmpl w:val="550E4C54"/>
    <w:lvl w:ilvl="0" w:tplc="F95625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75723E"/>
    <w:multiLevelType w:val="hybridMultilevel"/>
    <w:tmpl w:val="1D967FF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2144B64"/>
    <w:multiLevelType w:val="hybridMultilevel"/>
    <w:tmpl w:val="F75057D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4E1252F"/>
    <w:multiLevelType w:val="hybridMultilevel"/>
    <w:tmpl w:val="5AB2C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81685"/>
    <w:multiLevelType w:val="hybridMultilevel"/>
    <w:tmpl w:val="1E82B4B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39634D8"/>
    <w:multiLevelType w:val="hybridMultilevel"/>
    <w:tmpl w:val="21CCD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81265"/>
    <w:multiLevelType w:val="hybridMultilevel"/>
    <w:tmpl w:val="B61853A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53A7546"/>
    <w:multiLevelType w:val="hybridMultilevel"/>
    <w:tmpl w:val="A44EF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706EA"/>
    <w:multiLevelType w:val="hybridMultilevel"/>
    <w:tmpl w:val="BB2C1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9C7"/>
    <w:rsid w:val="00034496"/>
    <w:rsid w:val="0003525A"/>
    <w:rsid w:val="0008679B"/>
    <w:rsid w:val="000C43E5"/>
    <w:rsid w:val="000D66BA"/>
    <w:rsid w:val="000F1DF0"/>
    <w:rsid w:val="000F5498"/>
    <w:rsid w:val="00102035"/>
    <w:rsid w:val="001119C7"/>
    <w:rsid w:val="00130A12"/>
    <w:rsid w:val="001745E7"/>
    <w:rsid w:val="00175DAC"/>
    <w:rsid w:val="00182AA2"/>
    <w:rsid w:val="001D1C57"/>
    <w:rsid w:val="002119C3"/>
    <w:rsid w:val="0026608E"/>
    <w:rsid w:val="00266F27"/>
    <w:rsid w:val="00285DD5"/>
    <w:rsid w:val="002A4F8C"/>
    <w:rsid w:val="002D2474"/>
    <w:rsid w:val="0031459D"/>
    <w:rsid w:val="00316D78"/>
    <w:rsid w:val="0032165A"/>
    <w:rsid w:val="00334EBE"/>
    <w:rsid w:val="0033530F"/>
    <w:rsid w:val="00347D34"/>
    <w:rsid w:val="00352650"/>
    <w:rsid w:val="003576F4"/>
    <w:rsid w:val="003B3CFB"/>
    <w:rsid w:val="003F365A"/>
    <w:rsid w:val="00415225"/>
    <w:rsid w:val="00447436"/>
    <w:rsid w:val="00457637"/>
    <w:rsid w:val="004E21F0"/>
    <w:rsid w:val="005003BD"/>
    <w:rsid w:val="00641933"/>
    <w:rsid w:val="006811E8"/>
    <w:rsid w:val="006C780D"/>
    <w:rsid w:val="00735C6C"/>
    <w:rsid w:val="00753C30"/>
    <w:rsid w:val="007949F4"/>
    <w:rsid w:val="007C2E8C"/>
    <w:rsid w:val="008360A0"/>
    <w:rsid w:val="00847147"/>
    <w:rsid w:val="008921A2"/>
    <w:rsid w:val="008A1111"/>
    <w:rsid w:val="00901E45"/>
    <w:rsid w:val="00936415"/>
    <w:rsid w:val="00940A9A"/>
    <w:rsid w:val="009634B1"/>
    <w:rsid w:val="009634EE"/>
    <w:rsid w:val="009876DA"/>
    <w:rsid w:val="009A6249"/>
    <w:rsid w:val="009E7760"/>
    <w:rsid w:val="009F490D"/>
    <w:rsid w:val="00B16CCF"/>
    <w:rsid w:val="00B53213"/>
    <w:rsid w:val="00B53675"/>
    <w:rsid w:val="00C062FF"/>
    <w:rsid w:val="00C15EAB"/>
    <w:rsid w:val="00C30CA5"/>
    <w:rsid w:val="00C47070"/>
    <w:rsid w:val="00C85E7E"/>
    <w:rsid w:val="00CE7C64"/>
    <w:rsid w:val="00CF7D8A"/>
    <w:rsid w:val="00D84781"/>
    <w:rsid w:val="00D96CB9"/>
    <w:rsid w:val="00E51BBC"/>
    <w:rsid w:val="00E6667A"/>
    <w:rsid w:val="00F13721"/>
    <w:rsid w:val="00F17325"/>
    <w:rsid w:val="00F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1D8E"/>
  <w15:docId w15:val="{297EE1C9-77BE-4571-BBFD-6CD47A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119C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6C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D7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zeznio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DD588-1504-4FFF-9BE0-8DCF92DB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2125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Sterna</dc:creator>
  <cp:lastModifiedBy>Artur Sterna</cp:lastModifiedBy>
  <cp:revision>47</cp:revision>
  <cp:lastPrinted>2019-09-05T11:15:00Z</cp:lastPrinted>
  <dcterms:created xsi:type="dcterms:W3CDTF">2015-11-05T10:23:00Z</dcterms:created>
  <dcterms:modified xsi:type="dcterms:W3CDTF">2020-08-18T12:28:00Z</dcterms:modified>
</cp:coreProperties>
</file>