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1ED07602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</w:t>
      </w:r>
      <w:r w:rsidR="009D3E4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11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 w:rsidR="00FF6E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FF6E6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3053116A" w14:textId="77777777" w:rsidR="00CC19AB" w:rsidRPr="00CC19AB" w:rsidRDefault="00CC19AB" w:rsidP="00B53FF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8E512B" w:rsidRDefault="00CC19AB" w:rsidP="00CC19AB">
      <w:pPr>
        <w:spacing w:after="0" w:line="36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1D2D29C0" w14:textId="77777777" w:rsidR="00CC19AB" w:rsidRPr="008E512B" w:rsidRDefault="00CC19AB" w:rsidP="00B53FF7">
      <w:pPr>
        <w:spacing w:after="0" w:line="360" w:lineRule="auto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8E512B" w:rsidRDefault="00CC19AB" w:rsidP="00CC19AB">
      <w:pPr>
        <w:spacing w:after="0" w:line="24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8E512B" w:rsidRDefault="00CC19AB" w:rsidP="00CC19AB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(imię i nazwisko osoby/osób  upełnomocnionej - stanowisko)</w:t>
      </w:r>
    </w:p>
    <w:p w14:paraId="6AF16AA4" w14:textId="77777777" w:rsidR="00CC19AB" w:rsidRPr="008E512B" w:rsidRDefault="00CC19AB" w:rsidP="00CC19AB">
      <w:pPr>
        <w:spacing w:after="0" w:line="360" w:lineRule="auto"/>
        <w:jc w:val="center"/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8E512B" w:rsidRDefault="00CC19AB" w:rsidP="00CC19AB">
      <w:pPr>
        <w:spacing w:after="0" w:line="36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8E512B" w:rsidRDefault="00CC19AB" w:rsidP="00CC19AB">
      <w:pPr>
        <w:spacing w:after="0" w:line="36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2AC74B3" w14:textId="77777777" w:rsidR="00CC19AB" w:rsidRPr="008E512B" w:rsidRDefault="00CC19AB" w:rsidP="00CC19AB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8E512B" w:rsidRDefault="00CC19AB" w:rsidP="00CC19AB">
      <w:pPr>
        <w:spacing w:after="0" w:line="24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(nazwa firmy)</w:t>
      </w:r>
    </w:p>
    <w:p w14:paraId="00398835" w14:textId="77777777" w:rsidR="00CC19AB" w:rsidRPr="008E512B" w:rsidRDefault="00CC19AB" w:rsidP="00CC19AB">
      <w:pPr>
        <w:spacing w:after="0" w:line="36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A2B11D3" w14:textId="77777777" w:rsidR="00CC19AB" w:rsidRPr="008E512B" w:rsidRDefault="00CC19AB" w:rsidP="00CC19AB">
      <w:pPr>
        <w:spacing w:after="0" w:line="36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8E512B" w:rsidRDefault="00CC19AB" w:rsidP="00CC19AB">
      <w:pPr>
        <w:spacing w:after="0" w:line="36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F84C836" w14:textId="0573ECF1" w:rsidR="00CC19AB" w:rsidRPr="008E512B" w:rsidRDefault="00CC19AB" w:rsidP="00CC19AB">
      <w:pPr>
        <w:spacing w:after="0" w:line="360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przystępując do udziału w postępowaniu o zamówienie publiczne na:</w:t>
      </w:r>
    </w:p>
    <w:p w14:paraId="226B0288" w14:textId="67751A0F" w:rsidR="00A82265" w:rsidRPr="008E512B" w:rsidRDefault="00A82265" w:rsidP="00A82265">
      <w:pPr>
        <w:jc w:val="both"/>
        <w:rPr>
          <w:rFonts w:ascii="Cambria" w:hAnsi="Cambria"/>
          <w:b/>
          <w:sz w:val="24"/>
          <w:szCs w:val="24"/>
          <w:lang w:eastAsia="pl-PL"/>
        </w:rPr>
      </w:pPr>
      <w:r w:rsidRPr="008E512B">
        <w:rPr>
          <w:rFonts w:ascii="Cambria" w:hAnsi="Cambria"/>
          <w:b/>
          <w:sz w:val="24"/>
          <w:szCs w:val="24"/>
        </w:rPr>
        <w:t>Budowa sieci kanalizacji sanitarnej i deszczowej w miejscowości Brzeźnio oraz Bronisławów – etap III podetap 2</w:t>
      </w:r>
    </w:p>
    <w:p w14:paraId="171CE218" w14:textId="7E4CE834" w:rsidR="007D7FC5" w:rsidRPr="008E512B" w:rsidRDefault="007D7FC5" w:rsidP="00A82265">
      <w:pPr>
        <w:spacing w:line="276" w:lineRule="auto"/>
        <w:jc w:val="both"/>
        <w:outlineLvl w:val="3"/>
        <w:rPr>
          <w:rFonts w:ascii="Cambria" w:eastAsia="Calibri" w:hAnsi="Cambria"/>
          <w:b/>
          <w:color w:val="000000"/>
          <w:sz w:val="24"/>
          <w:szCs w:val="24"/>
        </w:rPr>
      </w:pPr>
    </w:p>
    <w:p w14:paraId="1FAAC7DC" w14:textId="77777777" w:rsidR="00CC19AB" w:rsidRPr="008E512B" w:rsidRDefault="00CC19AB" w:rsidP="00CC19AB">
      <w:pPr>
        <w:spacing w:after="0" w:line="360" w:lineRule="auto"/>
        <w:jc w:val="center"/>
        <w:rPr>
          <w:rFonts w:ascii="Cambria" w:eastAsia="Times New Roman" w:hAnsi="Cambria" w:cs="Times New Roman"/>
          <w:b/>
          <w:bCs/>
          <w:position w:val="12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8E512B" w:rsidRDefault="00CC19AB" w:rsidP="00CC19AB">
      <w:pPr>
        <w:spacing w:after="0" w:line="360" w:lineRule="auto"/>
        <w:jc w:val="center"/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8E512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8E512B"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 w:rsidRPr="008E512B"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  <w:br/>
      </w:r>
      <w:r w:rsidRPr="008E512B"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42DA3A1F" w14:textId="7D5003F6" w:rsidR="00CC19AB" w:rsidRPr="00B14B8A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8E512B">
        <w:rPr>
          <w:rFonts w:ascii="Cambria" w:eastAsia="Times New Roman" w:hAnsi="Cambria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  <w:r w:rsidRPr="00B14B8A">
        <w:rPr>
          <w:rFonts w:ascii="Cambria" w:eastAsia="Times New Roman" w:hAnsi="Cambria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8E512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8E512B"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8E512B"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8E512B"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Określenie rozwiązania równoważnego</w:t>
            </w:r>
          </w:p>
          <w:p w14:paraId="252A4B9E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Cambria" w:eastAsia="Lucida Sans Unicode" w:hAnsi="Cambria" w:cs="Times New Roman"/>
                <w:kern w:val="1"/>
                <w:sz w:val="20"/>
                <w:szCs w:val="20"/>
                <w:lang w:eastAsia="hi-IN" w:bidi="hi-IN"/>
              </w:rPr>
            </w:pPr>
            <w:r w:rsidRPr="008E512B">
              <w:rPr>
                <w:rFonts w:ascii="Cambria" w:eastAsia="Lucida Sans Unicode" w:hAnsi="Cambria" w:cs="Times New Roman"/>
                <w:kern w:val="1"/>
                <w:sz w:val="20"/>
                <w:szCs w:val="20"/>
                <w:lang w:eastAsia="hi-IN" w:bidi="hi-IN"/>
              </w:rPr>
              <w:t xml:space="preserve">(producent, nazwa, typ, model </w:t>
            </w:r>
            <w:proofErr w:type="spellStart"/>
            <w:r w:rsidRPr="008E512B">
              <w:rPr>
                <w:rFonts w:ascii="Cambria" w:eastAsia="Lucida Sans Unicode" w:hAnsi="Cambria" w:cs="Times New Roman"/>
                <w:kern w:val="1"/>
                <w:sz w:val="20"/>
                <w:szCs w:val="20"/>
                <w:lang w:eastAsia="hi-IN" w:bidi="hi-IN"/>
              </w:rPr>
              <w:t>itp</w:t>
            </w:r>
            <w:proofErr w:type="spellEnd"/>
            <w:r w:rsidRPr="008E512B">
              <w:rPr>
                <w:rFonts w:ascii="Cambria" w:eastAsia="Lucida Sans Unicode" w:hAnsi="Cambria" w:cs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8E512B"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8E512B">
              <w:rPr>
                <w:rFonts w:ascii="Cambria" w:eastAsia="Lucida Sans Unicode" w:hAnsi="Cambria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Spełnienie warunku równoważności</w:t>
            </w:r>
          </w:p>
          <w:p w14:paraId="01625CA3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Cambria" w:eastAsia="Lucida Sans Unicode" w:hAnsi="Cambria" w:cs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14:paraId="35889BD4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Cambria" w:eastAsia="Lucida Sans Unicode" w:hAnsi="Cambria" w:cs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8E512B">
              <w:rPr>
                <w:rFonts w:ascii="Cambria" w:eastAsia="Lucida Sans Unicode" w:hAnsi="Cambria" w:cs="Times New Roman"/>
                <w:b/>
                <w:kern w:val="1"/>
                <w:sz w:val="20"/>
                <w:szCs w:val="20"/>
                <w:lang w:eastAsia="hi-IN" w:bidi="hi-IN"/>
              </w:rPr>
              <w:t>(należy wpisać odpowiednio:</w:t>
            </w:r>
          </w:p>
          <w:p w14:paraId="54CED9D9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Cambria" w:eastAsia="Lucida Sans Unicode" w:hAnsi="Cambria" w:cs="Times New Roman"/>
                <w:kern w:val="1"/>
                <w:sz w:val="20"/>
                <w:szCs w:val="20"/>
                <w:lang w:eastAsia="hi-IN" w:bidi="hi-IN"/>
              </w:rPr>
            </w:pPr>
            <w:r w:rsidRPr="008E512B">
              <w:rPr>
                <w:rFonts w:ascii="Cambria" w:eastAsia="Lucida Sans Unicode" w:hAnsi="Cambria" w:cs="Times New Roman"/>
                <w:b/>
                <w:kern w:val="1"/>
                <w:sz w:val="20"/>
                <w:szCs w:val="20"/>
                <w:lang w:eastAsia="hi-IN" w:bidi="hi-IN"/>
              </w:rPr>
              <w:t>spełnia/nie spełnia)</w:t>
            </w:r>
          </w:p>
        </w:tc>
      </w:tr>
      <w:tr w:rsidR="00CC19AB" w:rsidRPr="008E512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8E512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8E512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8E512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8E512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8E512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8E512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8E512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Cambria" w:eastAsia="Lucida Sans Unicode" w:hAnsi="Cambria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8E512B" w:rsidRDefault="00CC19AB" w:rsidP="00CC19AB">
      <w:pPr>
        <w:spacing w:after="0" w:line="360" w:lineRule="auto"/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position w:val="12"/>
          <w:sz w:val="24"/>
          <w:szCs w:val="24"/>
          <w:lang w:eastAsia="pl-PL"/>
        </w:rPr>
        <w:t>(w razie potrzeby proszę poszerzyć tabelę)</w:t>
      </w:r>
    </w:p>
    <w:p w14:paraId="00943076" w14:textId="77777777" w:rsidR="00CC19AB" w:rsidRPr="008E512B" w:rsidRDefault="00CC19AB" w:rsidP="00CC19AB">
      <w:pPr>
        <w:spacing w:after="0" w:line="360" w:lineRule="auto"/>
        <w:jc w:val="both"/>
        <w:rPr>
          <w:rFonts w:ascii="Cambria" w:eastAsia="Times New Roman" w:hAnsi="Cambria" w:cs="Times New Roman"/>
          <w:b/>
          <w:bCs/>
          <w:position w:val="12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8E512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8E512B" w:rsidRDefault="00CC19AB" w:rsidP="00CC19AB">
      <w:pPr>
        <w:spacing w:after="0" w:line="360" w:lineRule="auto"/>
        <w:jc w:val="both"/>
        <w:rPr>
          <w:rFonts w:ascii="Cambria" w:eastAsia="Times New Roman" w:hAnsi="Cambria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8E512B" w:rsidRDefault="00CC19AB" w:rsidP="00CC19AB">
      <w:p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8E512B" w:rsidRDefault="00CC19AB" w:rsidP="00CC19AB">
      <w:p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Wykonawca jest odpowiedzialny za jakość zastosowanych materiałów, za ich zgodność </w:t>
      </w: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8E512B" w:rsidRDefault="00CC19AB" w:rsidP="00CC19AB">
      <w:p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Wszystkie wykazane i zamontowane materiały muszą być fabrycznie nowe.</w:t>
      </w:r>
    </w:p>
    <w:p w14:paraId="6C9AF0F6" w14:textId="77777777" w:rsidR="00CC19AB" w:rsidRPr="008E512B" w:rsidRDefault="00CC19AB" w:rsidP="00CC19AB">
      <w:p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8E512B" w:rsidRDefault="00CC19AB" w:rsidP="00CC19AB">
      <w:p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8E512B" w:rsidRDefault="00CC19AB" w:rsidP="00CC19AB">
      <w:p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lastRenderedPageBreak/>
        <w:t xml:space="preserve">Pozostałe materiały jak opisano w dokumentacji i </w:t>
      </w:r>
      <w:proofErr w:type="spellStart"/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>STWiOR</w:t>
      </w:r>
      <w:proofErr w:type="spellEnd"/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z zachowaniem równoważności tam opisanej.</w:t>
      </w:r>
    </w:p>
    <w:p w14:paraId="3EBA5C10" w14:textId="77777777" w:rsidR="00CC19AB" w:rsidRPr="008E512B" w:rsidRDefault="00CC19AB" w:rsidP="00CC19AB">
      <w:pPr>
        <w:spacing w:after="0" w:line="36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8E512B">
        <w:rPr>
          <w:rFonts w:ascii="Cambria" w:eastAsia="Times New Roman" w:hAnsi="Cambria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8E512B" w:rsidRDefault="00CC19AB" w:rsidP="00CC19AB">
      <w:pPr>
        <w:spacing w:after="0" w:line="360" w:lineRule="auto"/>
        <w:rPr>
          <w:rFonts w:ascii="Cambria" w:eastAsia="Times New Roman" w:hAnsi="Cambria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8E512B" w:rsidRDefault="00CC19AB" w:rsidP="00CC19AB">
      <w:pPr>
        <w:spacing w:after="0" w:line="360" w:lineRule="auto"/>
        <w:rPr>
          <w:rFonts w:ascii="Cambria" w:eastAsia="Times New Roman" w:hAnsi="Cambria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7BC44240" w:rsidR="00541173" w:rsidRDefault="00541173" w:rsidP="00CC19AB"/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B1E66"/>
    <w:rsid w:val="002F203F"/>
    <w:rsid w:val="00541173"/>
    <w:rsid w:val="006C5BF6"/>
    <w:rsid w:val="007D7FC5"/>
    <w:rsid w:val="00817EB3"/>
    <w:rsid w:val="008E512B"/>
    <w:rsid w:val="009D3E41"/>
    <w:rsid w:val="00A82265"/>
    <w:rsid w:val="00AC2F55"/>
    <w:rsid w:val="00B14B8A"/>
    <w:rsid w:val="00B231B3"/>
    <w:rsid w:val="00B53FF7"/>
    <w:rsid w:val="00C523F5"/>
    <w:rsid w:val="00CC19AB"/>
    <w:rsid w:val="00E37A87"/>
    <w:rsid w:val="00FE2828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17E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0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666</Words>
  <Characters>3998</Characters>
  <Application>Microsoft Office Word</Application>
  <DocSecurity>0</DocSecurity>
  <Lines>33</Lines>
  <Paragraphs>9</Paragraphs>
  <ScaleCrop>false</ScaleCrop>
  <Company/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42</cp:revision>
  <cp:lastPrinted>2021-07-05T12:43:00Z</cp:lastPrinted>
  <dcterms:created xsi:type="dcterms:W3CDTF">2021-07-05T12:40:00Z</dcterms:created>
  <dcterms:modified xsi:type="dcterms:W3CDTF">2022-01-04T10:07:00Z</dcterms:modified>
</cp:coreProperties>
</file>