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E49" w:rsidRPr="00F80082" w:rsidRDefault="00481E49" w:rsidP="0059006F">
      <w:pPr>
        <w:spacing w:after="0"/>
        <w:jc w:val="center"/>
        <w:rPr>
          <w:rFonts w:cs="Arial"/>
          <w:b/>
          <w:sz w:val="28"/>
          <w:szCs w:val="24"/>
        </w:rPr>
      </w:pPr>
      <w:r w:rsidRPr="00F80082">
        <w:rPr>
          <w:rFonts w:cs="Arial"/>
          <w:b/>
          <w:sz w:val="28"/>
          <w:szCs w:val="24"/>
        </w:rPr>
        <w:t>PROJEKT ZAGOSPODAROWANIA TERENU</w:t>
      </w:r>
    </w:p>
    <w:p w:rsidR="00481E49" w:rsidRDefault="00481E49" w:rsidP="00481E49">
      <w:pPr>
        <w:tabs>
          <w:tab w:val="center" w:pos="4873"/>
          <w:tab w:val="right" w:pos="9747"/>
        </w:tabs>
        <w:spacing w:after="0"/>
        <w:jc w:val="left"/>
        <w:rPr>
          <w:rFonts w:cs="Arial"/>
          <w:b/>
          <w:szCs w:val="24"/>
        </w:rPr>
      </w:pPr>
      <w:r>
        <w:rPr>
          <w:rFonts w:cs="Arial"/>
          <w:b/>
          <w:szCs w:val="24"/>
        </w:rPr>
        <w:tab/>
      </w:r>
    </w:p>
    <w:p w:rsidR="00F80082" w:rsidRDefault="00F80082" w:rsidP="00481E49">
      <w:pPr>
        <w:tabs>
          <w:tab w:val="center" w:pos="4873"/>
          <w:tab w:val="right" w:pos="9747"/>
        </w:tabs>
        <w:spacing w:after="0"/>
        <w:jc w:val="left"/>
        <w:rPr>
          <w:rFonts w:cs="Arial"/>
          <w:b/>
          <w:szCs w:val="24"/>
        </w:rPr>
      </w:pPr>
    </w:p>
    <w:p w:rsidR="00481E49" w:rsidRPr="00481E49" w:rsidRDefault="001B6FB2" w:rsidP="00481E49">
      <w:pPr>
        <w:tabs>
          <w:tab w:val="center" w:pos="4873"/>
          <w:tab w:val="right" w:pos="9747"/>
        </w:tabs>
        <w:spacing w:after="0"/>
        <w:jc w:val="center"/>
        <w:rPr>
          <w:rFonts w:cs="Arial"/>
          <w:b/>
          <w:szCs w:val="24"/>
        </w:rPr>
      </w:pPr>
      <w:r>
        <w:rPr>
          <w:rFonts w:cs="Arial"/>
          <w:b/>
          <w:szCs w:val="24"/>
        </w:rPr>
        <w:t xml:space="preserve">EGZEMPLARZ </w:t>
      </w:r>
      <w:r w:rsidR="00047C6D">
        <w:rPr>
          <w:rFonts w:cs="Arial"/>
          <w:b/>
          <w:szCs w:val="24"/>
        </w:rPr>
        <w:t>I</w:t>
      </w:r>
      <w:bookmarkStart w:id="0" w:name="_GoBack"/>
      <w:bookmarkEnd w:id="0"/>
    </w:p>
    <w:p w:rsidR="004E6D7E" w:rsidRDefault="004E6D7E" w:rsidP="0059006F">
      <w:pPr>
        <w:spacing w:after="0"/>
        <w:jc w:val="left"/>
        <w:rPr>
          <w:rFonts w:cstheme="majorHAnsi"/>
          <w:b/>
          <w:bCs/>
          <w:sz w:val="20"/>
          <w:szCs w:val="20"/>
        </w:rPr>
      </w:pPr>
    </w:p>
    <w:p w:rsidR="007177D1" w:rsidRDefault="00481E49" w:rsidP="007177D1">
      <w:pPr>
        <w:spacing w:line="240" w:lineRule="auto"/>
        <w:rPr>
          <w:rFonts w:cstheme="majorHAnsi"/>
          <w:bCs/>
          <w:sz w:val="22"/>
        </w:rPr>
      </w:pPr>
      <w:r>
        <w:rPr>
          <w:rFonts w:cstheme="majorHAnsi"/>
          <w:b/>
          <w:bCs/>
          <w:sz w:val="22"/>
        </w:rPr>
        <w:t xml:space="preserve">Nazwa inwestycji: </w:t>
      </w:r>
      <w:r w:rsidR="00F80082">
        <w:rPr>
          <w:rFonts w:cstheme="majorHAnsi"/>
          <w:bCs/>
          <w:sz w:val="22"/>
        </w:rPr>
        <w:t>Budowa</w:t>
      </w:r>
      <w:r>
        <w:rPr>
          <w:rFonts w:cstheme="majorHAnsi"/>
          <w:bCs/>
          <w:sz w:val="22"/>
        </w:rPr>
        <w:t xml:space="preserve"> Stacji Uzdatniania Wody w miejscowości Barczew</w:t>
      </w:r>
    </w:p>
    <w:p w:rsidR="007177D1" w:rsidRPr="007177D1" w:rsidRDefault="007177D1" w:rsidP="007177D1">
      <w:pPr>
        <w:spacing w:line="240" w:lineRule="auto"/>
        <w:rPr>
          <w:rFonts w:cstheme="majorHAnsi"/>
          <w:bCs/>
          <w:sz w:val="22"/>
        </w:rPr>
      </w:pPr>
      <w:r>
        <w:rPr>
          <w:rFonts w:cstheme="majorHAnsi"/>
          <w:b/>
          <w:sz w:val="22"/>
        </w:rPr>
        <w:t>Kategoria obiektu:</w:t>
      </w:r>
      <w:r>
        <w:rPr>
          <w:rFonts w:cstheme="majorHAnsi"/>
          <w:sz w:val="22"/>
        </w:rPr>
        <w:t xml:space="preserve"> XXX</w:t>
      </w:r>
    </w:p>
    <w:p w:rsidR="00E97C8C" w:rsidRDefault="004E6D7E" w:rsidP="00E97C8C">
      <w:pPr>
        <w:spacing w:after="0" w:line="240" w:lineRule="auto"/>
        <w:rPr>
          <w:rFonts w:cstheme="majorHAnsi"/>
          <w:b/>
          <w:bCs/>
          <w:sz w:val="22"/>
        </w:rPr>
      </w:pPr>
      <w:r w:rsidRPr="0059006F">
        <w:rPr>
          <w:rFonts w:cstheme="majorHAnsi"/>
          <w:b/>
          <w:bCs/>
          <w:sz w:val="22"/>
        </w:rPr>
        <w:t>Inwestor:</w:t>
      </w:r>
    </w:p>
    <w:p w:rsidR="004E6D7E" w:rsidRDefault="00481E49" w:rsidP="00E97C8C">
      <w:pPr>
        <w:spacing w:after="0" w:line="240" w:lineRule="auto"/>
        <w:rPr>
          <w:rFonts w:cstheme="majorHAnsi"/>
          <w:sz w:val="22"/>
        </w:rPr>
      </w:pPr>
      <w:r>
        <w:rPr>
          <w:rFonts w:cstheme="majorHAnsi"/>
          <w:sz w:val="22"/>
        </w:rPr>
        <w:t>Gmina Brzeźnio</w:t>
      </w:r>
    </w:p>
    <w:p w:rsidR="00481E49" w:rsidRDefault="00481E49" w:rsidP="007177D1">
      <w:pPr>
        <w:spacing w:after="0" w:line="240" w:lineRule="auto"/>
        <w:jc w:val="left"/>
        <w:rPr>
          <w:rFonts w:cstheme="majorHAnsi"/>
          <w:sz w:val="22"/>
        </w:rPr>
      </w:pPr>
      <w:r>
        <w:rPr>
          <w:rFonts w:cstheme="majorHAnsi"/>
          <w:sz w:val="22"/>
        </w:rPr>
        <w:t>Ul. Wspólna 44</w:t>
      </w:r>
    </w:p>
    <w:p w:rsidR="00481E49" w:rsidRDefault="00481E49" w:rsidP="007177D1">
      <w:pPr>
        <w:spacing w:after="0" w:line="240" w:lineRule="auto"/>
        <w:jc w:val="left"/>
        <w:rPr>
          <w:rFonts w:cstheme="majorHAnsi"/>
          <w:sz w:val="22"/>
        </w:rPr>
      </w:pPr>
      <w:r>
        <w:rPr>
          <w:rFonts w:cstheme="majorHAnsi"/>
          <w:sz w:val="22"/>
        </w:rPr>
        <w:t>98-275 Brzeźnio</w:t>
      </w:r>
    </w:p>
    <w:p w:rsidR="00C1524F" w:rsidRDefault="00C1524F" w:rsidP="007177D1">
      <w:pPr>
        <w:spacing w:after="0" w:line="240" w:lineRule="auto"/>
        <w:jc w:val="left"/>
        <w:rPr>
          <w:rFonts w:cstheme="majorHAnsi"/>
          <w:b/>
          <w:bCs/>
          <w:sz w:val="20"/>
          <w:szCs w:val="20"/>
        </w:rPr>
      </w:pPr>
    </w:p>
    <w:p w:rsidR="0059006F" w:rsidRDefault="0059006F" w:rsidP="007177D1">
      <w:pPr>
        <w:spacing w:after="0" w:line="240" w:lineRule="auto"/>
        <w:rPr>
          <w:rFonts w:cstheme="majorHAnsi"/>
          <w:b/>
          <w:bCs/>
          <w:sz w:val="22"/>
        </w:rPr>
      </w:pPr>
      <w:r>
        <w:rPr>
          <w:rFonts w:cstheme="majorHAnsi"/>
          <w:b/>
          <w:bCs/>
          <w:sz w:val="22"/>
        </w:rPr>
        <w:t>Adres obiektu budowlanego:</w:t>
      </w:r>
    </w:p>
    <w:p w:rsidR="0059006F" w:rsidRPr="0059006F" w:rsidRDefault="0059006F" w:rsidP="007177D1">
      <w:pPr>
        <w:spacing w:after="0" w:line="240" w:lineRule="auto"/>
        <w:rPr>
          <w:rStyle w:val="Hipercze"/>
          <w:color w:val="auto"/>
          <w:u w:val="none"/>
        </w:rPr>
      </w:pPr>
      <w:r w:rsidRPr="0059006F">
        <w:rPr>
          <w:rStyle w:val="Hipercze"/>
          <w:rFonts w:cstheme="majorHAnsi"/>
          <w:color w:val="auto"/>
          <w:sz w:val="22"/>
          <w:u w:val="none"/>
        </w:rPr>
        <w:t xml:space="preserve">miejscowość: </w:t>
      </w:r>
      <w:r w:rsidR="00481E49">
        <w:rPr>
          <w:rStyle w:val="Hipercze"/>
          <w:rFonts w:cstheme="majorHAnsi"/>
          <w:color w:val="auto"/>
          <w:sz w:val="22"/>
          <w:u w:val="none"/>
        </w:rPr>
        <w:t>Barczew</w:t>
      </w:r>
    </w:p>
    <w:p w:rsidR="0059006F" w:rsidRPr="0059006F" w:rsidRDefault="0059006F" w:rsidP="007177D1">
      <w:pPr>
        <w:spacing w:after="0" w:line="240" w:lineRule="auto"/>
        <w:rPr>
          <w:rStyle w:val="Hipercze"/>
          <w:rFonts w:cstheme="majorHAnsi"/>
          <w:color w:val="auto"/>
          <w:sz w:val="22"/>
          <w:u w:val="none"/>
        </w:rPr>
      </w:pPr>
      <w:r w:rsidRPr="0059006F">
        <w:rPr>
          <w:rStyle w:val="Hipercze"/>
          <w:rFonts w:cstheme="majorHAnsi"/>
          <w:color w:val="auto"/>
          <w:sz w:val="22"/>
          <w:u w:val="none"/>
        </w:rPr>
        <w:t>nr ewidencyjn</w:t>
      </w:r>
      <w:r w:rsidR="00481E49">
        <w:rPr>
          <w:rStyle w:val="Hipercze"/>
          <w:rFonts w:cstheme="majorHAnsi"/>
          <w:color w:val="auto"/>
          <w:sz w:val="22"/>
          <w:u w:val="none"/>
        </w:rPr>
        <w:t>e</w:t>
      </w:r>
      <w:r w:rsidRPr="0059006F">
        <w:rPr>
          <w:rStyle w:val="Hipercze"/>
          <w:rFonts w:cstheme="majorHAnsi"/>
          <w:color w:val="auto"/>
          <w:sz w:val="22"/>
          <w:u w:val="none"/>
        </w:rPr>
        <w:t xml:space="preserve"> dział</w:t>
      </w:r>
      <w:r w:rsidR="00481E49">
        <w:rPr>
          <w:rStyle w:val="Hipercze"/>
          <w:rFonts w:cstheme="majorHAnsi"/>
          <w:color w:val="auto"/>
          <w:sz w:val="22"/>
          <w:u w:val="none"/>
        </w:rPr>
        <w:t>ek</w:t>
      </w:r>
      <w:r w:rsidRPr="0059006F">
        <w:rPr>
          <w:rStyle w:val="Hipercze"/>
          <w:rFonts w:cstheme="majorHAnsi"/>
          <w:color w:val="auto"/>
          <w:sz w:val="22"/>
          <w:u w:val="none"/>
        </w:rPr>
        <w:t xml:space="preserve">: </w:t>
      </w:r>
      <w:r w:rsidR="00481E49">
        <w:rPr>
          <w:rStyle w:val="Hipercze"/>
          <w:rFonts w:cstheme="majorHAnsi"/>
          <w:color w:val="auto"/>
          <w:sz w:val="22"/>
          <w:u w:val="none"/>
        </w:rPr>
        <w:t>642/7, 642/9, 642/5</w:t>
      </w:r>
    </w:p>
    <w:p w:rsidR="0059006F" w:rsidRPr="0059006F" w:rsidRDefault="0059006F" w:rsidP="007177D1">
      <w:pPr>
        <w:spacing w:after="0" w:line="240" w:lineRule="auto"/>
        <w:rPr>
          <w:rStyle w:val="Hipercze"/>
          <w:rFonts w:cstheme="majorHAnsi"/>
          <w:color w:val="auto"/>
          <w:sz w:val="22"/>
          <w:u w:val="none"/>
        </w:rPr>
      </w:pPr>
      <w:r w:rsidRPr="0059006F">
        <w:rPr>
          <w:rStyle w:val="Hipercze"/>
          <w:rFonts w:cstheme="majorHAnsi"/>
          <w:color w:val="auto"/>
          <w:sz w:val="22"/>
          <w:u w:val="none"/>
        </w:rPr>
        <w:t xml:space="preserve">gmina: </w:t>
      </w:r>
      <w:r w:rsidR="00481E49">
        <w:rPr>
          <w:rStyle w:val="Hipercze"/>
          <w:rFonts w:cstheme="majorHAnsi"/>
          <w:color w:val="auto"/>
          <w:sz w:val="22"/>
          <w:u w:val="none"/>
        </w:rPr>
        <w:t>Brzeźnio</w:t>
      </w:r>
      <w:r w:rsidRPr="0059006F">
        <w:rPr>
          <w:rStyle w:val="Hipercze"/>
          <w:rFonts w:cstheme="majorHAnsi"/>
          <w:color w:val="auto"/>
          <w:sz w:val="22"/>
          <w:u w:val="none"/>
        </w:rPr>
        <w:t xml:space="preserve">; powiat: </w:t>
      </w:r>
      <w:r w:rsidR="00481E49">
        <w:rPr>
          <w:rStyle w:val="Hipercze"/>
          <w:rFonts w:cstheme="majorHAnsi"/>
          <w:color w:val="auto"/>
          <w:sz w:val="22"/>
          <w:u w:val="none"/>
        </w:rPr>
        <w:t>sieradzki</w:t>
      </w:r>
    </w:p>
    <w:p w:rsidR="0059006F" w:rsidRPr="0059006F" w:rsidRDefault="0059006F" w:rsidP="007177D1">
      <w:pPr>
        <w:spacing w:after="0" w:line="240" w:lineRule="auto"/>
        <w:rPr>
          <w:rStyle w:val="Hipercze"/>
          <w:rFonts w:cstheme="majorHAnsi"/>
          <w:color w:val="auto"/>
          <w:sz w:val="22"/>
          <w:u w:val="none"/>
        </w:rPr>
      </w:pPr>
      <w:r w:rsidRPr="0059006F">
        <w:rPr>
          <w:rStyle w:val="Hipercze"/>
          <w:rFonts w:cstheme="majorHAnsi"/>
          <w:color w:val="auto"/>
          <w:sz w:val="22"/>
          <w:u w:val="none"/>
        </w:rPr>
        <w:t xml:space="preserve">obręb ewidencyjny: </w:t>
      </w:r>
      <w:r w:rsidR="00481E49">
        <w:rPr>
          <w:rStyle w:val="Hipercze"/>
          <w:rFonts w:cstheme="majorHAnsi"/>
          <w:color w:val="auto"/>
          <w:sz w:val="22"/>
          <w:u w:val="none"/>
        </w:rPr>
        <w:t>Barczew</w:t>
      </w:r>
    </w:p>
    <w:p w:rsidR="004E6D7E" w:rsidRDefault="0059006F" w:rsidP="007177D1">
      <w:pPr>
        <w:tabs>
          <w:tab w:val="right" w:pos="10080"/>
        </w:tabs>
        <w:spacing w:after="0" w:line="240" w:lineRule="auto"/>
        <w:rPr>
          <w:rStyle w:val="Hipercze"/>
          <w:rFonts w:cstheme="majorHAnsi"/>
          <w:color w:val="auto"/>
          <w:sz w:val="22"/>
          <w:u w:val="none"/>
        </w:rPr>
      </w:pPr>
      <w:r w:rsidRPr="0059006F">
        <w:rPr>
          <w:rStyle w:val="Hipercze"/>
          <w:rFonts w:cstheme="majorHAnsi"/>
          <w:color w:val="auto"/>
          <w:sz w:val="22"/>
          <w:u w:val="none"/>
        </w:rPr>
        <w:t xml:space="preserve">jednostka ewidencyjna: </w:t>
      </w:r>
      <w:r w:rsidR="00481E49">
        <w:rPr>
          <w:rStyle w:val="Hipercze"/>
          <w:rFonts w:cstheme="majorHAnsi"/>
          <w:color w:val="auto"/>
          <w:sz w:val="22"/>
          <w:u w:val="none"/>
        </w:rPr>
        <w:t>101404_2 Brzeźnio- gmina</w:t>
      </w:r>
    </w:p>
    <w:p w:rsidR="007177D1" w:rsidRDefault="007177D1" w:rsidP="007177D1">
      <w:pPr>
        <w:spacing w:after="0" w:line="240" w:lineRule="auto"/>
        <w:rPr>
          <w:rFonts w:cstheme="majorHAnsi"/>
          <w:b/>
          <w:bCs/>
          <w:sz w:val="22"/>
        </w:rPr>
      </w:pPr>
    </w:p>
    <w:p w:rsidR="00E15E85" w:rsidRDefault="00E15E85" w:rsidP="007177D1">
      <w:pPr>
        <w:spacing w:after="0" w:line="240" w:lineRule="auto"/>
        <w:rPr>
          <w:rFonts w:cstheme="majorHAnsi"/>
          <w:b/>
          <w:bCs/>
          <w:sz w:val="22"/>
        </w:rPr>
      </w:pPr>
      <w:r>
        <w:rPr>
          <w:rFonts w:cstheme="majorHAnsi"/>
          <w:b/>
          <w:bCs/>
          <w:sz w:val="22"/>
        </w:rPr>
        <w:t>Jednostka projektowa:</w:t>
      </w:r>
    </w:p>
    <w:p w:rsidR="007177D1" w:rsidRDefault="00E15E85" w:rsidP="007177D1">
      <w:pPr>
        <w:spacing w:after="0" w:line="240" w:lineRule="auto"/>
        <w:jc w:val="left"/>
        <w:rPr>
          <w:rFonts w:cs="Arial"/>
          <w:sz w:val="22"/>
        </w:rPr>
      </w:pPr>
      <w:proofErr w:type="spellStart"/>
      <w:r>
        <w:rPr>
          <w:rFonts w:cs="Arial"/>
          <w:sz w:val="22"/>
        </w:rPr>
        <w:t>ProfiProjekt</w:t>
      </w:r>
      <w:proofErr w:type="spellEnd"/>
      <w:r>
        <w:rPr>
          <w:rFonts w:cs="Arial"/>
          <w:sz w:val="22"/>
        </w:rPr>
        <w:t xml:space="preserve"> </w:t>
      </w:r>
      <w:proofErr w:type="spellStart"/>
      <w:r>
        <w:rPr>
          <w:rFonts w:cs="Arial"/>
          <w:sz w:val="22"/>
        </w:rPr>
        <w:t>Jakrzewski</w:t>
      </w:r>
      <w:proofErr w:type="spellEnd"/>
      <w:r>
        <w:rPr>
          <w:rFonts w:cs="Arial"/>
          <w:sz w:val="22"/>
        </w:rPr>
        <w:t xml:space="preserve"> i Wspólnicy Sp. K.</w:t>
      </w:r>
    </w:p>
    <w:p w:rsidR="00E15E85" w:rsidRDefault="00E15E85" w:rsidP="007177D1">
      <w:pPr>
        <w:spacing w:after="0" w:line="240" w:lineRule="auto"/>
        <w:jc w:val="left"/>
        <w:rPr>
          <w:rFonts w:cstheme="majorHAnsi"/>
          <w:sz w:val="22"/>
        </w:rPr>
      </w:pPr>
      <w:r>
        <w:rPr>
          <w:rFonts w:cstheme="majorHAnsi"/>
          <w:sz w:val="22"/>
        </w:rPr>
        <w:t>Witaszyczki 66</w:t>
      </w:r>
    </w:p>
    <w:p w:rsidR="00E15E85" w:rsidRDefault="00E15E85" w:rsidP="007177D1">
      <w:pPr>
        <w:spacing w:after="0" w:line="240" w:lineRule="auto"/>
        <w:rPr>
          <w:rFonts w:cstheme="majorHAnsi"/>
          <w:sz w:val="22"/>
        </w:rPr>
      </w:pPr>
      <w:r>
        <w:rPr>
          <w:rFonts w:cstheme="majorHAnsi"/>
          <w:sz w:val="22"/>
        </w:rPr>
        <w:t>63-230 Witaszyce</w:t>
      </w:r>
    </w:p>
    <w:p w:rsidR="00E15E85" w:rsidRDefault="00E15E85" w:rsidP="00E15E85">
      <w:pPr>
        <w:spacing w:after="0" w:line="240" w:lineRule="auto"/>
        <w:rPr>
          <w:rFonts w:cstheme="majorHAnsi"/>
          <w:sz w:val="8"/>
          <w:szCs w:val="8"/>
        </w:rPr>
      </w:pPr>
      <w:r>
        <w:rPr>
          <w:rFonts w:cstheme="majorHAnsi"/>
          <w:sz w:val="22"/>
        </w:rPr>
        <w:tab/>
      </w:r>
      <w:r>
        <w:rPr>
          <w:rFonts w:cstheme="majorHAnsi"/>
        </w:rPr>
        <w:tab/>
      </w:r>
      <w:r>
        <w:rPr>
          <w:rFonts w:cstheme="majorHAnsi"/>
        </w:rPr>
        <w:tab/>
      </w:r>
      <w:r>
        <w:rPr>
          <w:rFonts w:cstheme="majorHAnsi"/>
        </w:rPr>
        <w:tab/>
      </w:r>
    </w:p>
    <w:tbl>
      <w:tblPr>
        <w:tblW w:w="10080" w:type="dxa"/>
        <w:tblCellMar>
          <w:left w:w="70" w:type="dxa"/>
          <w:right w:w="70" w:type="dxa"/>
        </w:tblCellMar>
        <w:tblLook w:val="04A0" w:firstRow="1" w:lastRow="0" w:firstColumn="1" w:lastColumn="0" w:noHBand="0" w:noVBand="1"/>
      </w:tblPr>
      <w:tblGrid>
        <w:gridCol w:w="3460"/>
        <w:gridCol w:w="3000"/>
        <w:gridCol w:w="2100"/>
        <w:gridCol w:w="1520"/>
      </w:tblGrid>
      <w:tr w:rsidR="00E97C8C" w:rsidRPr="00E97C8C" w:rsidTr="00E97C8C">
        <w:trPr>
          <w:trHeight w:val="330"/>
        </w:trPr>
        <w:tc>
          <w:tcPr>
            <w:tcW w:w="34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7C8C" w:rsidRPr="00E97C8C" w:rsidRDefault="00E97C8C" w:rsidP="00E97C8C">
            <w:pPr>
              <w:spacing w:after="0" w:line="240" w:lineRule="auto"/>
              <w:jc w:val="center"/>
              <w:rPr>
                <w:rFonts w:eastAsia="Times New Roman" w:cs="Calibri"/>
                <w:b/>
                <w:bCs/>
                <w:color w:val="000000"/>
                <w:sz w:val="18"/>
                <w:szCs w:val="18"/>
                <w:lang w:eastAsia="pl-PL"/>
              </w:rPr>
            </w:pPr>
            <w:r w:rsidRPr="00E97C8C">
              <w:rPr>
                <w:rFonts w:eastAsia="Times New Roman" w:cs="Calibri"/>
                <w:b/>
                <w:bCs/>
                <w:color w:val="000000"/>
                <w:sz w:val="18"/>
                <w:szCs w:val="18"/>
                <w:lang w:eastAsia="pl-PL"/>
              </w:rPr>
              <w:t>Stanowisko</w:t>
            </w:r>
          </w:p>
        </w:tc>
        <w:tc>
          <w:tcPr>
            <w:tcW w:w="3000" w:type="dxa"/>
            <w:tcBorders>
              <w:top w:val="single" w:sz="4" w:space="0" w:color="auto"/>
              <w:left w:val="nil"/>
              <w:bottom w:val="single" w:sz="4" w:space="0" w:color="auto"/>
              <w:right w:val="single" w:sz="4" w:space="0" w:color="auto"/>
            </w:tcBorders>
            <w:shd w:val="clear" w:color="000000" w:fill="D9D9D9"/>
            <w:noWrap/>
            <w:vAlign w:val="center"/>
            <w:hideMark/>
          </w:tcPr>
          <w:p w:rsidR="00E97C8C" w:rsidRPr="00E97C8C" w:rsidRDefault="00E97C8C" w:rsidP="00E97C8C">
            <w:pPr>
              <w:spacing w:after="0" w:line="240" w:lineRule="auto"/>
              <w:jc w:val="center"/>
              <w:rPr>
                <w:rFonts w:eastAsia="Times New Roman" w:cs="Calibri"/>
                <w:b/>
                <w:bCs/>
                <w:color w:val="000000"/>
                <w:sz w:val="18"/>
                <w:szCs w:val="18"/>
                <w:lang w:eastAsia="pl-PL"/>
              </w:rPr>
            </w:pPr>
            <w:r w:rsidRPr="00E97C8C">
              <w:rPr>
                <w:rFonts w:eastAsia="Times New Roman" w:cs="Calibri"/>
                <w:b/>
                <w:bCs/>
                <w:color w:val="000000"/>
                <w:sz w:val="18"/>
                <w:szCs w:val="18"/>
                <w:lang w:eastAsia="pl-PL"/>
              </w:rPr>
              <w:t>Imię i nazwisko</w:t>
            </w:r>
          </w:p>
        </w:tc>
        <w:tc>
          <w:tcPr>
            <w:tcW w:w="2100" w:type="dxa"/>
            <w:tcBorders>
              <w:top w:val="single" w:sz="4" w:space="0" w:color="auto"/>
              <w:left w:val="nil"/>
              <w:bottom w:val="single" w:sz="4" w:space="0" w:color="auto"/>
              <w:right w:val="single" w:sz="4" w:space="0" w:color="auto"/>
            </w:tcBorders>
            <w:shd w:val="clear" w:color="000000" w:fill="D9D9D9"/>
            <w:noWrap/>
            <w:vAlign w:val="center"/>
            <w:hideMark/>
          </w:tcPr>
          <w:p w:rsidR="00E97C8C" w:rsidRPr="00E97C8C" w:rsidRDefault="00E97C8C" w:rsidP="00E97C8C">
            <w:pPr>
              <w:spacing w:after="0" w:line="240" w:lineRule="auto"/>
              <w:jc w:val="center"/>
              <w:rPr>
                <w:rFonts w:eastAsia="Times New Roman" w:cs="Calibri"/>
                <w:b/>
                <w:bCs/>
                <w:color w:val="000000"/>
                <w:sz w:val="18"/>
                <w:szCs w:val="18"/>
                <w:lang w:eastAsia="pl-PL"/>
              </w:rPr>
            </w:pPr>
            <w:r w:rsidRPr="00E97C8C">
              <w:rPr>
                <w:rFonts w:eastAsia="Times New Roman" w:cs="Calibri"/>
                <w:b/>
                <w:bCs/>
                <w:color w:val="000000"/>
                <w:sz w:val="18"/>
                <w:szCs w:val="18"/>
                <w:lang w:eastAsia="pl-PL"/>
              </w:rPr>
              <w:t>Uprawnienia</w:t>
            </w:r>
          </w:p>
        </w:tc>
        <w:tc>
          <w:tcPr>
            <w:tcW w:w="1520" w:type="dxa"/>
            <w:tcBorders>
              <w:top w:val="single" w:sz="4" w:space="0" w:color="auto"/>
              <w:left w:val="nil"/>
              <w:bottom w:val="single" w:sz="4" w:space="0" w:color="auto"/>
              <w:right w:val="single" w:sz="4" w:space="0" w:color="auto"/>
            </w:tcBorders>
            <w:shd w:val="clear" w:color="000000" w:fill="D9D9D9"/>
            <w:noWrap/>
            <w:vAlign w:val="center"/>
            <w:hideMark/>
          </w:tcPr>
          <w:p w:rsidR="00E97C8C" w:rsidRPr="00E97C8C" w:rsidRDefault="00E97C8C" w:rsidP="00E97C8C">
            <w:pPr>
              <w:spacing w:after="0" w:line="240" w:lineRule="auto"/>
              <w:jc w:val="center"/>
              <w:rPr>
                <w:rFonts w:eastAsia="Times New Roman" w:cs="Calibri"/>
                <w:b/>
                <w:bCs/>
                <w:color w:val="000000"/>
                <w:sz w:val="18"/>
                <w:szCs w:val="18"/>
                <w:lang w:eastAsia="pl-PL"/>
              </w:rPr>
            </w:pPr>
            <w:r w:rsidRPr="00E97C8C">
              <w:rPr>
                <w:rFonts w:eastAsia="Times New Roman" w:cs="Calibri"/>
                <w:b/>
                <w:bCs/>
                <w:color w:val="000000"/>
                <w:sz w:val="18"/>
                <w:szCs w:val="18"/>
                <w:lang w:eastAsia="pl-PL"/>
              </w:rPr>
              <w:t>Podpis</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Projektant</w:t>
            </w:r>
            <w:r w:rsidRPr="00E97C8C">
              <w:rPr>
                <w:rFonts w:eastAsia="Times New Roman" w:cs="Calibri"/>
                <w:color w:val="000000"/>
                <w:sz w:val="18"/>
                <w:szCs w:val="18"/>
                <w:lang w:eastAsia="pl-PL"/>
              </w:rPr>
              <w:br/>
              <w:t>branży architektonicznej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mgr inż. arch. Magdalena Gralińska</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54/WPOKK/</w:t>
            </w:r>
            <w:proofErr w:type="spellStart"/>
            <w:r w:rsidRPr="00E97C8C">
              <w:rPr>
                <w:rFonts w:eastAsia="Times New Roman" w:cs="Calibri"/>
                <w:color w:val="000000"/>
                <w:sz w:val="18"/>
                <w:szCs w:val="18"/>
                <w:lang w:eastAsia="pl-PL"/>
              </w:rPr>
              <w:t>UpB</w:t>
            </w:r>
            <w:proofErr w:type="spellEnd"/>
            <w:r w:rsidRPr="00E97C8C">
              <w:rPr>
                <w:rFonts w:eastAsia="Times New Roman" w:cs="Calibri"/>
                <w:color w:val="000000"/>
                <w:sz w:val="18"/>
                <w:szCs w:val="18"/>
                <w:lang w:eastAsia="pl-PL"/>
              </w:rPr>
              <w:t>/2011</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ARCHITEKTONICZNA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 xml:space="preserve">Sprawdzający </w:t>
            </w:r>
            <w:r w:rsidRPr="00E97C8C">
              <w:rPr>
                <w:rFonts w:eastAsia="Times New Roman" w:cs="Calibri"/>
                <w:color w:val="000000"/>
                <w:sz w:val="18"/>
                <w:szCs w:val="18"/>
                <w:lang w:eastAsia="pl-PL"/>
              </w:rPr>
              <w:br/>
              <w:t>branży architektonicznej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dr inż. arch. Jadwiga </w:t>
            </w:r>
            <w:proofErr w:type="spellStart"/>
            <w:r w:rsidRPr="00E97C8C">
              <w:rPr>
                <w:rFonts w:eastAsia="Times New Roman" w:cs="Calibri"/>
                <w:color w:val="000000"/>
                <w:sz w:val="18"/>
                <w:szCs w:val="18"/>
                <w:lang w:eastAsia="pl-PL"/>
              </w:rPr>
              <w:t>Pieńczewska</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WBPP.N 108/88/ZG</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ARCHITEKTONICZNA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Projektant</w:t>
            </w:r>
            <w:r w:rsidRPr="00E97C8C">
              <w:rPr>
                <w:rFonts w:eastAsia="Times New Roman" w:cs="Calibri"/>
                <w:color w:val="000000"/>
                <w:sz w:val="18"/>
                <w:szCs w:val="18"/>
                <w:lang w:eastAsia="pl-PL"/>
              </w:rPr>
              <w:br/>
              <w:t>branży konstrukcyjnej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Krzysztof Kowalski </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WKP/0060/PWOK/06</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KONSTR.-BUDOWL.</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 xml:space="preserve">Sprawdzający </w:t>
            </w:r>
            <w:r w:rsidRPr="00E97C8C">
              <w:rPr>
                <w:rFonts w:eastAsia="Times New Roman" w:cs="Calibri"/>
                <w:color w:val="000000"/>
                <w:sz w:val="18"/>
                <w:szCs w:val="18"/>
                <w:lang w:eastAsia="pl-PL"/>
              </w:rPr>
              <w:br/>
              <w:t>branży konstrukcyjnej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inż. bud. Ryszard Kowalski </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UAN-8386/85/86</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KONSTR.-BUDOWL.</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Projektant</w:t>
            </w:r>
            <w:r w:rsidRPr="00E97C8C">
              <w:rPr>
                <w:rFonts w:eastAsia="Times New Roman" w:cs="Calibri"/>
                <w:color w:val="000000"/>
                <w:sz w:val="18"/>
                <w:szCs w:val="18"/>
                <w:lang w:eastAsia="pl-PL"/>
              </w:rPr>
              <w:br/>
              <w:t>branży technologicznej i instalacyjnej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Piotr Baraniak </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WKP/0127/PWOS/14</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INSTALACYJNA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 xml:space="preserve">Sprawdzający </w:t>
            </w:r>
            <w:r w:rsidRPr="00E97C8C">
              <w:rPr>
                <w:rFonts w:eastAsia="Times New Roman" w:cs="Calibri"/>
                <w:color w:val="000000"/>
                <w:sz w:val="18"/>
                <w:szCs w:val="18"/>
                <w:lang w:eastAsia="pl-PL"/>
              </w:rPr>
              <w:br/>
              <w:t>branży technologicznej i instalacyjnej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Remigiusz Zieliński </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6"/>
                <w:szCs w:val="16"/>
                <w:lang w:eastAsia="pl-PL"/>
              </w:rPr>
            </w:pPr>
            <w:r w:rsidRPr="00E97C8C">
              <w:rPr>
                <w:rFonts w:eastAsia="Times New Roman" w:cs="Calibri"/>
                <w:color w:val="000000"/>
                <w:sz w:val="16"/>
                <w:szCs w:val="16"/>
                <w:lang w:eastAsia="pl-PL"/>
              </w:rPr>
              <w:t>WKP/0268/POOS/06</w:t>
            </w:r>
            <w:r w:rsidRPr="00E97C8C">
              <w:rPr>
                <w:rFonts w:eastAsia="Times New Roman" w:cs="Calibri"/>
                <w:color w:val="000000"/>
                <w:sz w:val="16"/>
                <w:szCs w:val="16"/>
                <w:lang w:eastAsia="pl-PL"/>
              </w:rPr>
              <w:br/>
              <w:t>SPEC. INSTALACYJNA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Projektant</w:t>
            </w:r>
            <w:r w:rsidRPr="00E97C8C">
              <w:rPr>
                <w:rFonts w:eastAsia="Times New Roman" w:cs="Calibri"/>
                <w:color w:val="000000"/>
                <w:sz w:val="18"/>
                <w:szCs w:val="18"/>
                <w:lang w:eastAsia="pl-PL"/>
              </w:rPr>
              <w:br/>
              <w:t>branży elektrycznej i elektroenergetycznej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Tomasz </w:t>
            </w:r>
            <w:proofErr w:type="spellStart"/>
            <w:r w:rsidRPr="00E97C8C">
              <w:rPr>
                <w:rFonts w:eastAsia="Times New Roman" w:cs="Calibri"/>
                <w:color w:val="000000"/>
                <w:sz w:val="18"/>
                <w:szCs w:val="18"/>
                <w:lang w:eastAsia="pl-PL"/>
              </w:rPr>
              <w:t>Malecha</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WKP/0287/PWOE/06</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INSTALACYJNA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 xml:space="preserve">Sprawdzający </w:t>
            </w:r>
            <w:r w:rsidRPr="00E97C8C">
              <w:rPr>
                <w:rFonts w:eastAsia="Times New Roman" w:cs="Calibri"/>
                <w:color w:val="000000"/>
                <w:sz w:val="18"/>
                <w:szCs w:val="18"/>
                <w:lang w:eastAsia="pl-PL"/>
              </w:rPr>
              <w:br/>
              <w:t>branży elektrycznej i elektroenergetycznej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Eugeniusz </w:t>
            </w:r>
            <w:proofErr w:type="spellStart"/>
            <w:r w:rsidRPr="00E97C8C">
              <w:rPr>
                <w:rFonts w:eastAsia="Times New Roman" w:cs="Calibri"/>
                <w:color w:val="000000"/>
                <w:sz w:val="18"/>
                <w:szCs w:val="18"/>
                <w:lang w:eastAsia="pl-PL"/>
              </w:rPr>
              <w:t>Kóska</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108/77/</w:t>
            </w:r>
            <w:proofErr w:type="spellStart"/>
            <w:r w:rsidRPr="00E97C8C">
              <w:rPr>
                <w:rFonts w:eastAsia="Times New Roman" w:cs="Calibri"/>
                <w:color w:val="000000"/>
                <w:sz w:val="18"/>
                <w:szCs w:val="18"/>
                <w:lang w:eastAsia="pl-PL"/>
              </w:rPr>
              <w:t>Pw</w:t>
            </w:r>
            <w:proofErr w:type="spellEnd"/>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INSTAL.-INŻYNIER.</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bl>
    <w:p w:rsidR="00E15E85" w:rsidRDefault="00E15E85" w:rsidP="00E15E85">
      <w:pPr>
        <w:spacing w:after="0"/>
        <w:jc w:val="center"/>
        <w:rPr>
          <w:rFonts w:cs="Arial"/>
          <w:b/>
          <w:bCs/>
          <w:sz w:val="12"/>
          <w:szCs w:val="12"/>
        </w:rPr>
      </w:pPr>
    </w:p>
    <w:p w:rsidR="00DB5EAE" w:rsidRDefault="00DB5EAE" w:rsidP="00E15E85">
      <w:pPr>
        <w:spacing w:after="0"/>
        <w:jc w:val="center"/>
        <w:rPr>
          <w:rFonts w:cs="Arial"/>
          <w:b/>
          <w:bCs/>
          <w:sz w:val="12"/>
          <w:szCs w:val="12"/>
        </w:rPr>
      </w:pPr>
    </w:p>
    <w:p w:rsidR="006952AF" w:rsidRDefault="00E15E85" w:rsidP="00E15E85">
      <w:pPr>
        <w:spacing w:after="0"/>
        <w:jc w:val="center"/>
        <w:rPr>
          <w:rFonts w:cs="Arial"/>
          <w:b/>
          <w:bCs/>
        </w:rPr>
      </w:pPr>
      <w:r>
        <w:rPr>
          <w:rFonts w:cs="Arial"/>
          <w:b/>
          <w:bCs/>
        </w:rPr>
        <w:t xml:space="preserve">Witaszyczki, </w:t>
      </w:r>
      <w:r w:rsidR="00DB5EAE">
        <w:rPr>
          <w:rFonts w:cs="Arial"/>
          <w:b/>
          <w:bCs/>
        </w:rPr>
        <w:t>24</w:t>
      </w:r>
      <w:r w:rsidR="00560D26">
        <w:rPr>
          <w:rFonts w:cs="Arial"/>
          <w:b/>
          <w:bCs/>
        </w:rPr>
        <w:t xml:space="preserve"> </w:t>
      </w:r>
      <w:r w:rsidR="004D1FC4">
        <w:rPr>
          <w:rFonts w:cs="Arial"/>
          <w:b/>
          <w:bCs/>
        </w:rPr>
        <w:t>września</w:t>
      </w:r>
      <w:r>
        <w:rPr>
          <w:rFonts w:cs="Arial"/>
          <w:b/>
          <w:bCs/>
        </w:rPr>
        <w:t xml:space="preserve"> 2021 r. </w:t>
      </w:r>
      <w:r w:rsidR="006952AF">
        <w:rPr>
          <w:rFonts w:cs="Arial"/>
          <w:b/>
          <w:bCs/>
        </w:rPr>
        <w:br w:type="page"/>
      </w:r>
    </w:p>
    <w:p w:rsidR="006952AF" w:rsidRDefault="006952AF" w:rsidP="0059006F">
      <w:pPr>
        <w:spacing w:after="0" w:line="240" w:lineRule="auto"/>
        <w:rPr>
          <w:rFonts w:cstheme="majorHAnsi"/>
          <w:b/>
          <w:bCs/>
          <w:sz w:val="22"/>
        </w:rPr>
        <w:sectPr w:rsidR="006952AF" w:rsidSect="00947B9F">
          <w:footerReference w:type="default" r:id="rId8"/>
          <w:pgSz w:w="11907" w:h="16839"/>
          <w:pgMar w:top="1440" w:right="1080" w:bottom="1440" w:left="1080" w:header="397" w:footer="444" w:gutter="0"/>
          <w:pgNumType w:start="1"/>
          <w:cols w:space="708"/>
          <w:titlePg/>
          <w:docGrid w:linePitch="326"/>
        </w:sectPr>
      </w:pPr>
    </w:p>
    <w:p w:rsidR="00686C5A" w:rsidRPr="00737F25" w:rsidRDefault="00737F25" w:rsidP="00737F25">
      <w:pPr>
        <w:spacing w:after="0" w:line="240" w:lineRule="auto"/>
        <w:jc w:val="center"/>
        <w:rPr>
          <w:rFonts w:cstheme="majorHAnsi"/>
          <w:b/>
          <w:bCs/>
          <w:sz w:val="28"/>
          <w:szCs w:val="28"/>
        </w:rPr>
      </w:pPr>
      <w:r w:rsidRPr="00737F25">
        <w:rPr>
          <w:rFonts w:cstheme="majorHAnsi"/>
          <w:b/>
          <w:bCs/>
          <w:sz w:val="28"/>
          <w:szCs w:val="28"/>
        </w:rPr>
        <w:lastRenderedPageBreak/>
        <w:t>SPIS TREŚCI</w:t>
      </w:r>
    </w:p>
    <w:p w:rsidR="00737F25" w:rsidRPr="00737F25" w:rsidRDefault="00737F25" w:rsidP="00737F25">
      <w:pPr>
        <w:spacing w:after="0" w:line="240" w:lineRule="auto"/>
        <w:jc w:val="center"/>
        <w:rPr>
          <w:rFonts w:cstheme="majorHAnsi"/>
          <w:sz w:val="20"/>
          <w:szCs w:val="20"/>
        </w:rPr>
      </w:pPr>
      <w:r w:rsidRPr="00737F25">
        <w:rPr>
          <w:rFonts w:cstheme="majorHAnsi"/>
          <w:sz w:val="20"/>
          <w:szCs w:val="20"/>
        </w:rPr>
        <w:t>PROJEKT ZAGOSPODAROWANIA TERENU</w:t>
      </w:r>
    </w:p>
    <w:p w:rsidR="006952AF" w:rsidRPr="00737F25" w:rsidRDefault="006952AF" w:rsidP="00737F25">
      <w:pPr>
        <w:spacing w:after="0" w:line="240" w:lineRule="auto"/>
        <w:jc w:val="center"/>
        <w:rPr>
          <w:rFonts w:cstheme="majorHAnsi"/>
          <w:sz w:val="20"/>
          <w:szCs w:val="20"/>
        </w:rPr>
      </w:pPr>
    </w:p>
    <w:p w:rsidR="00DD2E48" w:rsidRDefault="00196798">
      <w:pPr>
        <w:pStyle w:val="Spistreci1"/>
        <w:rPr>
          <w:rFonts w:asciiTheme="minorHAnsi" w:eastAsiaTheme="minorEastAsia" w:hAnsiTheme="minorHAnsi" w:cstheme="minorBidi"/>
          <w:b w:val="0"/>
          <w:snapToGrid/>
          <w:szCs w:val="22"/>
        </w:rPr>
      </w:pPr>
      <w:r w:rsidRPr="006952AF">
        <w:fldChar w:fldCharType="begin"/>
      </w:r>
      <w:r w:rsidR="006952AF" w:rsidRPr="006952AF">
        <w:instrText xml:space="preserve"> TOC \o "1-5" \h \z \u </w:instrText>
      </w:r>
      <w:r w:rsidRPr="006952AF">
        <w:fldChar w:fldCharType="separate"/>
      </w:r>
      <w:hyperlink w:anchor="_Toc89856382" w:history="1">
        <w:r w:rsidR="00DD2E48" w:rsidRPr="00D61A89">
          <w:rPr>
            <w:rStyle w:val="Hipercze"/>
          </w:rPr>
          <w:t>I.</w:t>
        </w:r>
        <w:r w:rsidR="00DD2E48">
          <w:rPr>
            <w:rFonts w:asciiTheme="minorHAnsi" w:eastAsiaTheme="minorEastAsia" w:hAnsiTheme="minorHAnsi" w:cstheme="minorBidi"/>
            <w:b w:val="0"/>
            <w:snapToGrid/>
            <w:szCs w:val="22"/>
          </w:rPr>
          <w:tab/>
        </w:r>
        <w:r w:rsidR="00DD2E48" w:rsidRPr="00D61A89">
          <w:rPr>
            <w:rStyle w:val="Hipercze"/>
          </w:rPr>
          <w:t>OŚWIADCZENIE PROJEKTANTÓW I SPRAWDZAJĄCYCH</w:t>
        </w:r>
        <w:r w:rsidR="00DD2E48">
          <w:rPr>
            <w:webHidden/>
          </w:rPr>
          <w:tab/>
        </w:r>
        <w:r>
          <w:rPr>
            <w:webHidden/>
          </w:rPr>
          <w:fldChar w:fldCharType="begin"/>
        </w:r>
        <w:r w:rsidR="00DD2E48">
          <w:rPr>
            <w:webHidden/>
          </w:rPr>
          <w:instrText xml:space="preserve"> PAGEREF _Toc89856382 \h </w:instrText>
        </w:r>
        <w:r>
          <w:rPr>
            <w:webHidden/>
          </w:rPr>
        </w:r>
        <w:r>
          <w:rPr>
            <w:webHidden/>
          </w:rPr>
          <w:fldChar w:fldCharType="separate"/>
        </w:r>
        <w:r w:rsidR="00047C6D">
          <w:rPr>
            <w:webHidden/>
          </w:rPr>
          <w:t>5</w:t>
        </w:r>
        <w:r>
          <w:rPr>
            <w:webHidden/>
          </w:rPr>
          <w:fldChar w:fldCharType="end"/>
        </w:r>
      </w:hyperlink>
    </w:p>
    <w:p w:rsidR="00DD2E48" w:rsidRDefault="00F15F0E">
      <w:pPr>
        <w:pStyle w:val="Spistreci1"/>
        <w:rPr>
          <w:rFonts w:asciiTheme="minorHAnsi" w:eastAsiaTheme="minorEastAsia" w:hAnsiTheme="minorHAnsi" w:cstheme="minorBidi"/>
          <w:b w:val="0"/>
          <w:snapToGrid/>
          <w:szCs w:val="22"/>
        </w:rPr>
      </w:pPr>
      <w:hyperlink w:anchor="_Toc89856383" w:history="1">
        <w:r w:rsidR="00DD2E48" w:rsidRPr="00D61A89">
          <w:rPr>
            <w:rStyle w:val="Hipercze"/>
          </w:rPr>
          <w:t>II.</w:t>
        </w:r>
        <w:r w:rsidR="00DD2E48">
          <w:rPr>
            <w:rFonts w:asciiTheme="minorHAnsi" w:eastAsiaTheme="minorEastAsia" w:hAnsiTheme="minorHAnsi" w:cstheme="minorBidi"/>
            <w:b w:val="0"/>
            <w:snapToGrid/>
            <w:szCs w:val="22"/>
          </w:rPr>
          <w:tab/>
        </w:r>
        <w:r w:rsidR="00DD2E48" w:rsidRPr="00D61A89">
          <w:rPr>
            <w:rStyle w:val="Hipercze"/>
          </w:rPr>
          <w:t>DECYZJE I ZAŚWIADCZENIA POROJEKTANTÓW I SPRAWDZAJĄCYCH</w:t>
        </w:r>
        <w:r w:rsidR="00DD2E48">
          <w:rPr>
            <w:webHidden/>
          </w:rPr>
          <w:tab/>
        </w:r>
        <w:r w:rsidR="00196798">
          <w:rPr>
            <w:webHidden/>
          </w:rPr>
          <w:fldChar w:fldCharType="begin"/>
        </w:r>
        <w:r w:rsidR="00DD2E48">
          <w:rPr>
            <w:webHidden/>
          </w:rPr>
          <w:instrText xml:space="preserve"> PAGEREF _Toc89856383 \h </w:instrText>
        </w:r>
        <w:r w:rsidR="00196798">
          <w:rPr>
            <w:webHidden/>
          </w:rPr>
        </w:r>
        <w:r w:rsidR="00196798">
          <w:rPr>
            <w:webHidden/>
          </w:rPr>
          <w:fldChar w:fldCharType="separate"/>
        </w:r>
        <w:r w:rsidR="00047C6D">
          <w:rPr>
            <w:webHidden/>
          </w:rPr>
          <w:t>6</w:t>
        </w:r>
        <w:r w:rsidR="00196798">
          <w:rPr>
            <w:webHidden/>
          </w:rPr>
          <w:fldChar w:fldCharType="end"/>
        </w:r>
      </w:hyperlink>
    </w:p>
    <w:p w:rsidR="00DD2E48" w:rsidRDefault="00F15F0E">
      <w:pPr>
        <w:pStyle w:val="Spistreci1"/>
        <w:rPr>
          <w:rFonts w:asciiTheme="minorHAnsi" w:eastAsiaTheme="minorEastAsia" w:hAnsiTheme="minorHAnsi" w:cstheme="minorBidi"/>
          <w:b w:val="0"/>
          <w:snapToGrid/>
          <w:szCs w:val="22"/>
        </w:rPr>
      </w:pPr>
      <w:hyperlink w:anchor="_Toc89856384" w:history="1">
        <w:r w:rsidR="00DD2E48" w:rsidRPr="00D61A89">
          <w:rPr>
            <w:rStyle w:val="Hipercze"/>
          </w:rPr>
          <w:t>III.</w:t>
        </w:r>
        <w:r w:rsidR="00DD2E48">
          <w:rPr>
            <w:rFonts w:asciiTheme="minorHAnsi" w:eastAsiaTheme="minorEastAsia" w:hAnsiTheme="minorHAnsi" w:cstheme="minorBidi"/>
            <w:b w:val="0"/>
            <w:snapToGrid/>
            <w:szCs w:val="22"/>
          </w:rPr>
          <w:tab/>
        </w:r>
        <w:r w:rsidR="00DD2E48" w:rsidRPr="00D61A89">
          <w:rPr>
            <w:rStyle w:val="Hipercze"/>
          </w:rPr>
          <w:t>PROJEKT ZAGOSPODAROWANIA TERENU</w:t>
        </w:r>
        <w:r w:rsidR="00DD2E48">
          <w:rPr>
            <w:webHidden/>
          </w:rPr>
          <w:tab/>
        </w:r>
        <w:r w:rsidR="00196798">
          <w:rPr>
            <w:webHidden/>
          </w:rPr>
          <w:fldChar w:fldCharType="begin"/>
        </w:r>
        <w:r w:rsidR="00DD2E48">
          <w:rPr>
            <w:webHidden/>
          </w:rPr>
          <w:instrText xml:space="preserve"> PAGEREF _Toc89856384 \h </w:instrText>
        </w:r>
        <w:r w:rsidR="00196798">
          <w:rPr>
            <w:webHidden/>
          </w:rPr>
        </w:r>
        <w:r w:rsidR="00196798">
          <w:rPr>
            <w:webHidden/>
          </w:rPr>
          <w:fldChar w:fldCharType="separate"/>
        </w:r>
        <w:r w:rsidR="00047C6D">
          <w:rPr>
            <w:webHidden/>
          </w:rPr>
          <w:t>30</w:t>
        </w:r>
        <w:r w:rsidR="00196798">
          <w:rPr>
            <w:webHidden/>
          </w:rPr>
          <w:fldChar w:fldCharType="end"/>
        </w:r>
      </w:hyperlink>
    </w:p>
    <w:p w:rsidR="00DD2E48" w:rsidRDefault="00F15F0E">
      <w:pPr>
        <w:pStyle w:val="Spistreci2"/>
        <w:rPr>
          <w:rFonts w:asciiTheme="minorHAnsi" w:eastAsiaTheme="minorEastAsia" w:hAnsiTheme="minorHAnsi" w:cstheme="minorBidi"/>
          <w:b w:val="0"/>
          <w:sz w:val="22"/>
          <w:szCs w:val="22"/>
        </w:rPr>
      </w:pPr>
      <w:hyperlink w:anchor="_Toc89856385" w:history="1">
        <w:r w:rsidR="00DD2E48" w:rsidRPr="00D61A89">
          <w:rPr>
            <w:rStyle w:val="Hipercze"/>
            <w:iCs/>
          </w:rPr>
          <w:t>III.I.</w:t>
        </w:r>
        <w:r w:rsidR="00DD2E48">
          <w:rPr>
            <w:rFonts w:asciiTheme="minorHAnsi" w:eastAsiaTheme="minorEastAsia" w:hAnsiTheme="minorHAnsi" w:cstheme="minorBidi"/>
            <w:b w:val="0"/>
            <w:sz w:val="22"/>
            <w:szCs w:val="22"/>
          </w:rPr>
          <w:tab/>
        </w:r>
        <w:r w:rsidR="00DD2E48" w:rsidRPr="00D61A89">
          <w:rPr>
            <w:rStyle w:val="Hipercze"/>
          </w:rPr>
          <w:t>PROJEKT ZAGOSPODAROWANIA TERENU – CZĘŚĆ OPISOWA</w:t>
        </w:r>
        <w:r w:rsidR="00DD2E48">
          <w:rPr>
            <w:webHidden/>
          </w:rPr>
          <w:tab/>
        </w:r>
        <w:r w:rsidR="00196798">
          <w:rPr>
            <w:webHidden/>
          </w:rPr>
          <w:fldChar w:fldCharType="begin"/>
        </w:r>
        <w:r w:rsidR="00DD2E48">
          <w:rPr>
            <w:webHidden/>
          </w:rPr>
          <w:instrText xml:space="preserve"> PAGEREF _Toc89856385 \h </w:instrText>
        </w:r>
        <w:r w:rsidR="00196798">
          <w:rPr>
            <w:webHidden/>
          </w:rPr>
        </w:r>
        <w:r w:rsidR="00196798">
          <w:rPr>
            <w:webHidden/>
          </w:rPr>
          <w:fldChar w:fldCharType="separate"/>
        </w:r>
        <w:r w:rsidR="00047C6D">
          <w:rPr>
            <w:webHidden/>
          </w:rPr>
          <w:t>30</w:t>
        </w:r>
        <w:r w:rsidR="00196798">
          <w:rPr>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386" w:history="1">
        <w:r w:rsidR="00DD2E48" w:rsidRPr="00D61A89">
          <w:rPr>
            <w:rStyle w:val="Hipercze"/>
            <w:noProof/>
          </w:rPr>
          <w:t>1.</w:t>
        </w:r>
        <w:r w:rsidR="00DD2E48">
          <w:rPr>
            <w:rFonts w:asciiTheme="minorHAnsi" w:eastAsiaTheme="minorEastAsia" w:hAnsiTheme="minorHAnsi" w:cstheme="minorBidi"/>
            <w:noProof/>
            <w:sz w:val="22"/>
            <w:szCs w:val="22"/>
          </w:rPr>
          <w:tab/>
        </w:r>
        <w:r w:rsidR="00DD2E48" w:rsidRPr="00D61A89">
          <w:rPr>
            <w:rStyle w:val="Hipercze"/>
            <w:noProof/>
          </w:rPr>
          <w:t>Przedmiot inwestycji i zakres całego zamierzenia budowlanego</w:t>
        </w:r>
        <w:r w:rsidR="00DD2E48">
          <w:rPr>
            <w:noProof/>
            <w:webHidden/>
          </w:rPr>
          <w:tab/>
        </w:r>
        <w:r w:rsidR="00196798">
          <w:rPr>
            <w:noProof/>
            <w:webHidden/>
          </w:rPr>
          <w:fldChar w:fldCharType="begin"/>
        </w:r>
        <w:r w:rsidR="00DD2E48">
          <w:rPr>
            <w:noProof/>
            <w:webHidden/>
          </w:rPr>
          <w:instrText xml:space="preserve"> PAGEREF _Toc89856386 \h </w:instrText>
        </w:r>
        <w:r w:rsidR="00196798">
          <w:rPr>
            <w:noProof/>
            <w:webHidden/>
          </w:rPr>
        </w:r>
        <w:r w:rsidR="00196798">
          <w:rPr>
            <w:noProof/>
            <w:webHidden/>
          </w:rPr>
          <w:fldChar w:fldCharType="separate"/>
        </w:r>
        <w:r w:rsidR="00047C6D">
          <w:rPr>
            <w:noProof/>
            <w:webHidden/>
          </w:rPr>
          <w:t>30</w:t>
        </w:r>
        <w:r w:rsidR="00196798">
          <w:rPr>
            <w:noProof/>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387" w:history="1">
        <w:r w:rsidR="00DD2E48" w:rsidRPr="00D61A89">
          <w:rPr>
            <w:rStyle w:val="Hipercze"/>
            <w:noProof/>
          </w:rPr>
          <w:t>2.</w:t>
        </w:r>
        <w:r w:rsidR="00DD2E48">
          <w:rPr>
            <w:rFonts w:asciiTheme="minorHAnsi" w:eastAsiaTheme="minorEastAsia" w:hAnsiTheme="minorHAnsi" w:cstheme="minorBidi"/>
            <w:noProof/>
            <w:sz w:val="22"/>
            <w:szCs w:val="22"/>
          </w:rPr>
          <w:tab/>
        </w:r>
        <w:r w:rsidR="00DD2E48" w:rsidRPr="00D61A89">
          <w:rPr>
            <w:rStyle w:val="Hipercze"/>
            <w:noProof/>
          </w:rPr>
          <w:t>Istniejący stan zagospodarowania działki/terenu</w:t>
        </w:r>
        <w:r w:rsidR="00DD2E48">
          <w:rPr>
            <w:noProof/>
            <w:webHidden/>
          </w:rPr>
          <w:tab/>
        </w:r>
        <w:r w:rsidR="00196798">
          <w:rPr>
            <w:noProof/>
            <w:webHidden/>
          </w:rPr>
          <w:fldChar w:fldCharType="begin"/>
        </w:r>
        <w:r w:rsidR="00DD2E48">
          <w:rPr>
            <w:noProof/>
            <w:webHidden/>
          </w:rPr>
          <w:instrText xml:space="preserve"> PAGEREF _Toc89856387 \h </w:instrText>
        </w:r>
        <w:r w:rsidR="00196798">
          <w:rPr>
            <w:noProof/>
            <w:webHidden/>
          </w:rPr>
        </w:r>
        <w:r w:rsidR="00196798">
          <w:rPr>
            <w:noProof/>
            <w:webHidden/>
          </w:rPr>
          <w:fldChar w:fldCharType="separate"/>
        </w:r>
        <w:r w:rsidR="00047C6D">
          <w:rPr>
            <w:noProof/>
            <w:webHidden/>
          </w:rPr>
          <w:t>30</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388" w:history="1">
        <w:r w:rsidR="00DD2E48" w:rsidRPr="00D61A89">
          <w:rPr>
            <w:rStyle w:val="Hipercze"/>
            <w:noProof/>
          </w:rPr>
          <w:t>2.1.</w:t>
        </w:r>
        <w:r w:rsidR="00DD2E48">
          <w:rPr>
            <w:rFonts w:asciiTheme="minorHAnsi" w:eastAsiaTheme="minorEastAsia" w:hAnsiTheme="minorHAnsi" w:cstheme="minorBidi"/>
            <w:noProof/>
            <w:sz w:val="22"/>
          </w:rPr>
          <w:tab/>
        </w:r>
        <w:r w:rsidR="00DD2E48" w:rsidRPr="00D61A89">
          <w:rPr>
            <w:rStyle w:val="Hipercze"/>
            <w:noProof/>
          </w:rPr>
          <w:t>Działka nr 642/7</w:t>
        </w:r>
        <w:r w:rsidR="00DD2E48">
          <w:rPr>
            <w:noProof/>
            <w:webHidden/>
          </w:rPr>
          <w:tab/>
        </w:r>
        <w:r w:rsidR="00196798">
          <w:rPr>
            <w:noProof/>
            <w:webHidden/>
          </w:rPr>
          <w:fldChar w:fldCharType="begin"/>
        </w:r>
        <w:r w:rsidR="00DD2E48">
          <w:rPr>
            <w:noProof/>
            <w:webHidden/>
          </w:rPr>
          <w:instrText xml:space="preserve"> PAGEREF _Toc89856388 \h </w:instrText>
        </w:r>
        <w:r w:rsidR="00196798">
          <w:rPr>
            <w:noProof/>
            <w:webHidden/>
          </w:rPr>
        </w:r>
        <w:r w:rsidR="00196798">
          <w:rPr>
            <w:noProof/>
            <w:webHidden/>
          </w:rPr>
          <w:fldChar w:fldCharType="separate"/>
        </w:r>
        <w:r w:rsidR="00047C6D">
          <w:rPr>
            <w:noProof/>
            <w:webHidden/>
          </w:rPr>
          <w:t>30</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389" w:history="1">
        <w:r w:rsidR="00DD2E48" w:rsidRPr="00D61A89">
          <w:rPr>
            <w:rStyle w:val="Hipercze"/>
            <w:noProof/>
          </w:rPr>
          <w:t>2.2.</w:t>
        </w:r>
        <w:r w:rsidR="00DD2E48">
          <w:rPr>
            <w:rFonts w:asciiTheme="minorHAnsi" w:eastAsiaTheme="minorEastAsia" w:hAnsiTheme="minorHAnsi" w:cstheme="minorBidi"/>
            <w:noProof/>
            <w:sz w:val="22"/>
          </w:rPr>
          <w:tab/>
        </w:r>
        <w:r w:rsidR="00DD2E48" w:rsidRPr="00D61A89">
          <w:rPr>
            <w:rStyle w:val="Hipercze"/>
            <w:noProof/>
          </w:rPr>
          <w:t>Działka nr 642/9</w:t>
        </w:r>
        <w:r w:rsidR="00DD2E48">
          <w:rPr>
            <w:noProof/>
            <w:webHidden/>
          </w:rPr>
          <w:tab/>
        </w:r>
        <w:r w:rsidR="00196798">
          <w:rPr>
            <w:noProof/>
            <w:webHidden/>
          </w:rPr>
          <w:fldChar w:fldCharType="begin"/>
        </w:r>
        <w:r w:rsidR="00DD2E48">
          <w:rPr>
            <w:noProof/>
            <w:webHidden/>
          </w:rPr>
          <w:instrText xml:space="preserve"> PAGEREF _Toc89856389 \h </w:instrText>
        </w:r>
        <w:r w:rsidR="00196798">
          <w:rPr>
            <w:noProof/>
            <w:webHidden/>
          </w:rPr>
        </w:r>
        <w:r w:rsidR="00196798">
          <w:rPr>
            <w:noProof/>
            <w:webHidden/>
          </w:rPr>
          <w:fldChar w:fldCharType="separate"/>
        </w:r>
        <w:r w:rsidR="00047C6D">
          <w:rPr>
            <w:noProof/>
            <w:webHidden/>
          </w:rPr>
          <w:t>30</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390" w:history="1">
        <w:r w:rsidR="00DD2E48" w:rsidRPr="00D61A89">
          <w:rPr>
            <w:rStyle w:val="Hipercze"/>
            <w:noProof/>
          </w:rPr>
          <w:t>2.3.</w:t>
        </w:r>
        <w:r w:rsidR="00DD2E48">
          <w:rPr>
            <w:rFonts w:asciiTheme="minorHAnsi" w:eastAsiaTheme="minorEastAsia" w:hAnsiTheme="minorHAnsi" w:cstheme="minorBidi"/>
            <w:noProof/>
            <w:sz w:val="22"/>
          </w:rPr>
          <w:tab/>
        </w:r>
        <w:r w:rsidR="00DD2E48" w:rsidRPr="00D61A89">
          <w:rPr>
            <w:rStyle w:val="Hipercze"/>
            <w:noProof/>
          </w:rPr>
          <w:t>Działka nr 642/5</w:t>
        </w:r>
        <w:r w:rsidR="00DD2E48">
          <w:rPr>
            <w:noProof/>
            <w:webHidden/>
          </w:rPr>
          <w:tab/>
        </w:r>
        <w:r w:rsidR="00196798">
          <w:rPr>
            <w:noProof/>
            <w:webHidden/>
          </w:rPr>
          <w:fldChar w:fldCharType="begin"/>
        </w:r>
        <w:r w:rsidR="00DD2E48">
          <w:rPr>
            <w:noProof/>
            <w:webHidden/>
          </w:rPr>
          <w:instrText xml:space="preserve"> PAGEREF _Toc89856390 \h </w:instrText>
        </w:r>
        <w:r w:rsidR="00196798">
          <w:rPr>
            <w:noProof/>
            <w:webHidden/>
          </w:rPr>
        </w:r>
        <w:r w:rsidR="00196798">
          <w:rPr>
            <w:noProof/>
            <w:webHidden/>
          </w:rPr>
          <w:fldChar w:fldCharType="separate"/>
        </w:r>
        <w:r w:rsidR="00047C6D">
          <w:rPr>
            <w:noProof/>
            <w:webHidden/>
          </w:rPr>
          <w:t>31</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391" w:history="1">
        <w:r w:rsidR="00DD2E48" w:rsidRPr="00D61A89">
          <w:rPr>
            <w:rStyle w:val="Hipercze"/>
            <w:noProof/>
          </w:rPr>
          <w:t>2.4.</w:t>
        </w:r>
        <w:r w:rsidR="00DD2E48">
          <w:rPr>
            <w:rFonts w:asciiTheme="minorHAnsi" w:eastAsiaTheme="minorEastAsia" w:hAnsiTheme="minorHAnsi" w:cstheme="minorBidi"/>
            <w:noProof/>
            <w:sz w:val="22"/>
          </w:rPr>
          <w:tab/>
        </w:r>
        <w:r w:rsidR="00DD2E48" w:rsidRPr="00D61A89">
          <w:rPr>
            <w:rStyle w:val="Hipercze"/>
            <w:noProof/>
          </w:rPr>
          <w:t>Rozbiórki obiektów budowlanych</w:t>
        </w:r>
        <w:r w:rsidR="00DD2E48">
          <w:rPr>
            <w:noProof/>
            <w:webHidden/>
          </w:rPr>
          <w:tab/>
        </w:r>
        <w:r w:rsidR="00196798">
          <w:rPr>
            <w:noProof/>
            <w:webHidden/>
          </w:rPr>
          <w:fldChar w:fldCharType="begin"/>
        </w:r>
        <w:r w:rsidR="00DD2E48">
          <w:rPr>
            <w:noProof/>
            <w:webHidden/>
          </w:rPr>
          <w:instrText xml:space="preserve"> PAGEREF _Toc89856391 \h </w:instrText>
        </w:r>
        <w:r w:rsidR="00196798">
          <w:rPr>
            <w:noProof/>
            <w:webHidden/>
          </w:rPr>
        </w:r>
        <w:r w:rsidR="00196798">
          <w:rPr>
            <w:noProof/>
            <w:webHidden/>
          </w:rPr>
          <w:fldChar w:fldCharType="separate"/>
        </w:r>
        <w:r w:rsidR="00047C6D">
          <w:rPr>
            <w:noProof/>
            <w:webHidden/>
          </w:rPr>
          <w:t>31</w:t>
        </w:r>
        <w:r w:rsidR="00196798">
          <w:rPr>
            <w:noProof/>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392" w:history="1">
        <w:r w:rsidR="00DD2E48" w:rsidRPr="00D61A89">
          <w:rPr>
            <w:rStyle w:val="Hipercze"/>
            <w:noProof/>
          </w:rPr>
          <w:t>3.</w:t>
        </w:r>
        <w:r w:rsidR="00DD2E48">
          <w:rPr>
            <w:rFonts w:asciiTheme="minorHAnsi" w:eastAsiaTheme="minorEastAsia" w:hAnsiTheme="minorHAnsi" w:cstheme="minorBidi"/>
            <w:noProof/>
            <w:sz w:val="22"/>
            <w:szCs w:val="22"/>
          </w:rPr>
          <w:tab/>
        </w:r>
        <w:r w:rsidR="00DD2E48" w:rsidRPr="00D61A89">
          <w:rPr>
            <w:rStyle w:val="Hipercze"/>
            <w:noProof/>
          </w:rPr>
          <w:t>Projektowane zagospodarowanie  terenu</w:t>
        </w:r>
        <w:r w:rsidR="00DD2E48">
          <w:rPr>
            <w:noProof/>
            <w:webHidden/>
          </w:rPr>
          <w:tab/>
        </w:r>
        <w:r w:rsidR="00196798">
          <w:rPr>
            <w:noProof/>
            <w:webHidden/>
          </w:rPr>
          <w:fldChar w:fldCharType="begin"/>
        </w:r>
        <w:r w:rsidR="00DD2E48">
          <w:rPr>
            <w:noProof/>
            <w:webHidden/>
          </w:rPr>
          <w:instrText xml:space="preserve"> PAGEREF _Toc89856392 \h </w:instrText>
        </w:r>
        <w:r w:rsidR="00196798">
          <w:rPr>
            <w:noProof/>
            <w:webHidden/>
          </w:rPr>
        </w:r>
        <w:r w:rsidR="00196798">
          <w:rPr>
            <w:noProof/>
            <w:webHidden/>
          </w:rPr>
          <w:fldChar w:fldCharType="separate"/>
        </w:r>
        <w:r w:rsidR="00047C6D">
          <w:rPr>
            <w:noProof/>
            <w:webHidden/>
          </w:rPr>
          <w:t>31</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393" w:history="1">
        <w:r w:rsidR="00DD2E48" w:rsidRPr="00D61A89">
          <w:rPr>
            <w:rStyle w:val="Hipercze"/>
            <w:noProof/>
          </w:rPr>
          <w:t>3.1.</w:t>
        </w:r>
        <w:r w:rsidR="00DD2E48">
          <w:rPr>
            <w:rFonts w:asciiTheme="minorHAnsi" w:eastAsiaTheme="minorEastAsia" w:hAnsiTheme="minorHAnsi" w:cstheme="minorBidi"/>
            <w:noProof/>
            <w:sz w:val="22"/>
          </w:rPr>
          <w:tab/>
        </w:r>
        <w:r w:rsidR="00DD2E48" w:rsidRPr="00D61A89">
          <w:rPr>
            <w:rStyle w:val="Hipercze"/>
            <w:noProof/>
          </w:rPr>
          <w:t>Układ komunikacyjny</w:t>
        </w:r>
        <w:r w:rsidR="00DD2E48">
          <w:rPr>
            <w:noProof/>
            <w:webHidden/>
          </w:rPr>
          <w:tab/>
        </w:r>
        <w:r w:rsidR="00196798">
          <w:rPr>
            <w:noProof/>
            <w:webHidden/>
          </w:rPr>
          <w:fldChar w:fldCharType="begin"/>
        </w:r>
        <w:r w:rsidR="00DD2E48">
          <w:rPr>
            <w:noProof/>
            <w:webHidden/>
          </w:rPr>
          <w:instrText xml:space="preserve"> PAGEREF _Toc89856393 \h </w:instrText>
        </w:r>
        <w:r w:rsidR="00196798">
          <w:rPr>
            <w:noProof/>
            <w:webHidden/>
          </w:rPr>
        </w:r>
        <w:r w:rsidR="00196798">
          <w:rPr>
            <w:noProof/>
            <w:webHidden/>
          </w:rPr>
          <w:fldChar w:fldCharType="separate"/>
        </w:r>
        <w:r w:rsidR="00047C6D">
          <w:rPr>
            <w:noProof/>
            <w:webHidden/>
          </w:rPr>
          <w:t>31</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394" w:history="1">
        <w:r w:rsidR="00DD2E48" w:rsidRPr="00D61A89">
          <w:rPr>
            <w:rStyle w:val="Hipercze"/>
            <w:noProof/>
          </w:rPr>
          <w:t>3.2.</w:t>
        </w:r>
        <w:r w:rsidR="00DD2E48">
          <w:rPr>
            <w:rFonts w:asciiTheme="minorHAnsi" w:eastAsiaTheme="minorEastAsia" w:hAnsiTheme="minorHAnsi" w:cstheme="minorBidi"/>
            <w:noProof/>
            <w:sz w:val="22"/>
          </w:rPr>
          <w:tab/>
        </w:r>
        <w:r w:rsidR="00DD2E48" w:rsidRPr="00D61A89">
          <w:rPr>
            <w:rStyle w:val="Hipercze"/>
            <w:noProof/>
          </w:rPr>
          <w:t>Sposób dostępu do drogi publicznej</w:t>
        </w:r>
        <w:r w:rsidR="00DD2E48">
          <w:rPr>
            <w:noProof/>
            <w:webHidden/>
          </w:rPr>
          <w:tab/>
        </w:r>
        <w:r w:rsidR="00196798">
          <w:rPr>
            <w:noProof/>
            <w:webHidden/>
          </w:rPr>
          <w:fldChar w:fldCharType="begin"/>
        </w:r>
        <w:r w:rsidR="00DD2E48">
          <w:rPr>
            <w:noProof/>
            <w:webHidden/>
          </w:rPr>
          <w:instrText xml:space="preserve"> PAGEREF _Toc89856394 \h </w:instrText>
        </w:r>
        <w:r w:rsidR="00196798">
          <w:rPr>
            <w:noProof/>
            <w:webHidden/>
          </w:rPr>
        </w:r>
        <w:r w:rsidR="00196798">
          <w:rPr>
            <w:noProof/>
            <w:webHidden/>
          </w:rPr>
          <w:fldChar w:fldCharType="separate"/>
        </w:r>
        <w:r w:rsidR="00047C6D">
          <w:rPr>
            <w:noProof/>
            <w:webHidden/>
          </w:rPr>
          <w:t>32</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395" w:history="1">
        <w:r w:rsidR="00DD2E48" w:rsidRPr="00D61A89">
          <w:rPr>
            <w:rStyle w:val="Hipercze"/>
            <w:noProof/>
          </w:rPr>
          <w:t>3.3.</w:t>
        </w:r>
        <w:r w:rsidR="00DD2E48">
          <w:rPr>
            <w:rFonts w:asciiTheme="minorHAnsi" w:eastAsiaTheme="minorEastAsia" w:hAnsiTheme="minorHAnsi" w:cstheme="minorBidi"/>
            <w:noProof/>
            <w:sz w:val="22"/>
          </w:rPr>
          <w:tab/>
        </w:r>
        <w:r w:rsidR="00DD2E48" w:rsidRPr="00D61A89">
          <w:rPr>
            <w:rStyle w:val="Hipercze"/>
            <w:noProof/>
          </w:rPr>
          <w:t>Miejsca postojowe</w:t>
        </w:r>
        <w:r w:rsidR="00DD2E48">
          <w:rPr>
            <w:noProof/>
            <w:webHidden/>
          </w:rPr>
          <w:tab/>
        </w:r>
        <w:r w:rsidR="00196798">
          <w:rPr>
            <w:noProof/>
            <w:webHidden/>
          </w:rPr>
          <w:fldChar w:fldCharType="begin"/>
        </w:r>
        <w:r w:rsidR="00DD2E48">
          <w:rPr>
            <w:noProof/>
            <w:webHidden/>
          </w:rPr>
          <w:instrText xml:space="preserve"> PAGEREF _Toc89856395 \h </w:instrText>
        </w:r>
        <w:r w:rsidR="00196798">
          <w:rPr>
            <w:noProof/>
            <w:webHidden/>
          </w:rPr>
        </w:r>
        <w:r w:rsidR="00196798">
          <w:rPr>
            <w:noProof/>
            <w:webHidden/>
          </w:rPr>
          <w:fldChar w:fldCharType="separate"/>
        </w:r>
        <w:r w:rsidR="00047C6D">
          <w:rPr>
            <w:noProof/>
            <w:webHidden/>
          </w:rPr>
          <w:t>32</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396" w:history="1">
        <w:r w:rsidR="00DD2E48" w:rsidRPr="00D61A89">
          <w:rPr>
            <w:rStyle w:val="Hipercze"/>
            <w:noProof/>
          </w:rPr>
          <w:t>3.4.</w:t>
        </w:r>
        <w:r w:rsidR="00DD2E48">
          <w:rPr>
            <w:rFonts w:asciiTheme="minorHAnsi" w:eastAsiaTheme="minorEastAsia" w:hAnsiTheme="minorHAnsi" w:cstheme="minorBidi"/>
            <w:noProof/>
            <w:sz w:val="22"/>
          </w:rPr>
          <w:tab/>
        </w:r>
        <w:r w:rsidR="00DD2E48" w:rsidRPr="00D61A89">
          <w:rPr>
            <w:rStyle w:val="Hipercze"/>
            <w:noProof/>
          </w:rPr>
          <w:t>Sieci i urządzenia uzbrojenia terenu</w:t>
        </w:r>
        <w:r w:rsidR="00DD2E48">
          <w:rPr>
            <w:noProof/>
            <w:webHidden/>
          </w:rPr>
          <w:tab/>
        </w:r>
        <w:r w:rsidR="00196798">
          <w:rPr>
            <w:noProof/>
            <w:webHidden/>
          </w:rPr>
          <w:fldChar w:fldCharType="begin"/>
        </w:r>
        <w:r w:rsidR="00DD2E48">
          <w:rPr>
            <w:noProof/>
            <w:webHidden/>
          </w:rPr>
          <w:instrText xml:space="preserve"> PAGEREF _Toc89856396 \h </w:instrText>
        </w:r>
        <w:r w:rsidR="00196798">
          <w:rPr>
            <w:noProof/>
            <w:webHidden/>
          </w:rPr>
        </w:r>
        <w:r w:rsidR="00196798">
          <w:rPr>
            <w:noProof/>
            <w:webHidden/>
          </w:rPr>
          <w:fldChar w:fldCharType="separate"/>
        </w:r>
        <w:r w:rsidR="00047C6D">
          <w:rPr>
            <w:noProof/>
            <w:webHidden/>
          </w:rPr>
          <w:t>32</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397" w:history="1">
        <w:r w:rsidR="00DD2E48" w:rsidRPr="00D61A89">
          <w:rPr>
            <w:rStyle w:val="Hipercze"/>
            <w:noProof/>
          </w:rPr>
          <w:t>3.4.1.</w:t>
        </w:r>
        <w:r w:rsidR="00DD2E48">
          <w:rPr>
            <w:rFonts w:asciiTheme="minorHAnsi" w:eastAsiaTheme="minorEastAsia" w:hAnsiTheme="minorHAnsi" w:cstheme="minorBidi"/>
            <w:noProof/>
            <w:sz w:val="22"/>
          </w:rPr>
          <w:tab/>
        </w:r>
        <w:r w:rsidR="00DD2E48" w:rsidRPr="00D61A89">
          <w:rPr>
            <w:rStyle w:val="Hipercze"/>
            <w:noProof/>
          </w:rPr>
          <w:t>Zaopatrzenie w wodę</w:t>
        </w:r>
        <w:r w:rsidR="00DD2E48">
          <w:rPr>
            <w:noProof/>
            <w:webHidden/>
          </w:rPr>
          <w:tab/>
        </w:r>
        <w:r w:rsidR="00196798">
          <w:rPr>
            <w:noProof/>
            <w:webHidden/>
          </w:rPr>
          <w:fldChar w:fldCharType="begin"/>
        </w:r>
        <w:r w:rsidR="00DD2E48">
          <w:rPr>
            <w:noProof/>
            <w:webHidden/>
          </w:rPr>
          <w:instrText xml:space="preserve"> PAGEREF _Toc89856397 \h </w:instrText>
        </w:r>
        <w:r w:rsidR="00196798">
          <w:rPr>
            <w:noProof/>
            <w:webHidden/>
          </w:rPr>
        </w:r>
        <w:r w:rsidR="00196798">
          <w:rPr>
            <w:noProof/>
            <w:webHidden/>
          </w:rPr>
          <w:fldChar w:fldCharType="separate"/>
        </w:r>
        <w:r w:rsidR="00047C6D">
          <w:rPr>
            <w:noProof/>
            <w:webHidden/>
          </w:rPr>
          <w:t>32</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398" w:history="1">
        <w:r w:rsidR="00DD2E48" w:rsidRPr="00D61A89">
          <w:rPr>
            <w:rStyle w:val="Hipercze"/>
            <w:noProof/>
          </w:rPr>
          <w:t>3.4.2.</w:t>
        </w:r>
        <w:r w:rsidR="00DD2E48">
          <w:rPr>
            <w:rFonts w:asciiTheme="minorHAnsi" w:eastAsiaTheme="minorEastAsia" w:hAnsiTheme="minorHAnsi" w:cstheme="minorBidi"/>
            <w:noProof/>
            <w:sz w:val="22"/>
          </w:rPr>
          <w:tab/>
        </w:r>
        <w:r w:rsidR="00DD2E48" w:rsidRPr="00D61A89">
          <w:rPr>
            <w:rStyle w:val="Hipercze"/>
            <w:noProof/>
          </w:rPr>
          <w:t>Zasilanie energetyczne</w:t>
        </w:r>
        <w:r w:rsidR="00DD2E48">
          <w:rPr>
            <w:noProof/>
            <w:webHidden/>
          </w:rPr>
          <w:tab/>
        </w:r>
        <w:r w:rsidR="00196798">
          <w:rPr>
            <w:noProof/>
            <w:webHidden/>
          </w:rPr>
          <w:fldChar w:fldCharType="begin"/>
        </w:r>
        <w:r w:rsidR="00DD2E48">
          <w:rPr>
            <w:noProof/>
            <w:webHidden/>
          </w:rPr>
          <w:instrText xml:space="preserve"> PAGEREF _Toc89856398 \h </w:instrText>
        </w:r>
        <w:r w:rsidR="00196798">
          <w:rPr>
            <w:noProof/>
            <w:webHidden/>
          </w:rPr>
        </w:r>
        <w:r w:rsidR="00196798">
          <w:rPr>
            <w:noProof/>
            <w:webHidden/>
          </w:rPr>
          <w:fldChar w:fldCharType="separate"/>
        </w:r>
        <w:r w:rsidR="00047C6D">
          <w:rPr>
            <w:noProof/>
            <w:webHidden/>
          </w:rPr>
          <w:t>32</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399" w:history="1">
        <w:r w:rsidR="00DD2E48" w:rsidRPr="00D61A89">
          <w:rPr>
            <w:rStyle w:val="Hipercze"/>
            <w:noProof/>
          </w:rPr>
          <w:t>3.4.3.</w:t>
        </w:r>
        <w:r w:rsidR="00DD2E48">
          <w:rPr>
            <w:rFonts w:asciiTheme="minorHAnsi" w:eastAsiaTheme="minorEastAsia" w:hAnsiTheme="minorHAnsi" w:cstheme="minorBidi"/>
            <w:noProof/>
            <w:sz w:val="22"/>
          </w:rPr>
          <w:tab/>
        </w:r>
        <w:r w:rsidR="00DD2E48" w:rsidRPr="00D61A89">
          <w:rPr>
            <w:rStyle w:val="Hipercze"/>
            <w:noProof/>
          </w:rPr>
          <w:t>Zasilanie w energię cieplną</w:t>
        </w:r>
        <w:r w:rsidR="00DD2E48">
          <w:rPr>
            <w:noProof/>
            <w:webHidden/>
          </w:rPr>
          <w:tab/>
        </w:r>
        <w:r w:rsidR="00196798">
          <w:rPr>
            <w:noProof/>
            <w:webHidden/>
          </w:rPr>
          <w:fldChar w:fldCharType="begin"/>
        </w:r>
        <w:r w:rsidR="00DD2E48">
          <w:rPr>
            <w:noProof/>
            <w:webHidden/>
          </w:rPr>
          <w:instrText xml:space="preserve"> PAGEREF _Toc89856399 \h </w:instrText>
        </w:r>
        <w:r w:rsidR="00196798">
          <w:rPr>
            <w:noProof/>
            <w:webHidden/>
          </w:rPr>
        </w:r>
        <w:r w:rsidR="00196798">
          <w:rPr>
            <w:noProof/>
            <w:webHidden/>
          </w:rPr>
          <w:fldChar w:fldCharType="separate"/>
        </w:r>
        <w:r w:rsidR="00047C6D">
          <w:rPr>
            <w:noProof/>
            <w:webHidden/>
          </w:rPr>
          <w:t>32</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00" w:history="1">
        <w:r w:rsidR="00DD2E48" w:rsidRPr="00D61A89">
          <w:rPr>
            <w:rStyle w:val="Hipercze"/>
            <w:noProof/>
          </w:rPr>
          <w:t>3.4.4.</w:t>
        </w:r>
        <w:r w:rsidR="00DD2E48">
          <w:rPr>
            <w:rFonts w:asciiTheme="minorHAnsi" w:eastAsiaTheme="minorEastAsia" w:hAnsiTheme="minorHAnsi" w:cstheme="minorBidi"/>
            <w:noProof/>
            <w:sz w:val="22"/>
          </w:rPr>
          <w:tab/>
        </w:r>
        <w:r w:rsidR="00DD2E48" w:rsidRPr="00D61A89">
          <w:rPr>
            <w:rStyle w:val="Hipercze"/>
            <w:noProof/>
          </w:rPr>
          <w:t>Odprowadzanie ścieków sanitarnych</w:t>
        </w:r>
        <w:r w:rsidR="00DD2E48">
          <w:rPr>
            <w:noProof/>
            <w:webHidden/>
          </w:rPr>
          <w:tab/>
        </w:r>
        <w:r w:rsidR="00196798">
          <w:rPr>
            <w:noProof/>
            <w:webHidden/>
          </w:rPr>
          <w:fldChar w:fldCharType="begin"/>
        </w:r>
        <w:r w:rsidR="00DD2E48">
          <w:rPr>
            <w:noProof/>
            <w:webHidden/>
          </w:rPr>
          <w:instrText xml:space="preserve"> PAGEREF _Toc89856400 \h </w:instrText>
        </w:r>
        <w:r w:rsidR="00196798">
          <w:rPr>
            <w:noProof/>
            <w:webHidden/>
          </w:rPr>
        </w:r>
        <w:r w:rsidR="00196798">
          <w:rPr>
            <w:noProof/>
            <w:webHidden/>
          </w:rPr>
          <w:fldChar w:fldCharType="separate"/>
        </w:r>
        <w:r w:rsidR="00047C6D">
          <w:rPr>
            <w:noProof/>
            <w:webHidden/>
          </w:rPr>
          <w:t>32</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01" w:history="1">
        <w:r w:rsidR="00DD2E48" w:rsidRPr="00D61A89">
          <w:rPr>
            <w:rStyle w:val="Hipercze"/>
            <w:noProof/>
          </w:rPr>
          <w:t>3.4.5.</w:t>
        </w:r>
        <w:r w:rsidR="00DD2E48">
          <w:rPr>
            <w:rFonts w:asciiTheme="minorHAnsi" w:eastAsiaTheme="minorEastAsia" w:hAnsiTheme="minorHAnsi" w:cstheme="minorBidi"/>
            <w:noProof/>
            <w:sz w:val="22"/>
          </w:rPr>
          <w:tab/>
        </w:r>
        <w:r w:rsidR="00DD2E48" w:rsidRPr="00D61A89">
          <w:rPr>
            <w:rStyle w:val="Hipercze"/>
            <w:noProof/>
          </w:rPr>
          <w:t>Odprowadzanie ścieków technologicznych</w:t>
        </w:r>
        <w:r w:rsidR="00DD2E48">
          <w:rPr>
            <w:noProof/>
            <w:webHidden/>
          </w:rPr>
          <w:tab/>
        </w:r>
        <w:r w:rsidR="00196798">
          <w:rPr>
            <w:noProof/>
            <w:webHidden/>
          </w:rPr>
          <w:fldChar w:fldCharType="begin"/>
        </w:r>
        <w:r w:rsidR="00DD2E48">
          <w:rPr>
            <w:noProof/>
            <w:webHidden/>
          </w:rPr>
          <w:instrText xml:space="preserve"> PAGEREF _Toc89856401 \h </w:instrText>
        </w:r>
        <w:r w:rsidR="00196798">
          <w:rPr>
            <w:noProof/>
            <w:webHidden/>
          </w:rPr>
        </w:r>
        <w:r w:rsidR="00196798">
          <w:rPr>
            <w:noProof/>
            <w:webHidden/>
          </w:rPr>
          <w:fldChar w:fldCharType="separate"/>
        </w:r>
        <w:r w:rsidR="00047C6D">
          <w:rPr>
            <w:noProof/>
            <w:webHidden/>
          </w:rPr>
          <w:t>32</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02" w:history="1">
        <w:r w:rsidR="00DD2E48" w:rsidRPr="00D61A89">
          <w:rPr>
            <w:rStyle w:val="Hipercze"/>
            <w:noProof/>
          </w:rPr>
          <w:t>3.4.6.</w:t>
        </w:r>
        <w:r w:rsidR="00DD2E48">
          <w:rPr>
            <w:rFonts w:asciiTheme="minorHAnsi" w:eastAsiaTheme="minorEastAsia" w:hAnsiTheme="minorHAnsi" w:cstheme="minorBidi"/>
            <w:noProof/>
            <w:sz w:val="22"/>
          </w:rPr>
          <w:tab/>
        </w:r>
        <w:r w:rsidR="00DD2E48" w:rsidRPr="00D61A89">
          <w:rPr>
            <w:rStyle w:val="Hipercze"/>
            <w:noProof/>
          </w:rPr>
          <w:t>Odprowadzanie wód opadowych i roztopowych</w:t>
        </w:r>
        <w:r w:rsidR="00DD2E48">
          <w:rPr>
            <w:noProof/>
            <w:webHidden/>
          </w:rPr>
          <w:tab/>
        </w:r>
        <w:r w:rsidR="00196798">
          <w:rPr>
            <w:noProof/>
            <w:webHidden/>
          </w:rPr>
          <w:fldChar w:fldCharType="begin"/>
        </w:r>
        <w:r w:rsidR="00DD2E48">
          <w:rPr>
            <w:noProof/>
            <w:webHidden/>
          </w:rPr>
          <w:instrText xml:space="preserve"> PAGEREF _Toc89856402 \h </w:instrText>
        </w:r>
        <w:r w:rsidR="00196798">
          <w:rPr>
            <w:noProof/>
            <w:webHidden/>
          </w:rPr>
        </w:r>
        <w:r w:rsidR="00196798">
          <w:rPr>
            <w:noProof/>
            <w:webHidden/>
          </w:rPr>
          <w:fldChar w:fldCharType="separate"/>
        </w:r>
        <w:r w:rsidR="00047C6D">
          <w:rPr>
            <w:noProof/>
            <w:webHidden/>
          </w:rPr>
          <w:t>33</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03" w:history="1">
        <w:r w:rsidR="00DD2E48" w:rsidRPr="00D61A89">
          <w:rPr>
            <w:rStyle w:val="Hipercze"/>
            <w:noProof/>
          </w:rPr>
          <w:t>3.4.7.</w:t>
        </w:r>
        <w:r w:rsidR="00DD2E48">
          <w:rPr>
            <w:rFonts w:asciiTheme="minorHAnsi" w:eastAsiaTheme="minorEastAsia" w:hAnsiTheme="minorHAnsi" w:cstheme="minorBidi"/>
            <w:noProof/>
            <w:sz w:val="22"/>
          </w:rPr>
          <w:tab/>
        </w:r>
        <w:r w:rsidR="00DD2E48" w:rsidRPr="00D61A89">
          <w:rPr>
            <w:rStyle w:val="Hipercze"/>
            <w:noProof/>
          </w:rPr>
          <w:t>Urządzenia melioracyjne</w:t>
        </w:r>
        <w:r w:rsidR="00DD2E48">
          <w:rPr>
            <w:noProof/>
            <w:webHidden/>
          </w:rPr>
          <w:tab/>
        </w:r>
        <w:r w:rsidR="00196798">
          <w:rPr>
            <w:noProof/>
            <w:webHidden/>
          </w:rPr>
          <w:fldChar w:fldCharType="begin"/>
        </w:r>
        <w:r w:rsidR="00DD2E48">
          <w:rPr>
            <w:noProof/>
            <w:webHidden/>
          </w:rPr>
          <w:instrText xml:space="preserve"> PAGEREF _Toc89856403 \h </w:instrText>
        </w:r>
        <w:r w:rsidR="00196798">
          <w:rPr>
            <w:noProof/>
            <w:webHidden/>
          </w:rPr>
        </w:r>
        <w:r w:rsidR="00196798">
          <w:rPr>
            <w:noProof/>
            <w:webHidden/>
          </w:rPr>
          <w:fldChar w:fldCharType="separate"/>
        </w:r>
        <w:r w:rsidR="00047C6D">
          <w:rPr>
            <w:noProof/>
            <w:webHidden/>
          </w:rPr>
          <w:t>33</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04" w:history="1">
        <w:r w:rsidR="00DD2E48" w:rsidRPr="00D61A89">
          <w:rPr>
            <w:rStyle w:val="Hipercze"/>
            <w:noProof/>
          </w:rPr>
          <w:t>3.4.8.</w:t>
        </w:r>
        <w:r w:rsidR="00DD2E48">
          <w:rPr>
            <w:rFonts w:asciiTheme="minorHAnsi" w:eastAsiaTheme="minorEastAsia" w:hAnsiTheme="minorHAnsi" w:cstheme="minorBidi"/>
            <w:noProof/>
            <w:sz w:val="22"/>
          </w:rPr>
          <w:tab/>
        </w:r>
        <w:r w:rsidR="00DD2E48" w:rsidRPr="00D61A89">
          <w:rPr>
            <w:rStyle w:val="Hipercze"/>
            <w:noProof/>
          </w:rPr>
          <w:t>Zaopatrzenie przeciwpożarowe w wodę</w:t>
        </w:r>
        <w:r w:rsidR="00DD2E48">
          <w:rPr>
            <w:noProof/>
            <w:webHidden/>
          </w:rPr>
          <w:tab/>
        </w:r>
        <w:r w:rsidR="00196798">
          <w:rPr>
            <w:noProof/>
            <w:webHidden/>
          </w:rPr>
          <w:fldChar w:fldCharType="begin"/>
        </w:r>
        <w:r w:rsidR="00DD2E48">
          <w:rPr>
            <w:noProof/>
            <w:webHidden/>
          </w:rPr>
          <w:instrText xml:space="preserve"> PAGEREF _Toc89856404 \h </w:instrText>
        </w:r>
        <w:r w:rsidR="00196798">
          <w:rPr>
            <w:noProof/>
            <w:webHidden/>
          </w:rPr>
        </w:r>
        <w:r w:rsidR="00196798">
          <w:rPr>
            <w:noProof/>
            <w:webHidden/>
          </w:rPr>
          <w:fldChar w:fldCharType="separate"/>
        </w:r>
        <w:r w:rsidR="00047C6D">
          <w:rPr>
            <w:noProof/>
            <w:webHidden/>
          </w:rPr>
          <w:t>33</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05" w:history="1">
        <w:r w:rsidR="00DD2E48" w:rsidRPr="00D61A89">
          <w:rPr>
            <w:rStyle w:val="Hipercze"/>
            <w:noProof/>
          </w:rPr>
          <w:t>3.4.9.</w:t>
        </w:r>
        <w:r w:rsidR="00DD2E48">
          <w:rPr>
            <w:rFonts w:asciiTheme="minorHAnsi" w:eastAsiaTheme="minorEastAsia" w:hAnsiTheme="minorHAnsi" w:cstheme="minorBidi"/>
            <w:noProof/>
            <w:sz w:val="22"/>
          </w:rPr>
          <w:tab/>
        </w:r>
        <w:r w:rsidR="00DD2E48" w:rsidRPr="00D61A89">
          <w:rPr>
            <w:rStyle w:val="Hipercze"/>
            <w:noProof/>
          </w:rPr>
          <w:t>Projektowane międzyobiektowe sieci uzbrojenia terenu</w:t>
        </w:r>
        <w:r w:rsidR="00DD2E48">
          <w:rPr>
            <w:noProof/>
            <w:webHidden/>
          </w:rPr>
          <w:tab/>
        </w:r>
        <w:r w:rsidR="00196798">
          <w:rPr>
            <w:noProof/>
            <w:webHidden/>
          </w:rPr>
          <w:fldChar w:fldCharType="begin"/>
        </w:r>
        <w:r w:rsidR="00DD2E48">
          <w:rPr>
            <w:noProof/>
            <w:webHidden/>
          </w:rPr>
          <w:instrText xml:space="preserve"> PAGEREF _Toc89856405 \h </w:instrText>
        </w:r>
        <w:r w:rsidR="00196798">
          <w:rPr>
            <w:noProof/>
            <w:webHidden/>
          </w:rPr>
        </w:r>
        <w:r w:rsidR="00196798">
          <w:rPr>
            <w:noProof/>
            <w:webHidden/>
          </w:rPr>
          <w:fldChar w:fldCharType="separate"/>
        </w:r>
        <w:r w:rsidR="00047C6D">
          <w:rPr>
            <w:noProof/>
            <w:webHidden/>
          </w:rPr>
          <w:t>33</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06" w:history="1">
        <w:r w:rsidR="00DD2E48" w:rsidRPr="00D61A89">
          <w:rPr>
            <w:rStyle w:val="Hipercze"/>
            <w:noProof/>
          </w:rPr>
          <w:t>3.5.</w:t>
        </w:r>
        <w:r w:rsidR="00DD2E48">
          <w:rPr>
            <w:rFonts w:asciiTheme="minorHAnsi" w:eastAsiaTheme="minorEastAsia" w:hAnsiTheme="minorHAnsi" w:cstheme="minorBidi"/>
            <w:noProof/>
            <w:sz w:val="22"/>
          </w:rPr>
          <w:tab/>
        </w:r>
        <w:r w:rsidR="00DD2E48" w:rsidRPr="00D61A89">
          <w:rPr>
            <w:rStyle w:val="Hipercze"/>
            <w:noProof/>
          </w:rPr>
          <w:t>Ukształtowanie terenu i układ zieleni</w:t>
        </w:r>
        <w:r w:rsidR="00DD2E48">
          <w:rPr>
            <w:noProof/>
            <w:webHidden/>
          </w:rPr>
          <w:tab/>
        </w:r>
        <w:r w:rsidR="00196798">
          <w:rPr>
            <w:noProof/>
            <w:webHidden/>
          </w:rPr>
          <w:fldChar w:fldCharType="begin"/>
        </w:r>
        <w:r w:rsidR="00DD2E48">
          <w:rPr>
            <w:noProof/>
            <w:webHidden/>
          </w:rPr>
          <w:instrText xml:space="preserve"> PAGEREF _Toc89856406 \h </w:instrText>
        </w:r>
        <w:r w:rsidR="00196798">
          <w:rPr>
            <w:noProof/>
            <w:webHidden/>
          </w:rPr>
        </w:r>
        <w:r w:rsidR="00196798">
          <w:rPr>
            <w:noProof/>
            <w:webHidden/>
          </w:rPr>
          <w:fldChar w:fldCharType="separate"/>
        </w:r>
        <w:r w:rsidR="00047C6D">
          <w:rPr>
            <w:noProof/>
            <w:webHidden/>
          </w:rPr>
          <w:t>33</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07" w:history="1">
        <w:r w:rsidR="00DD2E48" w:rsidRPr="00D61A89">
          <w:rPr>
            <w:rStyle w:val="Hipercze"/>
            <w:noProof/>
          </w:rPr>
          <w:t>3.5.1.</w:t>
        </w:r>
        <w:r w:rsidR="00DD2E48">
          <w:rPr>
            <w:rFonts w:asciiTheme="minorHAnsi" w:eastAsiaTheme="minorEastAsia" w:hAnsiTheme="minorHAnsi" w:cstheme="minorBidi"/>
            <w:noProof/>
            <w:sz w:val="22"/>
          </w:rPr>
          <w:tab/>
        </w:r>
        <w:r w:rsidR="00DD2E48" w:rsidRPr="00D61A89">
          <w:rPr>
            <w:rStyle w:val="Hipercze"/>
            <w:noProof/>
          </w:rPr>
          <w:t>Ukształtowanie terenu</w:t>
        </w:r>
        <w:r w:rsidR="00DD2E48">
          <w:rPr>
            <w:noProof/>
            <w:webHidden/>
          </w:rPr>
          <w:tab/>
        </w:r>
        <w:r w:rsidR="00196798">
          <w:rPr>
            <w:noProof/>
            <w:webHidden/>
          </w:rPr>
          <w:fldChar w:fldCharType="begin"/>
        </w:r>
        <w:r w:rsidR="00DD2E48">
          <w:rPr>
            <w:noProof/>
            <w:webHidden/>
          </w:rPr>
          <w:instrText xml:space="preserve"> PAGEREF _Toc89856407 \h </w:instrText>
        </w:r>
        <w:r w:rsidR="00196798">
          <w:rPr>
            <w:noProof/>
            <w:webHidden/>
          </w:rPr>
        </w:r>
        <w:r w:rsidR="00196798">
          <w:rPr>
            <w:noProof/>
            <w:webHidden/>
          </w:rPr>
          <w:fldChar w:fldCharType="separate"/>
        </w:r>
        <w:r w:rsidR="00047C6D">
          <w:rPr>
            <w:noProof/>
            <w:webHidden/>
          </w:rPr>
          <w:t>33</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08" w:history="1">
        <w:r w:rsidR="00DD2E48" w:rsidRPr="00D61A89">
          <w:rPr>
            <w:rStyle w:val="Hipercze"/>
            <w:noProof/>
          </w:rPr>
          <w:t>3.5.2.</w:t>
        </w:r>
        <w:r w:rsidR="00DD2E48">
          <w:rPr>
            <w:rFonts w:asciiTheme="minorHAnsi" w:eastAsiaTheme="minorEastAsia" w:hAnsiTheme="minorHAnsi" w:cstheme="minorBidi"/>
            <w:noProof/>
            <w:sz w:val="22"/>
          </w:rPr>
          <w:tab/>
        </w:r>
        <w:r w:rsidR="00DD2E48" w:rsidRPr="00D61A89">
          <w:rPr>
            <w:rStyle w:val="Hipercze"/>
            <w:noProof/>
          </w:rPr>
          <w:t>Układ zieleni</w:t>
        </w:r>
        <w:r w:rsidR="00DD2E48">
          <w:rPr>
            <w:noProof/>
            <w:webHidden/>
          </w:rPr>
          <w:tab/>
        </w:r>
        <w:r w:rsidR="00196798">
          <w:rPr>
            <w:noProof/>
            <w:webHidden/>
          </w:rPr>
          <w:fldChar w:fldCharType="begin"/>
        </w:r>
        <w:r w:rsidR="00DD2E48">
          <w:rPr>
            <w:noProof/>
            <w:webHidden/>
          </w:rPr>
          <w:instrText xml:space="preserve"> PAGEREF _Toc89856408 \h </w:instrText>
        </w:r>
        <w:r w:rsidR="00196798">
          <w:rPr>
            <w:noProof/>
            <w:webHidden/>
          </w:rPr>
        </w:r>
        <w:r w:rsidR="00196798">
          <w:rPr>
            <w:noProof/>
            <w:webHidden/>
          </w:rPr>
          <w:fldChar w:fldCharType="separate"/>
        </w:r>
        <w:r w:rsidR="00047C6D">
          <w:rPr>
            <w:noProof/>
            <w:webHidden/>
          </w:rPr>
          <w:t>34</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09" w:history="1">
        <w:r w:rsidR="00DD2E48" w:rsidRPr="00D61A89">
          <w:rPr>
            <w:rStyle w:val="Hipercze"/>
            <w:noProof/>
          </w:rPr>
          <w:t>3.6.</w:t>
        </w:r>
        <w:r w:rsidR="00DD2E48">
          <w:rPr>
            <w:rFonts w:asciiTheme="minorHAnsi" w:eastAsiaTheme="minorEastAsia" w:hAnsiTheme="minorHAnsi" w:cstheme="minorBidi"/>
            <w:noProof/>
            <w:sz w:val="22"/>
          </w:rPr>
          <w:tab/>
        </w:r>
        <w:r w:rsidR="00DD2E48" w:rsidRPr="00D61A89">
          <w:rPr>
            <w:rStyle w:val="Hipercze"/>
            <w:noProof/>
          </w:rPr>
          <w:t>Gospodarowanie odpadami</w:t>
        </w:r>
        <w:r w:rsidR="00DD2E48">
          <w:rPr>
            <w:noProof/>
            <w:webHidden/>
          </w:rPr>
          <w:tab/>
        </w:r>
        <w:r w:rsidR="00196798">
          <w:rPr>
            <w:noProof/>
            <w:webHidden/>
          </w:rPr>
          <w:fldChar w:fldCharType="begin"/>
        </w:r>
        <w:r w:rsidR="00DD2E48">
          <w:rPr>
            <w:noProof/>
            <w:webHidden/>
          </w:rPr>
          <w:instrText xml:space="preserve"> PAGEREF _Toc89856409 \h </w:instrText>
        </w:r>
        <w:r w:rsidR="00196798">
          <w:rPr>
            <w:noProof/>
            <w:webHidden/>
          </w:rPr>
        </w:r>
        <w:r w:rsidR="00196798">
          <w:rPr>
            <w:noProof/>
            <w:webHidden/>
          </w:rPr>
          <w:fldChar w:fldCharType="separate"/>
        </w:r>
        <w:r w:rsidR="00047C6D">
          <w:rPr>
            <w:noProof/>
            <w:webHidden/>
          </w:rPr>
          <w:t>34</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10" w:history="1">
        <w:r w:rsidR="00DD2E48" w:rsidRPr="00D61A89">
          <w:rPr>
            <w:rStyle w:val="Hipercze"/>
            <w:noProof/>
          </w:rPr>
          <w:t>3.7.</w:t>
        </w:r>
        <w:r w:rsidR="00DD2E48">
          <w:rPr>
            <w:rFonts w:asciiTheme="minorHAnsi" w:eastAsiaTheme="minorEastAsia" w:hAnsiTheme="minorHAnsi" w:cstheme="minorBidi"/>
            <w:noProof/>
            <w:sz w:val="22"/>
          </w:rPr>
          <w:tab/>
        </w:r>
        <w:r w:rsidR="00DD2E48" w:rsidRPr="00D61A89">
          <w:rPr>
            <w:rStyle w:val="Hipercze"/>
            <w:noProof/>
          </w:rPr>
          <w:t>Gniazda i siedliska ptaków</w:t>
        </w:r>
        <w:r w:rsidR="00DD2E48">
          <w:rPr>
            <w:noProof/>
            <w:webHidden/>
          </w:rPr>
          <w:tab/>
        </w:r>
        <w:r w:rsidR="00196798">
          <w:rPr>
            <w:noProof/>
            <w:webHidden/>
          </w:rPr>
          <w:fldChar w:fldCharType="begin"/>
        </w:r>
        <w:r w:rsidR="00DD2E48">
          <w:rPr>
            <w:noProof/>
            <w:webHidden/>
          </w:rPr>
          <w:instrText xml:space="preserve"> PAGEREF _Toc89856410 \h </w:instrText>
        </w:r>
        <w:r w:rsidR="00196798">
          <w:rPr>
            <w:noProof/>
            <w:webHidden/>
          </w:rPr>
        </w:r>
        <w:r w:rsidR="00196798">
          <w:rPr>
            <w:noProof/>
            <w:webHidden/>
          </w:rPr>
          <w:fldChar w:fldCharType="separate"/>
        </w:r>
        <w:r w:rsidR="00047C6D">
          <w:rPr>
            <w:noProof/>
            <w:webHidden/>
          </w:rPr>
          <w:t>34</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11" w:history="1">
        <w:r w:rsidR="00DD2E48" w:rsidRPr="00D61A89">
          <w:rPr>
            <w:rStyle w:val="Hipercze"/>
            <w:noProof/>
          </w:rPr>
          <w:t>3.8.</w:t>
        </w:r>
        <w:r w:rsidR="00DD2E48">
          <w:rPr>
            <w:rFonts w:asciiTheme="minorHAnsi" w:eastAsiaTheme="minorEastAsia" w:hAnsiTheme="minorHAnsi" w:cstheme="minorBidi"/>
            <w:noProof/>
            <w:sz w:val="22"/>
          </w:rPr>
          <w:tab/>
        </w:r>
        <w:r w:rsidR="00DD2E48" w:rsidRPr="00D61A89">
          <w:rPr>
            <w:rStyle w:val="Hipercze"/>
            <w:noProof/>
          </w:rPr>
          <w:t>Teren ochrony bezpośredniej</w:t>
        </w:r>
        <w:r w:rsidR="00DD2E48">
          <w:rPr>
            <w:noProof/>
            <w:webHidden/>
          </w:rPr>
          <w:tab/>
        </w:r>
        <w:r w:rsidR="00196798">
          <w:rPr>
            <w:noProof/>
            <w:webHidden/>
          </w:rPr>
          <w:fldChar w:fldCharType="begin"/>
        </w:r>
        <w:r w:rsidR="00DD2E48">
          <w:rPr>
            <w:noProof/>
            <w:webHidden/>
          </w:rPr>
          <w:instrText xml:space="preserve"> PAGEREF _Toc89856411 \h </w:instrText>
        </w:r>
        <w:r w:rsidR="00196798">
          <w:rPr>
            <w:noProof/>
            <w:webHidden/>
          </w:rPr>
        </w:r>
        <w:r w:rsidR="00196798">
          <w:rPr>
            <w:noProof/>
            <w:webHidden/>
          </w:rPr>
          <w:fldChar w:fldCharType="separate"/>
        </w:r>
        <w:r w:rsidR="00047C6D">
          <w:rPr>
            <w:noProof/>
            <w:webHidden/>
          </w:rPr>
          <w:t>34</w:t>
        </w:r>
        <w:r w:rsidR="00196798">
          <w:rPr>
            <w:noProof/>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412" w:history="1">
        <w:r w:rsidR="00DD2E48" w:rsidRPr="00D61A89">
          <w:rPr>
            <w:rStyle w:val="Hipercze"/>
            <w:noProof/>
          </w:rPr>
          <w:t>4.</w:t>
        </w:r>
        <w:r w:rsidR="00DD2E48">
          <w:rPr>
            <w:rFonts w:asciiTheme="minorHAnsi" w:eastAsiaTheme="minorEastAsia" w:hAnsiTheme="minorHAnsi" w:cstheme="minorBidi"/>
            <w:noProof/>
            <w:sz w:val="22"/>
            <w:szCs w:val="22"/>
          </w:rPr>
          <w:tab/>
        </w:r>
        <w:r w:rsidR="00DD2E48" w:rsidRPr="00D61A89">
          <w:rPr>
            <w:rStyle w:val="Hipercze"/>
            <w:noProof/>
          </w:rPr>
          <w:t>Zestawienie powierzchni</w:t>
        </w:r>
        <w:r w:rsidR="00DD2E48">
          <w:rPr>
            <w:noProof/>
            <w:webHidden/>
          </w:rPr>
          <w:tab/>
        </w:r>
        <w:r w:rsidR="00196798">
          <w:rPr>
            <w:noProof/>
            <w:webHidden/>
          </w:rPr>
          <w:fldChar w:fldCharType="begin"/>
        </w:r>
        <w:r w:rsidR="00DD2E48">
          <w:rPr>
            <w:noProof/>
            <w:webHidden/>
          </w:rPr>
          <w:instrText xml:space="preserve"> PAGEREF _Toc89856412 \h </w:instrText>
        </w:r>
        <w:r w:rsidR="00196798">
          <w:rPr>
            <w:noProof/>
            <w:webHidden/>
          </w:rPr>
        </w:r>
        <w:r w:rsidR="00196798">
          <w:rPr>
            <w:noProof/>
            <w:webHidden/>
          </w:rPr>
          <w:fldChar w:fldCharType="separate"/>
        </w:r>
        <w:r w:rsidR="00047C6D">
          <w:rPr>
            <w:noProof/>
            <w:webHidden/>
          </w:rPr>
          <w:t>34</w:t>
        </w:r>
        <w:r w:rsidR="00196798">
          <w:rPr>
            <w:noProof/>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413" w:history="1">
        <w:r w:rsidR="00DD2E48" w:rsidRPr="00D61A89">
          <w:rPr>
            <w:rStyle w:val="Hipercze"/>
            <w:noProof/>
          </w:rPr>
          <w:t>5.</w:t>
        </w:r>
        <w:r w:rsidR="00DD2E48">
          <w:rPr>
            <w:rFonts w:asciiTheme="minorHAnsi" w:eastAsiaTheme="minorEastAsia" w:hAnsiTheme="minorHAnsi" w:cstheme="minorBidi"/>
            <w:noProof/>
            <w:sz w:val="22"/>
            <w:szCs w:val="22"/>
          </w:rPr>
          <w:tab/>
        </w:r>
        <w:r w:rsidR="00DD2E48" w:rsidRPr="00D61A89">
          <w:rPr>
            <w:rStyle w:val="Hipercze"/>
            <w:noProof/>
          </w:rPr>
          <w:t>Informacje i dane o terenie inwestycji</w:t>
        </w:r>
        <w:r w:rsidR="00DD2E48">
          <w:rPr>
            <w:noProof/>
            <w:webHidden/>
          </w:rPr>
          <w:tab/>
        </w:r>
        <w:r w:rsidR="00196798">
          <w:rPr>
            <w:noProof/>
            <w:webHidden/>
          </w:rPr>
          <w:fldChar w:fldCharType="begin"/>
        </w:r>
        <w:r w:rsidR="00DD2E48">
          <w:rPr>
            <w:noProof/>
            <w:webHidden/>
          </w:rPr>
          <w:instrText xml:space="preserve"> PAGEREF _Toc89856413 \h </w:instrText>
        </w:r>
        <w:r w:rsidR="00196798">
          <w:rPr>
            <w:noProof/>
            <w:webHidden/>
          </w:rPr>
        </w:r>
        <w:r w:rsidR="00196798">
          <w:rPr>
            <w:noProof/>
            <w:webHidden/>
          </w:rPr>
          <w:fldChar w:fldCharType="separate"/>
        </w:r>
        <w:r w:rsidR="00047C6D">
          <w:rPr>
            <w:noProof/>
            <w:webHidden/>
          </w:rPr>
          <w:t>35</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14" w:history="1">
        <w:r w:rsidR="00DD2E48" w:rsidRPr="00D61A89">
          <w:rPr>
            <w:rStyle w:val="Hipercze"/>
            <w:noProof/>
          </w:rPr>
          <w:t>5.1.</w:t>
        </w:r>
        <w:r w:rsidR="00DD2E48">
          <w:rPr>
            <w:rFonts w:asciiTheme="minorHAnsi" w:eastAsiaTheme="minorEastAsia" w:hAnsiTheme="minorHAnsi" w:cstheme="minorBidi"/>
            <w:noProof/>
            <w:sz w:val="22"/>
          </w:rPr>
          <w:tab/>
        </w:r>
        <w:r w:rsidR="00DD2E48" w:rsidRPr="00D61A89">
          <w:rPr>
            <w:rStyle w:val="Hipercze"/>
            <w:noProof/>
          </w:rPr>
          <w:t>Informacje o rodzaju ograniczeń  lub zakazów w zabudowie i zagospodarowaniu tego terenu wynikających z aktów prawa miejscowego lub decyzji o warunkach zabudowy i zagospodarowania ternu</w:t>
        </w:r>
        <w:r w:rsidR="00DD2E48">
          <w:rPr>
            <w:noProof/>
            <w:webHidden/>
          </w:rPr>
          <w:tab/>
        </w:r>
        <w:r w:rsidR="00196798">
          <w:rPr>
            <w:noProof/>
            <w:webHidden/>
          </w:rPr>
          <w:fldChar w:fldCharType="begin"/>
        </w:r>
        <w:r w:rsidR="00DD2E48">
          <w:rPr>
            <w:noProof/>
            <w:webHidden/>
          </w:rPr>
          <w:instrText xml:space="preserve"> PAGEREF _Toc89856414 \h </w:instrText>
        </w:r>
        <w:r w:rsidR="00196798">
          <w:rPr>
            <w:noProof/>
            <w:webHidden/>
          </w:rPr>
        </w:r>
        <w:r w:rsidR="00196798">
          <w:rPr>
            <w:noProof/>
            <w:webHidden/>
          </w:rPr>
          <w:fldChar w:fldCharType="separate"/>
        </w:r>
        <w:r w:rsidR="00047C6D">
          <w:rPr>
            <w:noProof/>
            <w:webHidden/>
          </w:rPr>
          <w:t>35</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15" w:history="1">
        <w:r w:rsidR="00DD2E48" w:rsidRPr="00D61A89">
          <w:rPr>
            <w:rStyle w:val="Hipercze"/>
            <w:noProof/>
          </w:rPr>
          <w:t>5.2.</w:t>
        </w:r>
        <w:r w:rsidR="00DD2E48">
          <w:rPr>
            <w:rFonts w:asciiTheme="minorHAnsi" w:eastAsiaTheme="minorEastAsia" w:hAnsiTheme="minorHAnsi" w:cstheme="minorBidi"/>
            <w:noProof/>
            <w:sz w:val="22"/>
          </w:rPr>
          <w:tab/>
        </w:r>
        <w:r w:rsidR="00DD2E48" w:rsidRPr="00D61A89">
          <w:rPr>
            <w:rStyle w:val="Hipercze"/>
            <w:noProof/>
          </w:rPr>
          <w:t>Informacje czy działka lub teren, na którym jest projektowany obiekt budowlany, są wpisane do rejestru zabytków lub gminnej ewidencji zabytków lub czy zamierzenie budowlane  lokalizowane jest na obszarze objętym ochroną konserwatorską</w:t>
        </w:r>
        <w:r w:rsidR="00DD2E48">
          <w:rPr>
            <w:noProof/>
            <w:webHidden/>
          </w:rPr>
          <w:tab/>
        </w:r>
        <w:r w:rsidR="00196798">
          <w:rPr>
            <w:noProof/>
            <w:webHidden/>
          </w:rPr>
          <w:fldChar w:fldCharType="begin"/>
        </w:r>
        <w:r w:rsidR="00DD2E48">
          <w:rPr>
            <w:noProof/>
            <w:webHidden/>
          </w:rPr>
          <w:instrText xml:space="preserve"> PAGEREF _Toc89856415 \h </w:instrText>
        </w:r>
        <w:r w:rsidR="00196798">
          <w:rPr>
            <w:noProof/>
            <w:webHidden/>
          </w:rPr>
        </w:r>
        <w:r w:rsidR="00196798">
          <w:rPr>
            <w:noProof/>
            <w:webHidden/>
          </w:rPr>
          <w:fldChar w:fldCharType="separate"/>
        </w:r>
        <w:r w:rsidR="00047C6D">
          <w:rPr>
            <w:noProof/>
            <w:webHidden/>
          </w:rPr>
          <w:t>35</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16" w:history="1">
        <w:r w:rsidR="00DD2E48" w:rsidRPr="00D61A89">
          <w:rPr>
            <w:rStyle w:val="Hipercze"/>
            <w:noProof/>
          </w:rPr>
          <w:t>5.3.</w:t>
        </w:r>
        <w:r w:rsidR="00DD2E48">
          <w:rPr>
            <w:rFonts w:asciiTheme="minorHAnsi" w:eastAsiaTheme="minorEastAsia" w:hAnsiTheme="minorHAnsi" w:cstheme="minorBidi"/>
            <w:noProof/>
            <w:sz w:val="22"/>
          </w:rPr>
          <w:tab/>
        </w:r>
        <w:r w:rsidR="00DD2E48" w:rsidRPr="00D61A89">
          <w:rPr>
            <w:rStyle w:val="Hipercze"/>
            <w:noProof/>
          </w:rPr>
          <w:t>Informacje określające wpływ eksploatacji górniczej na działkę lub teren zamierzenia budowlanego</w:t>
        </w:r>
        <w:r w:rsidR="00DD2E48">
          <w:rPr>
            <w:noProof/>
            <w:webHidden/>
          </w:rPr>
          <w:tab/>
        </w:r>
        <w:r w:rsidR="00196798">
          <w:rPr>
            <w:noProof/>
            <w:webHidden/>
          </w:rPr>
          <w:fldChar w:fldCharType="begin"/>
        </w:r>
        <w:r w:rsidR="00DD2E48">
          <w:rPr>
            <w:noProof/>
            <w:webHidden/>
          </w:rPr>
          <w:instrText xml:space="preserve"> PAGEREF _Toc89856416 \h </w:instrText>
        </w:r>
        <w:r w:rsidR="00196798">
          <w:rPr>
            <w:noProof/>
            <w:webHidden/>
          </w:rPr>
        </w:r>
        <w:r w:rsidR="00196798">
          <w:rPr>
            <w:noProof/>
            <w:webHidden/>
          </w:rPr>
          <w:fldChar w:fldCharType="separate"/>
        </w:r>
        <w:r w:rsidR="00047C6D">
          <w:rPr>
            <w:noProof/>
            <w:webHidden/>
          </w:rPr>
          <w:t>36</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17" w:history="1">
        <w:r w:rsidR="00DD2E48" w:rsidRPr="00D61A89">
          <w:rPr>
            <w:rStyle w:val="Hipercze"/>
            <w:noProof/>
          </w:rPr>
          <w:t>5.4.</w:t>
        </w:r>
        <w:r w:rsidR="00DD2E48">
          <w:rPr>
            <w:rFonts w:asciiTheme="minorHAnsi" w:eastAsiaTheme="minorEastAsia" w:hAnsiTheme="minorHAnsi" w:cstheme="minorBidi"/>
            <w:noProof/>
            <w:sz w:val="22"/>
          </w:rPr>
          <w:tab/>
        </w:r>
        <w:r w:rsidR="00DD2E48" w:rsidRPr="00D61A89">
          <w:rPr>
            <w:rStyle w:val="Hipercze"/>
            <w:noProof/>
          </w:rPr>
          <w:t>Informacje i dane o charakterze i cechach istniejących i przewidywanych zagrożeń dla środowiska oraz higieny i zdrowia użytkowników projektowanych obiektów budowlanych i ich otocznia</w:t>
        </w:r>
        <w:r w:rsidR="00DD2E48">
          <w:rPr>
            <w:noProof/>
            <w:webHidden/>
          </w:rPr>
          <w:tab/>
        </w:r>
        <w:r w:rsidR="00196798">
          <w:rPr>
            <w:noProof/>
            <w:webHidden/>
          </w:rPr>
          <w:fldChar w:fldCharType="begin"/>
        </w:r>
        <w:r w:rsidR="00DD2E48">
          <w:rPr>
            <w:noProof/>
            <w:webHidden/>
          </w:rPr>
          <w:instrText xml:space="preserve"> PAGEREF _Toc89856417 \h </w:instrText>
        </w:r>
        <w:r w:rsidR="00196798">
          <w:rPr>
            <w:noProof/>
            <w:webHidden/>
          </w:rPr>
        </w:r>
        <w:r w:rsidR="00196798">
          <w:rPr>
            <w:noProof/>
            <w:webHidden/>
          </w:rPr>
          <w:fldChar w:fldCharType="separate"/>
        </w:r>
        <w:r w:rsidR="00047C6D">
          <w:rPr>
            <w:noProof/>
            <w:webHidden/>
          </w:rPr>
          <w:t>36</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18" w:history="1">
        <w:r w:rsidR="00DD2E48" w:rsidRPr="00D61A89">
          <w:rPr>
            <w:rStyle w:val="Hipercze"/>
            <w:noProof/>
          </w:rPr>
          <w:t>5.5.</w:t>
        </w:r>
        <w:r w:rsidR="00DD2E48">
          <w:rPr>
            <w:rFonts w:asciiTheme="minorHAnsi" w:eastAsiaTheme="minorEastAsia" w:hAnsiTheme="minorHAnsi" w:cstheme="minorBidi"/>
            <w:noProof/>
            <w:sz w:val="22"/>
          </w:rPr>
          <w:tab/>
        </w:r>
        <w:r w:rsidR="00DD2E48" w:rsidRPr="00D61A89">
          <w:rPr>
            <w:rStyle w:val="Hipercze"/>
            <w:noProof/>
          </w:rPr>
          <w:t>Informacje o terenach leśnych i terenach ochronnych</w:t>
        </w:r>
        <w:r w:rsidR="00DD2E48">
          <w:rPr>
            <w:noProof/>
            <w:webHidden/>
          </w:rPr>
          <w:tab/>
        </w:r>
        <w:r w:rsidR="00196798">
          <w:rPr>
            <w:noProof/>
            <w:webHidden/>
          </w:rPr>
          <w:fldChar w:fldCharType="begin"/>
        </w:r>
        <w:r w:rsidR="00DD2E48">
          <w:rPr>
            <w:noProof/>
            <w:webHidden/>
          </w:rPr>
          <w:instrText xml:space="preserve"> PAGEREF _Toc89856418 \h </w:instrText>
        </w:r>
        <w:r w:rsidR="00196798">
          <w:rPr>
            <w:noProof/>
            <w:webHidden/>
          </w:rPr>
        </w:r>
        <w:r w:rsidR="00196798">
          <w:rPr>
            <w:noProof/>
            <w:webHidden/>
          </w:rPr>
          <w:fldChar w:fldCharType="separate"/>
        </w:r>
        <w:r w:rsidR="00047C6D">
          <w:rPr>
            <w:noProof/>
            <w:webHidden/>
          </w:rPr>
          <w:t>36</w:t>
        </w:r>
        <w:r w:rsidR="00196798">
          <w:rPr>
            <w:noProof/>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419" w:history="1">
        <w:r w:rsidR="00DD2E48" w:rsidRPr="00D61A89">
          <w:rPr>
            <w:rStyle w:val="Hipercze"/>
            <w:noProof/>
          </w:rPr>
          <w:t>6.</w:t>
        </w:r>
        <w:r w:rsidR="00DD2E48">
          <w:rPr>
            <w:rFonts w:asciiTheme="minorHAnsi" w:eastAsiaTheme="minorEastAsia" w:hAnsiTheme="minorHAnsi" w:cstheme="minorBidi"/>
            <w:noProof/>
            <w:sz w:val="22"/>
            <w:szCs w:val="22"/>
          </w:rPr>
          <w:tab/>
        </w:r>
        <w:r w:rsidR="00DD2E48" w:rsidRPr="00D61A89">
          <w:rPr>
            <w:rStyle w:val="Hipercze"/>
            <w:noProof/>
          </w:rPr>
          <w:t>Dane dotyczące warunków ochrony przeciwpożarowej - drogi pożarowe, sieci i urządzenia uzbrojenia terenu zapewniające przeciwpożarowe zaopatrzenie w wodę</w:t>
        </w:r>
        <w:r w:rsidR="00DD2E48">
          <w:rPr>
            <w:noProof/>
            <w:webHidden/>
          </w:rPr>
          <w:tab/>
        </w:r>
        <w:r w:rsidR="00196798">
          <w:rPr>
            <w:noProof/>
            <w:webHidden/>
          </w:rPr>
          <w:fldChar w:fldCharType="begin"/>
        </w:r>
        <w:r w:rsidR="00DD2E48">
          <w:rPr>
            <w:noProof/>
            <w:webHidden/>
          </w:rPr>
          <w:instrText xml:space="preserve"> PAGEREF _Toc89856419 \h </w:instrText>
        </w:r>
        <w:r w:rsidR="00196798">
          <w:rPr>
            <w:noProof/>
            <w:webHidden/>
          </w:rPr>
        </w:r>
        <w:r w:rsidR="00196798">
          <w:rPr>
            <w:noProof/>
            <w:webHidden/>
          </w:rPr>
          <w:fldChar w:fldCharType="separate"/>
        </w:r>
        <w:r w:rsidR="00047C6D">
          <w:rPr>
            <w:noProof/>
            <w:webHidden/>
          </w:rPr>
          <w:t>37</w:t>
        </w:r>
        <w:r w:rsidR="00196798">
          <w:rPr>
            <w:noProof/>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420" w:history="1">
        <w:r w:rsidR="00DD2E48" w:rsidRPr="00D61A89">
          <w:rPr>
            <w:rStyle w:val="Hipercze"/>
            <w:noProof/>
          </w:rPr>
          <w:t>7.</w:t>
        </w:r>
        <w:r w:rsidR="00DD2E48">
          <w:rPr>
            <w:rFonts w:asciiTheme="minorHAnsi" w:eastAsiaTheme="minorEastAsia" w:hAnsiTheme="minorHAnsi" w:cstheme="minorBidi"/>
            <w:noProof/>
            <w:sz w:val="22"/>
            <w:szCs w:val="22"/>
          </w:rPr>
          <w:tab/>
        </w:r>
        <w:r w:rsidR="00DD2E48" w:rsidRPr="00D61A89">
          <w:rPr>
            <w:rStyle w:val="Hipercze"/>
            <w:noProof/>
          </w:rPr>
          <w:t>Ochrona przeciwpożarowa</w:t>
        </w:r>
        <w:r w:rsidR="00DD2E48">
          <w:rPr>
            <w:noProof/>
            <w:webHidden/>
          </w:rPr>
          <w:tab/>
        </w:r>
        <w:r w:rsidR="00196798">
          <w:rPr>
            <w:noProof/>
            <w:webHidden/>
          </w:rPr>
          <w:fldChar w:fldCharType="begin"/>
        </w:r>
        <w:r w:rsidR="00DD2E48">
          <w:rPr>
            <w:noProof/>
            <w:webHidden/>
          </w:rPr>
          <w:instrText xml:space="preserve"> PAGEREF _Toc89856420 \h </w:instrText>
        </w:r>
        <w:r w:rsidR="00196798">
          <w:rPr>
            <w:noProof/>
            <w:webHidden/>
          </w:rPr>
        </w:r>
        <w:r w:rsidR="00196798">
          <w:rPr>
            <w:noProof/>
            <w:webHidden/>
          </w:rPr>
          <w:fldChar w:fldCharType="separate"/>
        </w:r>
        <w:r w:rsidR="00047C6D">
          <w:rPr>
            <w:noProof/>
            <w:webHidden/>
          </w:rPr>
          <w:t>37</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21" w:history="1">
        <w:r w:rsidR="00DD2E48" w:rsidRPr="00D61A89">
          <w:rPr>
            <w:rStyle w:val="Hipercze"/>
            <w:noProof/>
          </w:rPr>
          <w:t>7.1.</w:t>
        </w:r>
        <w:r w:rsidR="00DD2E48">
          <w:rPr>
            <w:rFonts w:asciiTheme="minorHAnsi" w:eastAsiaTheme="minorEastAsia" w:hAnsiTheme="minorHAnsi" w:cstheme="minorBidi"/>
            <w:noProof/>
            <w:sz w:val="22"/>
          </w:rPr>
          <w:tab/>
        </w:r>
        <w:r w:rsidR="00DD2E48" w:rsidRPr="00D61A89">
          <w:rPr>
            <w:rStyle w:val="Hipercze"/>
            <w:noProof/>
          </w:rPr>
          <w:t>Informacje o powierzchni zabudowy, wysokości i liczbie kondygnacji</w:t>
        </w:r>
        <w:r w:rsidR="00DD2E48">
          <w:rPr>
            <w:noProof/>
            <w:webHidden/>
          </w:rPr>
          <w:tab/>
        </w:r>
        <w:r w:rsidR="00196798">
          <w:rPr>
            <w:noProof/>
            <w:webHidden/>
          </w:rPr>
          <w:fldChar w:fldCharType="begin"/>
        </w:r>
        <w:r w:rsidR="00DD2E48">
          <w:rPr>
            <w:noProof/>
            <w:webHidden/>
          </w:rPr>
          <w:instrText xml:space="preserve"> PAGEREF _Toc89856421 \h </w:instrText>
        </w:r>
        <w:r w:rsidR="00196798">
          <w:rPr>
            <w:noProof/>
            <w:webHidden/>
          </w:rPr>
        </w:r>
        <w:r w:rsidR="00196798">
          <w:rPr>
            <w:noProof/>
            <w:webHidden/>
          </w:rPr>
          <w:fldChar w:fldCharType="separate"/>
        </w:r>
        <w:r w:rsidR="00047C6D">
          <w:rPr>
            <w:noProof/>
            <w:webHidden/>
          </w:rPr>
          <w:t>37</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22" w:history="1">
        <w:r w:rsidR="00DD2E48" w:rsidRPr="00D61A89">
          <w:rPr>
            <w:rStyle w:val="Hipercze"/>
            <w:noProof/>
          </w:rPr>
          <w:t>7.2.</w:t>
        </w:r>
        <w:r w:rsidR="00DD2E48">
          <w:rPr>
            <w:rFonts w:asciiTheme="minorHAnsi" w:eastAsiaTheme="minorEastAsia" w:hAnsiTheme="minorHAnsi" w:cstheme="minorBidi"/>
            <w:noProof/>
            <w:sz w:val="22"/>
          </w:rPr>
          <w:tab/>
        </w:r>
        <w:r w:rsidR="00DD2E48" w:rsidRPr="00D61A89">
          <w:rPr>
            <w:rStyle w:val="Hipercze"/>
            <w:noProof/>
          </w:rPr>
          <w:t>Informacje o klasyfikacji pożarowej z uwagi na przeznaczenie i sposób użytkowania</w:t>
        </w:r>
        <w:r w:rsidR="00DD2E48">
          <w:rPr>
            <w:noProof/>
            <w:webHidden/>
          </w:rPr>
          <w:tab/>
        </w:r>
        <w:r w:rsidR="00196798">
          <w:rPr>
            <w:noProof/>
            <w:webHidden/>
          </w:rPr>
          <w:fldChar w:fldCharType="begin"/>
        </w:r>
        <w:r w:rsidR="00DD2E48">
          <w:rPr>
            <w:noProof/>
            <w:webHidden/>
          </w:rPr>
          <w:instrText xml:space="preserve"> PAGEREF _Toc89856422 \h </w:instrText>
        </w:r>
        <w:r w:rsidR="00196798">
          <w:rPr>
            <w:noProof/>
            <w:webHidden/>
          </w:rPr>
        </w:r>
        <w:r w:rsidR="00196798">
          <w:rPr>
            <w:noProof/>
            <w:webHidden/>
          </w:rPr>
          <w:fldChar w:fldCharType="separate"/>
        </w:r>
        <w:r w:rsidR="00047C6D">
          <w:rPr>
            <w:noProof/>
            <w:webHidden/>
          </w:rPr>
          <w:t>38</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23" w:history="1">
        <w:r w:rsidR="00DD2E48" w:rsidRPr="00D61A89">
          <w:rPr>
            <w:rStyle w:val="Hipercze"/>
            <w:noProof/>
          </w:rPr>
          <w:t>7.3.</w:t>
        </w:r>
        <w:r w:rsidR="00DD2E48">
          <w:rPr>
            <w:rFonts w:asciiTheme="minorHAnsi" w:eastAsiaTheme="minorEastAsia" w:hAnsiTheme="minorHAnsi" w:cstheme="minorBidi"/>
            <w:noProof/>
            <w:sz w:val="22"/>
          </w:rPr>
          <w:tab/>
        </w:r>
        <w:r w:rsidR="00DD2E48" w:rsidRPr="00D61A89">
          <w:rPr>
            <w:rStyle w:val="Hipercze"/>
            <w:noProof/>
          </w:rPr>
          <w:t>Informacje o klasie odporności pożarowej oraz odporności ogniowej i stopniu rozprzestrzeniania ognia przez ściany zewnętrzne i dachy</w:t>
        </w:r>
        <w:r w:rsidR="00DD2E48">
          <w:rPr>
            <w:noProof/>
            <w:webHidden/>
          </w:rPr>
          <w:tab/>
        </w:r>
        <w:r w:rsidR="00196798">
          <w:rPr>
            <w:noProof/>
            <w:webHidden/>
          </w:rPr>
          <w:fldChar w:fldCharType="begin"/>
        </w:r>
        <w:r w:rsidR="00DD2E48">
          <w:rPr>
            <w:noProof/>
            <w:webHidden/>
          </w:rPr>
          <w:instrText xml:space="preserve"> PAGEREF _Toc89856423 \h </w:instrText>
        </w:r>
        <w:r w:rsidR="00196798">
          <w:rPr>
            <w:noProof/>
            <w:webHidden/>
          </w:rPr>
        </w:r>
        <w:r w:rsidR="00196798">
          <w:rPr>
            <w:noProof/>
            <w:webHidden/>
          </w:rPr>
          <w:fldChar w:fldCharType="separate"/>
        </w:r>
        <w:r w:rsidR="00047C6D">
          <w:rPr>
            <w:noProof/>
            <w:webHidden/>
          </w:rPr>
          <w:t>38</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24" w:history="1">
        <w:r w:rsidR="00DD2E48" w:rsidRPr="00D61A89">
          <w:rPr>
            <w:rStyle w:val="Hipercze"/>
            <w:noProof/>
          </w:rPr>
          <w:t>7.4.</w:t>
        </w:r>
        <w:r w:rsidR="00DD2E48">
          <w:rPr>
            <w:rFonts w:asciiTheme="minorHAnsi" w:eastAsiaTheme="minorEastAsia" w:hAnsiTheme="minorHAnsi" w:cstheme="minorBidi"/>
            <w:noProof/>
            <w:sz w:val="22"/>
          </w:rPr>
          <w:tab/>
        </w:r>
        <w:r w:rsidR="00DD2E48" w:rsidRPr="00D61A89">
          <w:rPr>
            <w:rStyle w:val="Hipercze"/>
            <w:noProof/>
          </w:rPr>
          <w:t>Informacje o występowaniu zagrożenia wybuchem, w tym informacje dotyczące pomieszczeń zagrożonychwybuchem oraz stref zagrożenia wybuchem w przestrzeni zewnętrznej</w:t>
        </w:r>
        <w:r w:rsidR="00DD2E48">
          <w:rPr>
            <w:noProof/>
            <w:webHidden/>
          </w:rPr>
          <w:tab/>
        </w:r>
        <w:r w:rsidR="00196798">
          <w:rPr>
            <w:noProof/>
            <w:webHidden/>
          </w:rPr>
          <w:fldChar w:fldCharType="begin"/>
        </w:r>
        <w:r w:rsidR="00DD2E48">
          <w:rPr>
            <w:noProof/>
            <w:webHidden/>
          </w:rPr>
          <w:instrText xml:space="preserve"> PAGEREF _Toc89856424 \h </w:instrText>
        </w:r>
        <w:r w:rsidR="00196798">
          <w:rPr>
            <w:noProof/>
            <w:webHidden/>
          </w:rPr>
        </w:r>
        <w:r w:rsidR="00196798">
          <w:rPr>
            <w:noProof/>
            <w:webHidden/>
          </w:rPr>
          <w:fldChar w:fldCharType="separate"/>
        </w:r>
        <w:r w:rsidR="00047C6D">
          <w:rPr>
            <w:noProof/>
            <w:webHidden/>
          </w:rPr>
          <w:t>38</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25" w:history="1">
        <w:r w:rsidR="00DD2E48" w:rsidRPr="00D61A89">
          <w:rPr>
            <w:rStyle w:val="Hipercze"/>
            <w:noProof/>
          </w:rPr>
          <w:t>7.5.</w:t>
        </w:r>
        <w:r w:rsidR="00DD2E48">
          <w:rPr>
            <w:rFonts w:asciiTheme="minorHAnsi" w:eastAsiaTheme="minorEastAsia" w:hAnsiTheme="minorHAnsi" w:cstheme="minorBidi"/>
            <w:noProof/>
            <w:sz w:val="22"/>
          </w:rPr>
          <w:tab/>
        </w:r>
        <w:r w:rsidR="00DD2E48" w:rsidRPr="00D61A89">
          <w:rPr>
            <w:rStyle w:val="Hipercze"/>
            <w:noProof/>
          </w:rPr>
          <w:t>Informacje o usytuowaniu z uwagi na bezpieczeństwo pożarowe, w tym informacje o odległościach od sąsiadujących obiektów budowlanych, działek lub terenów oraz parametrach wpływających na odległości dopuszczalne</w:t>
        </w:r>
        <w:r w:rsidR="00DD2E48">
          <w:rPr>
            <w:noProof/>
            <w:webHidden/>
          </w:rPr>
          <w:tab/>
        </w:r>
        <w:r w:rsidR="00196798">
          <w:rPr>
            <w:noProof/>
            <w:webHidden/>
          </w:rPr>
          <w:fldChar w:fldCharType="begin"/>
        </w:r>
        <w:r w:rsidR="00DD2E48">
          <w:rPr>
            <w:noProof/>
            <w:webHidden/>
          </w:rPr>
          <w:instrText xml:space="preserve"> PAGEREF _Toc89856425 \h </w:instrText>
        </w:r>
        <w:r w:rsidR="00196798">
          <w:rPr>
            <w:noProof/>
            <w:webHidden/>
          </w:rPr>
        </w:r>
        <w:r w:rsidR="00196798">
          <w:rPr>
            <w:noProof/>
            <w:webHidden/>
          </w:rPr>
          <w:fldChar w:fldCharType="separate"/>
        </w:r>
        <w:r w:rsidR="00047C6D">
          <w:rPr>
            <w:noProof/>
            <w:webHidden/>
          </w:rPr>
          <w:t>38</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26" w:history="1">
        <w:r w:rsidR="00DD2E48" w:rsidRPr="00D61A89">
          <w:rPr>
            <w:rStyle w:val="Hipercze"/>
            <w:noProof/>
          </w:rPr>
          <w:t>7.6.</w:t>
        </w:r>
        <w:r w:rsidR="00DD2E48">
          <w:rPr>
            <w:rFonts w:asciiTheme="minorHAnsi" w:eastAsiaTheme="minorEastAsia" w:hAnsiTheme="minorHAnsi" w:cstheme="minorBidi"/>
            <w:noProof/>
            <w:sz w:val="22"/>
          </w:rPr>
          <w:tab/>
        </w:r>
        <w:r w:rsidR="00DD2E48" w:rsidRPr="00D61A89">
          <w:rPr>
            <w:rStyle w:val="Hipercze"/>
            <w:noProof/>
          </w:rPr>
          <w:t>Informacje o przygotowaniu obiektu budowlanego i terenu do prowadzenia działań ratowniczych, w tym informacje o:</w:t>
        </w:r>
        <w:r w:rsidR="00DD2E48">
          <w:rPr>
            <w:noProof/>
            <w:webHidden/>
          </w:rPr>
          <w:tab/>
        </w:r>
        <w:r w:rsidR="00196798">
          <w:rPr>
            <w:noProof/>
            <w:webHidden/>
          </w:rPr>
          <w:fldChar w:fldCharType="begin"/>
        </w:r>
        <w:r w:rsidR="00DD2E48">
          <w:rPr>
            <w:noProof/>
            <w:webHidden/>
          </w:rPr>
          <w:instrText xml:space="preserve"> PAGEREF _Toc89856426 \h </w:instrText>
        </w:r>
        <w:r w:rsidR="00196798">
          <w:rPr>
            <w:noProof/>
            <w:webHidden/>
          </w:rPr>
        </w:r>
        <w:r w:rsidR="00196798">
          <w:rPr>
            <w:noProof/>
            <w:webHidden/>
          </w:rPr>
          <w:fldChar w:fldCharType="separate"/>
        </w:r>
        <w:r w:rsidR="00047C6D">
          <w:rPr>
            <w:noProof/>
            <w:webHidden/>
          </w:rPr>
          <w:t>39</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27" w:history="1">
        <w:r w:rsidR="00DD2E48" w:rsidRPr="00D61A89">
          <w:rPr>
            <w:rStyle w:val="Hipercze"/>
            <w:noProof/>
          </w:rPr>
          <w:t>7.6.1.</w:t>
        </w:r>
        <w:r w:rsidR="00DD2E48">
          <w:rPr>
            <w:rFonts w:asciiTheme="minorHAnsi" w:eastAsiaTheme="minorEastAsia" w:hAnsiTheme="minorHAnsi" w:cstheme="minorBidi"/>
            <w:noProof/>
            <w:sz w:val="22"/>
          </w:rPr>
          <w:tab/>
        </w:r>
        <w:r w:rsidR="00DD2E48" w:rsidRPr="00D61A89">
          <w:rPr>
            <w:rStyle w:val="Hipercze"/>
            <w:noProof/>
          </w:rPr>
          <w:t>Drogach pożarowych oraz dojściach dla ekip ratowniczych</w:t>
        </w:r>
        <w:r w:rsidR="00DD2E48">
          <w:rPr>
            <w:noProof/>
            <w:webHidden/>
          </w:rPr>
          <w:tab/>
        </w:r>
        <w:r w:rsidR="00196798">
          <w:rPr>
            <w:noProof/>
            <w:webHidden/>
          </w:rPr>
          <w:fldChar w:fldCharType="begin"/>
        </w:r>
        <w:r w:rsidR="00DD2E48">
          <w:rPr>
            <w:noProof/>
            <w:webHidden/>
          </w:rPr>
          <w:instrText xml:space="preserve"> PAGEREF _Toc89856427 \h </w:instrText>
        </w:r>
        <w:r w:rsidR="00196798">
          <w:rPr>
            <w:noProof/>
            <w:webHidden/>
          </w:rPr>
        </w:r>
        <w:r w:rsidR="00196798">
          <w:rPr>
            <w:noProof/>
            <w:webHidden/>
          </w:rPr>
          <w:fldChar w:fldCharType="separate"/>
        </w:r>
        <w:r w:rsidR="00047C6D">
          <w:rPr>
            <w:noProof/>
            <w:webHidden/>
          </w:rPr>
          <w:t>39</w:t>
        </w:r>
        <w:r w:rsidR="00196798">
          <w:rPr>
            <w:noProof/>
            <w:webHidden/>
          </w:rPr>
          <w:fldChar w:fldCharType="end"/>
        </w:r>
      </w:hyperlink>
    </w:p>
    <w:p w:rsidR="00DD2E48" w:rsidRDefault="00F15F0E">
      <w:pPr>
        <w:pStyle w:val="Spistreci5"/>
        <w:rPr>
          <w:rFonts w:asciiTheme="minorHAnsi" w:eastAsiaTheme="minorEastAsia" w:hAnsiTheme="minorHAnsi" w:cstheme="minorBidi"/>
          <w:noProof/>
          <w:sz w:val="22"/>
        </w:rPr>
      </w:pPr>
      <w:hyperlink w:anchor="_Toc89856428" w:history="1">
        <w:r w:rsidR="00DD2E48" w:rsidRPr="00D61A89">
          <w:rPr>
            <w:rStyle w:val="Hipercze"/>
            <w:noProof/>
          </w:rPr>
          <w:t>7.6.2.</w:t>
        </w:r>
        <w:r w:rsidR="00DD2E48">
          <w:rPr>
            <w:rFonts w:asciiTheme="minorHAnsi" w:eastAsiaTheme="minorEastAsia" w:hAnsiTheme="minorHAnsi" w:cstheme="minorBidi"/>
            <w:noProof/>
            <w:sz w:val="22"/>
          </w:rPr>
          <w:tab/>
        </w:r>
        <w:r w:rsidR="00DD2E48" w:rsidRPr="00D61A89">
          <w:rPr>
            <w:rStyle w:val="Hipercze"/>
            <w:noProof/>
          </w:rPr>
          <w:t>Zaopatrzeniu w wodę do zewnętrznego gaszenia pożaru, w tym o wymaganej ilości wody do celów przeciwpożarowych, urządzeniach i innych rozwiązaniach w zakresie przeciwpożarowego zaopatrzenia w wodę,usytuowaniu źródeł wody do celów przeciwpożarowych, hydrantów zewnętrznych lub innych punktów poboruwody oraz stanowisk czerpania wody wraz z dojazdami dla pojazdów pożarniczych</w:t>
        </w:r>
        <w:r w:rsidR="00DD2E48">
          <w:rPr>
            <w:noProof/>
            <w:webHidden/>
          </w:rPr>
          <w:tab/>
        </w:r>
        <w:r w:rsidR="00196798">
          <w:rPr>
            <w:noProof/>
            <w:webHidden/>
          </w:rPr>
          <w:fldChar w:fldCharType="begin"/>
        </w:r>
        <w:r w:rsidR="00DD2E48">
          <w:rPr>
            <w:noProof/>
            <w:webHidden/>
          </w:rPr>
          <w:instrText xml:space="preserve"> PAGEREF _Toc89856428 \h </w:instrText>
        </w:r>
        <w:r w:rsidR="00196798">
          <w:rPr>
            <w:noProof/>
            <w:webHidden/>
          </w:rPr>
        </w:r>
        <w:r w:rsidR="00196798">
          <w:rPr>
            <w:noProof/>
            <w:webHidden/>
          </w:rPr>
          <w:fldChar w:fldCharType="separate"/>
        </w:r>
        <w:r w:rsidR="00047C6D">
          <w:rPr>
            <w:noProof/>
            <w:webHidden/>
          </w:rPr>
          <w:t>39</w:t>
        </w:r>
        <w:r w:rsidR="00196798">
          <w:rPr>
            <w:noProof/>
            <w:webHidden/>
          </w:rPr>
          <w:fldChar w:fldCharType="end"/>
        </w:r>
      </w:hyperlink>
    </w:p>
    <w:p w:rsidR="00DD2E48" w:rsidRDefault="00F15F0E">
      <w:pPr>
        <w:pStyle w:val="Spistreci4"/>
        <w:rPr>
          <w:rFonts w:asciiTheme="minorHAnsi" w:eastAsiaTheme="minorEastAsia" w:hAnsiTheme="minorHAnsi" w:cstheme="minorBidi"/>
          <w:noProof/>
          <w:sz w:val="22"/>
        </w:rPr>
      </w:pPr>
      <w:hyperlink w:anchor="_Toc89856429" w:history="1">
        <w:r w:rsidR="00DD2E48" w:rsidRPr="00D61A89">
          <w:rPr>
            <w:rStyle w:val="Hipercze"/>
            <w:noProof/>
          </w:rPr>
          <w:t>7.7.</w:t>
        </w:r>
        <w:r w:rsidR="00DD2E48">
          <w:rPr>
            <w:rFonts w:asciiTheme="minorHAnsi" w:eastAsiaTheme="minorEastAsia" w:hAnsiTheme="minorHAnsi" w:cstheme="minorBidi"/>
            <w:noProof/>
            <w:sz w:val="22"/>
          </w:rPr>
          <w:tab/>
        </w:r>
        <w:r w:rsidR="00DD2E48" w:rsidRPr="00D61A89">
          <w:rPr>
            <w:rStyle w:val="Hipercze"/>
            <w:noProof/>
          </w:rPr>
          <w:t>Informacje o rozwiązaniach zamiennych w stosunku do wymagań ochrony przeciwpożarowej, zastosowanych na podstawie zgody, o której mowa w art. 6c pkt 1 lub 2 ustawy z dnia 24 sierpnia 1991 r. o ochronie przeciwpożarowej, w zakresie rozwiązań objętych projektem zagospodarowania działki lub terenu</w:t>
        </w:r>
        <w:r w:rsidR="00DD2E48">
          <w:rPr>
            <w:noProof/>
            <w:webHidden/>
          </w:rPr>
          <w:tab/>
        </w:r>
        <w:r w:rsidR="00196798">
          <w:rPr>
            <w:noProof/>
            <w:webHidden/>
          </w:rPr>
          <w:fldChar w:fldCharType="begin"/>
        </w:r>
        <w:r w:rsidR="00DD2E48">
          <w:rPr>
            <w:noProof/>
            <w:webHidden/>
          </w:rPr>
          <w:instrText xml:space="preserve"> PAGEREF _Toc89856429 \h </w:instrText>
        </w:r>
        <w:r w:rsidR="00196798">
          <w:rPr>
            <w:noProof/>
            <w:webHidden/>
          </w:rPr>
        </w:r>
        <w:r w:rsidR="00196798">
          <w:rPr>
            <w:noProof/>
            <w:webHidden/>
          </w:rPr>
          <w:fldChar w:fldCharType="separate"/>
        </w:r>
        <w:r w:rsidR="00047C6D">
          <w:rPr>
            <w:noProof/>
            <w:webHidden/>
          </w:rPr>
          <w:t>39</w:t>
        </w:r>
        <w:r w:rsidR="00196798">
          <w:rPr>
            <w:noProof/>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430" w:history="1">
        <w:r w:rsidR="00DD2E48" w:rsidRPr="00D61A89">
          <w:rPr>
            <w:rStyle w:val="Hipercze"/>
            <w:noProof/>
          </w:rPr>
          <w:t>8.</w:t>
        </w:r>
        <w:r w:rsidR="00DD2E48">
          <w:rPr>
            <w:rFonts w:asciiTheme="minorHAnsi" w:eastAsiaTheme="minorEastAsia" w:hAnsiTheme="minorHAnsi" w:cstheme="minorBidi"/>
            <w:noProof/>
            <w:sz w:val="22"/>
            <w:szCs w:val="22"/>
          </w:rPr>
          <w:tab/>
        </w:r>
        <w:r w:rsidR="00DD2E48" w:rsidRPr="00D61A89">
          <w:rPr>
            <w:rStyle w:val="Hipercze"/>
            <w:noProof/>
          </w:rPr>
          <w:t>Informacje o obszarze oddziaływania obiektu/ inwestycji</w:t>
        </w:r>
        <w:r w:rsidR="00DD2E48">
          <w:rPr>
            <w:noProof/>
            <w:webHidden/>
          </w:rPr>
          <w:tab/>
        </w:r>
        <w:r w:rsidR="00196798">
          <w:rPr>
            <w:noProof/>
            <w:webHidden/>
          </w:rPr>
          <w:fldChar w:fldCharType="begin"/>
        </w:r>
        <w:r w:rsidR="00DD2E48">
          <w:rPr>
            <w:noProof/>
            <w:webHidden/>
          </w:rPr>
          <w:instrText xml:space="preserve"> PAGEREF _Toc89856430 \h </w:instrText>
        </w:r>
        <w:r w:rsidR="00196798">
          <w:rPr>
            <w:noProof/>
            <w:webHidden/>
          </w:rPr>
        </w:r>
        <w:r w:rsidR="00196798">
          <w:rPr>
            <w:noProof/>
            <w:webHidden/>
          </w:rPr>
          <w:fldChar w:fldCharType="separate"/>
        </w:r>
        <w:r w:rsidR="00047C6D">
          <w:rPr>
            <w:noProof/>
            <w:webHidden/>
          </w:rPr>
          <w:t>40</w:t>
        </w:r>
        <w:r w:rsidR="00196798">
          <w:rPr>
            <w:noProof/>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431" w:history="1">
        <w:r w:rsidR="00DD2E48" w:rsidRPr="00D61A89">
          <w:rPr>
            <w:rStyle w:val="Hipercze"/>
            <w:noProof/>
          </w:rPr>
          <w:t>9.</w:t>
        </w:r>
        <w:r w:rsidR="00DD2E48">
          <w:rPr>
            <w:rFonts w:asciiTheme="minorHAnsi" w:eastAsiaTheme="minorEastAsia" w:hAnsiTheme="minorHAnsi" w:cstheme="minorBidi"/>
            <w:noProof/>
            <w:sz w:val="22"/>
            <w:szCs w:val="22"/>
          </w:rPr>
          <w:tab/>
        </w:r>
        <w:r w:rsidR="00DD2E48" w:rsidRPr="00D61A89">
          <w:rPr>
            <w:rStyle w:val="Hipercze"/>
            <w:noProof/>
          </w:rPr>
          <w:t>Życie i zdrowie ludzi</w:t>
        </w:r>
        <w:r w:rsidR="00DD2E48">
          <w:rPr>
            <w:noProof/>
            <w:webHidden/>
          </w:rPr>
          <w:tab/>
        </w:r>
        <w:r w:rsidR="00196798">
          <w:rPr>
            <w:noProof/>
            <w:webHidden/>
          </w:rPr>
          <w:fldChar w:fldCharType="begin"/>
        </w:r>
        <w:r w:rsidR="00DD2E48">
          <w:rPr>
            <w:noProof/>
            <w:webHidden/>
          </w:rPr>
          <w:instrText xml:space="preserve"> PAGEREF _Toc89856431 \h </w:instrText>
        </w:r>
        <w:r w:rsidR="00196798">
          <w:rPr>
            <w:noProof/>
            <w:webHidden/>
          </w:rPr>
        </w:r>
        <w:r w:rsidR="00196798">
          <w:rPr>
            <w:noProof/>
            <w:webHidden/>
          </w:rPr>
          <w:fldChar w:fldCharType="separate"/>
        </w:r>
        <w:r w:rsidR="00047C6D">
          <w:rPr>
            <w:noProof/>
            <w:webHidden/>
          </w:rPr>
          <w:t>42</w:t>
        </w:r>
        <w:r w:rsidR="00196798">
          <w:rPr>
            <w:noProof/>
            <w:webHidden/>
          </w:rPr>
          <w:fldChar w:fldCharType="end"/>
        </w:r>
      </w:hyperlink>
    </w:p>
    <w:p w:rsidR="00DD2E48" w:rsidRDefault="00F15F0E">
      <w:pPr>
        <w:pStyle w:val="Spistreci3"/>
        <w:rPr>
          <w:rFonts w:asciiTheme="minorHAnsi" w:eastAsiaTheme="minorEastAsia" w:hAnsiTheme="minorHAnsi" w:cstheme="minorBidi"/>
          <w:noProof/>
          <w:sz w:val="22"/>
          <w:szCs w:val="22"/>
        </w:rPr>
      </w:pPr>
      <w:hyperlink w:anchor="_Toc89856432" w:history="1">
        <w:r w:rsidR="00DD2E48" w:rsidRPr="00D61A89">
          <w:rPr>
            <w:rStyle w:val="Hipercze"/>
            <w:noProof/>
          </w:rPr>
          <w:t>10.</w:t>
        </w:r>
        <w:r w:rsidR="00DD2E48">
          <w:rPr>
            <w:rFonts w:asciiTheme="minorHAnsi" w:eastAsiaTheme="minorEastAsia" w:hAnsiTheme="minorHAnsi" w:cstheme="minorBidi"/>
            <w:noProof/>
            <w:sz w:val="22"/>
            <w:szCs w:val="22"/>
          </w:rPr>
          <w:tab/>
        </w:r>
        <w:r w:rsidR="00DD2E48" w:rsidRPr="00D61A89">
          <w:rPr>
            <w:rStyle w:val="Hipercze"/>
            <w:noProof/>
          </w:rPr>
          <w:t>Zakończenie budowy</w:t>
        </w:r>
        <w:r w:rsidR="00DD2E48">
          <w:rPr>
            <w:noProof/>
            <w:webHidden/>
          </w:rPr>
          <w:tab/>
        </w:r>
        <w:r w:rsidR="00196798">
          <w:rPr>
            <w:noProof/>
            <w:webHidden/>
          </w:rPr>
          <w:fldChar w:fldCharType="begin"/>
        </w:r>
        <w:r w:rsidR="00DD2E48">
          <w:rPr>
            <w:noProof/>
            <w:webHidden/>
          </w:rPr>
          <w:instrText xml:space="preserve"> PAGEREF _Toc89856432 \h </w:instrText>
        </w:r>
        <w:r w:rsidR="00196798">
          <w:rPr>
            <w:noProof/>
            <w:webHidden/>
          </w:rPr>
        </w:r>
        <w:r w:rsidR="00196798">
          <w:rPr>
            <w:noProof/>
            <w:webHidden/>
          </w:rPr>
          <w:fldChar w:fldCharType="separate"/>
        </w:r>
        <w:r w:rsidR="00047C6D">
          <w:rPr>
            <w:noProof/>
            <w:webHidden/>
          </w:rPr>
          <w:t>42</w:t>
        </w:r>
        <w:r w:rsidR="00196798">
          <w:rPr>
            <w:noProof/>
            <w:webHidden/>
          </w:rPr>
          <w:fldChar w:fldCharType="end"/>
        </w:r>
      </w:hyperlink>
    </w:p>
    <w:p w:rsidR="00DD2E48" w:rsidRDefault="00F15F0E">
      <w:pPr>
        <w:pStyle w:val="Spistreci1"/>
        <w:rPr>
          <w:rFonts w:asciiTheme="minorHAnsi" w:eastAsiaTheme="minorEastAsia" w:hAnsiTheme="minorHAnsi" w:cstheme="minorBidi"/>
          <w:b w:val="0"/>
          <w:snapToGrid/>
          <w:szCs w:val="22"/>
        </w:rPr>
      </w:pPr>
      <w:hyperlink w:anchor="_Toc89856433" w:history="1">
        <w:r w:rsidR="00DD2E48" w:rsidRPr="00D61A89">
          <w:rPr>
            <w:rStyle w:val="Hipercze"/>
          </w:rPr>
          <w:t>IV.</w:t>
        </w:r>
        <w:r w:rsidR="00DD2E48">
          <w:rPr>
            <w:rFonts w:asciiTheme="minorHAnsi" w:eastAsiaTheme="minorEastAsia" w:hAnsiTheme="minorHAnsi" w:cstheme="minorBidi"/>
            <w:b w:val="0"/>
            <w:snapToGrid/>
            <w:szCs w:val="22"/>
          </w:rPr>
          <w:tab/>
        </w:r>
        <w:r w:rsidR="00DD2E48" w:rsidRPr="00D61A89">
          <w:rPr>
            <w:rStyle w:val="Hipercze"/>
          </w:rPr>
          <w:t>PROJEKT ZAGOSPODAROWANIA TERENU – CZĘŚĆ RYSUNKOWA</w:t>
        </w:r>
        <w:r w:rsidR="00DD2E48">
          <w:rPr>
            <w:webHidden/>
          </w:rPr>
          <w:tab/>
        </w:r>
        <w:r w:rsidR="00196798">
          <w:rPr>
            <w:webHidden/>
          </w:rPr>
          <w:fldChar w:fldCharType="begin"/>
        </w:r>
        <w:r w:rsidR="00DD2E48">
          <w:rPr>
            <w:webHidden/>
          </w:rPr>
          <w:instrText xml:space="preserve"> PAGEREF _Toc89856433 \h </w:instrText>
        </w:r>
        <w:r w:rsidR="00196798">
          <w:rPr>
            <w:webHidden/>
          </w:rPr>
        </w:r>
        <w:r w:rsidR="00196798">
          <w:rPr>
            <w:webHidden/>
          </w:rPr>
          <w:fldChar w:fldCharType="separate"/>
        </w:r>
        <w:r w:rsidR="00047C6D">
          <w:rPr>
            <w:webHidden/>
          </w:rPr>
          <w:t>43</w:t>
        </w:r>
        <w:r w:rsidR="00196798">
          <w:rPr>
            <w:webHidden/>
          </w:rPr>
          <w:fldChar w:fldCharType="end"/>
        </w:r>
      </w:hyperlink>
    </w:p>
    <w:p w:rsidR="004D0BBF" w:rsidRPr="00090C59" w:rsidRDefault="004D0BBF" w:rsidP="004D0BBF">
      <w:pPr>
        <w:tabs>
          <w:tab w:val="right" w:leader="dot" w:pos="9639"/>
        </w:tabs>
        <w:spacing w:after="0"/>
        <w:contextualSpacing w:val="0"/>
        <w:rPr>
          <w:rFonts w:eastAsia="Times New Roman" w:cs="Arial"/>
          <w:bCs/>
          <w:iCs/>
          <w:noProof/>
          <w:szCs w:val="24"/>
        </w:rPr>
      </w:pPr>
      <w:r>
        <w:rPr>
          <w:rFonts w:eastAsia="Times New Roman" w:cs="Arial"/>
          <w:bCs/>
          <w:iCs/>
          <w:noProof/>
          <w:szCs w:val="24"/>
        </w:rPr>
        <w:t>Mapa do celów projektowych</w:t>
      </w:r>
      <w:r>
        <w:rPr>
          <w:rFonts w:eastAsia="Times New Roman" w:cs="Arial"/>
          <w:bCs/>
          <w:iCs/>
          <w:noProof/>
          <w:szCs w:val="24"/>
        </w:rPr>
        <w:tab/>
        <w:t>44</w:t>
      </w:r>
    </w:p>
    <w:p w:rsidR="004D0BBF" w:rsidRPr="00090C59" w:rsidRDefault="004D0BBF" w:rsidP="004D0BBF">
      <w:pPr>
        <w:tabs>
          <w:tab w:val="right" w:leader="dot" w:pos="9639"/>
        </w:tabs>
        <w:spacing w:after="0"/>
        <w:contextualSpacing w:val="0"/>
        <w:rPr>
          <w:rFonts w:eastAsia="Times New Roman" w:cs="Arial"/>
          <w:bCs/>
          <w:iCs/>
          <w:noProof/>
          <w:szCs w:val="24"/>
        </w:rPr>
      </w:pPr>
      <w:r>
        <w:rPr>
          <w:rFonts w:eastAsia="Times New Roman" w:cs="Arial"/>
          <w:bCs/>
          <w:iCs/>
          <w:noProof/>
          <w:szCs w:val="24"/>
        </w:rPr>
        <w:t>0.1_PZT - obszar objęty inwestycją</w:t>
      </w:r>
      <w:r>
        <w:rPr>
          <w:rFonts w:eastAsia="Times New Roman" w:cs="Arial"/>
          <w:bCs/>
          <w:iCs/>
          <w:noProof/>
          <w:szCs w:val="24"/>
        </w:rPr>
        <w:tab/>
        <w:t>45</w:t>
      </w:r>
    </w:p>
    <w:p w:rsidR="004D0BBF" w:rsidRDefault="004D0BBF" w:rsidP="004D0BBF">
      <w:pPr>
        <w:tabs>
          <w:tab w:val="right" w:leader="dot" w:pos="9639"/>
        </w:tabs>
        <w:spacing w:after="0"/>
        <w:contextualSpacing w:val="0"/>
        <w:rPr>
          <w:rFonts w:eastAsia="Times New Roman" w:cs="Arial"/>
          <w:bCs/>
          <w:iCs/>
          <w:noProof/>
          <w:szCs w:val="24"/>
        </w:rPr>
      </w:pPr>
      <w:r>
        <w:rPr>
          <w:rFonts w:eastAsia="Times New Roman" w:cs="Arial"/>
          <w:bCs/>
          <w:iCs/>
          <w:noProof/>
          <w:szCs w:val="24"/>
        </w:rPr>
        <w:t>0.2_PZT</w:t>
      </w:r>
      <w:r>
        <w:rPr>
          <w:rFonts w:eastAsia="Times New Roman" w:cs="Arial"/>
          <w:bCs/>
          <w:iCs/>
          <w:noProof/>
          <w:szCs w:val="24"/>
        </w:rPr>
        <w:tab/>
        <w:t>46</w:t>
      </w:r>
    </w:p>
    <w:p w:rsidR="004D0BBF" w:rsidRDefault="004D0BBF" w:rsidP="004D0BBF">
      <w:pPr>
        <w:tabs>
          <w:tab w:val="right" w:leader="dot" w:pos="9639"/>
        </w:tabs>
        <w:spacing w:after="0"/>
        <w:contextualSpacing w:val="0"/>
        <w:rPr>
          <w:rFonts w:eastAsia="Times New Roman" w:cs="Arial"/>
          <w:bCs/>
          <w:iCs/>
          <w:noProof/>
          <w:szCs w:val="24"/>
        </w:rPr>
      </w:pPr>
      <w:r>
        <w:rPr>
          <w:rFonts w:eastAsia="Times New Roman" w:cs="Arial"/>
          <w:bCs/>
          <w:iCs/>
          <w:noProof/>
          <w:szCs w:val="24"/>
        </w:rPr>
        <w:t>0.3_PZT - przybliżenie</w:t>
      </w:r>
      <w:r>
        <w:rPr>
          <w:rFonts w:eastAsia="Times New Roman" w:cs="Arial"/>
          <w:bCs/>
          <w:iCs/>
          <w:noProof/>
          <w:szCs w:val="24"/>
        </w:rPr>
        <w:tab/>
        <w:t>47</w:t>
      </w:r>
    </w:p>
    <w:p w:rsidR="006952AF" w:rsidRDefault="00196798" w:rsidP="006952AF">
      <w:pPr>
        <w:tabs>
          <w:tab w:val="right" w:leader="dot" w:pos="9923"/>
          <w:tab w:val="right" w:leader="dot" w:pos="10065"/>
        </w:tabs>
        <w:spacing w:after="0"/>
        <w:ind w:right="106"/>
        <w:rPr>
          <w:rFonts w:cs="Arial"/>
          <w:noProof/>
          <w:snapToGrid w:val="0"/>
          <w:szCs w:val="24"/>
          <w:lang w:eastAsia="pl-PL"/>
        </w:rPr>
        <w:sectPr w:rsidR="006952AF" w:rsidSect="00947B9F">
          <w:pgSz w:w="11907" w:h="16839"/>
          <w:pgMar w:top="1440" w:right="1080" w:bottom="1440" w:left="1080" w:header="397" w:footer="444" w:gutter="0"/>
          <w:cols w:space="708"/>
        </w:sectPr>
      </w:pPr>
      <w:r w:rsidRPr="006952AF">
        <w:rPr>
          <w:rFonts w:cs="Arial"/>
          <w:noProof/>
          <w:snapToGrid w:val="0"/>
          <w:szCs w:val="24"/>
          <w:lang w:eastAsia="pl-PL"/>
        </w:rPr>
        <w:fldChar w:fldCharType="end"/>
      </w:r>
    </w:p>
    <w:p w:rsidR="00686C5A" w:rsidRDefault="00686C5A" w:rsidP="00737F25">
      <w:pPr>
        <w:spacing w:after="0" w:line="240" w:lineRule="auto"/>
        <w:jc w:val="center"/>
        <w:rPr>
          <w:rFonts w:cstheme="majorHAnsi"/>
          <w:b/>
          <w:bCs/>
          <w:sz w:val="22"/>
        </w:rPr>
      </w:pPr>
    </w:p>
    <w:p w:rsidR="0059006F" w:rsidRDefault="008C2308" w:rsidP="00F80082">
      <w:pPr>
        <w:pStyle w:val="PPN1"/>
      </w:pPr>
      <w:bookmarkStart w:id="1" w:name="_Toc89856382"/>
      <w:r>
        <w:t>OŚWIADCZENIE PROJEKTANTÓW</w:t>
      </w:r>
      <w:r w:rsidR="00F80082">
        <w:t xml:space="preserve"> I SPRAWDZAJĄCYCH</w:t>
      </w:r>
      <w:bookmarkEnd w:id="1"/>
    </w:p>
    <w:p w:rsidR="00217CA3" w:rsidRDefault="00217CA3" w:rsidP="008C2308">
      <w:pPr>
        <w:spacing w:line="360" w:lineRule="auto"/>
        <w:rPr>
          <w:szCs w:val="26"/>
        </w:rPr>
      </w:pPr>
    </w:p>
    <w:p w:rsidR="008C2308" w:rsidRPr="008C2308" w:rsidRDefault="008C2308" w:rsidP="008C2308">
      <w:pPr>
        <w:spacing w:line="360" w:lineRule="auto"/>
        <w:rPr>
          <w:rFonts w:ascii="Times New Roman" w:eastAsia="Times New Roman" w:hAnsi="Times New Roman"/>
          <w:szCs w:val="26"/>
        </w:rPr>
      </w:pPr>
      <w:r>
        <w:rPr>
          <w:szCs w:val="26"/>
        </w:rPr>
        <w:t xml:space="preserve">Na podstawie </w:t>
      </w:r>
      <w:r w:rsidR="00417167" w:rsidRPr="00417167">
        <w:rPr>
          <w:szCs w:val="26"/>
        </w:rPr>
        <w:t>art. 34 ust. 3d. pkt. 3</w:t>
      </w:r>
      <w:r>
        <w:rPr>
          <w:szCs w:val="26"/>
        </w:rPr>
        <w:t xml:space="preserve"> ustawy z dnia 7 lipca 1994 r. </w:t>
      </w:r>
      <w:r>
        <w:rPr>
          <w:i/>
          <w:iCs/>
          <w:szCs w:val="26"/>
        </w:rPr>
        <w:t>prawo budowlane</w:t>
      </w:r>
      <w:r w:rsidR="008747E9">
        <w:rPr>
          <w:szCs w:val="26"/>
        </w:rPr>
        <w:t xml:space="preserve"> (tekst jednolity Dz. </w:t>
      </w:r>
      <w:r>
        <w:rPr>
          <w:szCs w:val="26"/>
        </w:rPr>
        <w:t xml:space="preserve">U. 2020 r., poz. 1333 z </w:t>
      </w:r>
      <w:proofErr w:type="spellStart"/>
      <w:r>
        <w:rPr>
          <w:szCs w:val="26"/>
        </w:rPr>
        <w:t>późn</w:t>
      </w:r>
      <w:proofErr w:type="spellEnd"/>
      <w:r>
        <w:rPr>
          <w:szCs w:val="26"/>
        </w:rPr>
        <w:t xml:space="preserve">. zm.) </w:t>
      </w:r>
    </w:p>
    <w:p w:rsidR="008C2308" w:rsidRDefault="008C2308" w:rsidP="008C2308">
      <w:pPr>
        <w:jc w:val="center"/>
        <w:rPr>
          <w:b/>
          <w:bCs/>
          <w:sz w:val="28"/>
          <w:szCs w:val="28"/>
        </w:rPr>
      </w:pPr>
      <w:r>
        <w:rPr>
          <w:b/>
          <w:bCs/>
          <w:sz w:val="28"/>
          <w:szCs w:val="28"/>
        </w:rPr>
        <w:t>OŚWIADCZAM</w:t>
      </w:r>
    </w:p>
    <w:p w:rsidR="008C2308" w:rsidRDefault="008C2308" w:rsidP="008C2308">
      <w:pPr>
        <w:spacing w:line="360" w:lineRule="auto"/>
        <w:rPr>
          <w:sz w:val="26"/>
          <w:szCs w:val="26"/>
        </w:rPr>
      </w:pPr>
      <w:r>
        <w:rPr>
          <w:szCs w:val="24"/>
        </w:rPr>
        <w:t xml:space="preserve">że projekt </w:t>
      </w:r>
      <w:r w:rsidR="00417167">
        <w:rPr>
          <w:szCs w:val="24"/>
        </w:rPr>
        <w:t>zagospodarowania terenu dla zadania</w:t>
      </w:r>
      <w:r w:rsidR="00F80082">
        <w:rPr>
          <w:szCs w:val="24"/>
        </w:rPr>
        <w:t xml:space="preserve"> </w:t>
      </w:r>
      <w:r w:rsidRPr="008C2308">
        <w:rPr>
          <w:b/>
          <w:szCs w:val="24"/>
        </w:rPr>
        <w:t>„</w:t>
      </w:r>
      <w:r w:rsidR="00F80082">
        <w:rPr>
          <w:rFonts w:cstheme="majorHAnsi"/>
          <w:b/>
          <w:sz w:val="22"/>
        </w:rPr>
        <w:t>Budowa</w:t>
      </w:r>
      <w:r w:rsidR="004D0BBF">
        <w:rPr>
          <w:rFonts w:cstheme="majorHAnsi"/>
          <w:b/>
          <w:sz w:val="22"/>
        </w:rPr>
        <w:t xml:space="preserve"> Stacji Uzdatniania Wody w </w:t>
      </w:r>
      <w:r w:rsidRPr="008C2308">
        <w:rPr>
          <w:rFonts w:cstheme="majorHAnsi"/>
          <w:b/>
          <w:sz w:val="22"/>
        </w:rPr>
        <w:t>miejscowości Barczew</w:t>
      </w:r>
      <w:r w:rsidRPr="008C2308">
        <w:rPr>
          <w:b/>
          <w:szCs w:val="24"/>
        </w:rPr>
        <w:t>”</w:t>
      </w:r>
      <w:r w:rsidR="00F80082">
        <w:rPr>
          <w:b/>
          <w:szCs w:val="24"/>
        </w:rPr>
        <w:t xml:space="preserve"> </w:t>
      </w:r>
      <w:r>
        <w:rPr>
          <w:szCs w:val="24"/>
        </w:rPr>
        <w:t>został sporządzony zgodnie z obowiązującymi przepisami oraz zasadami wiedzy technicznej</w:t>
      </w:r>
      <w:r>
        <w:rPr>
          <w:sz w:val="26"/>
          <w:szCs w:val="26"/>
        </w:rPr>
        <w:t xml:space="preserve">. </w:t>
      </w:r>
    </w:p>
    <w:p w:rsidR="00362203" w:rsidRDefault="00362203" w:rsidP="008C2308">
      <w:pPr>
        <w:spacing w:line="360" w:lineRule="auto"/>
        <w:rPr>
          <w:sz w:val="26"/>
          <w:szCs w:val="26"/>
        </w:rPr>
      </w:pPr>
    </w:p>
    <w:tbl>
      <w:tblPr>
        <w:tblW w:w="10080" w:type="dxa"/>
        <w:tblCellMar>
          <w:left w:w="70" w:type="dxa"/>
          <w:right w:w="70" w:type="dxa"/>
        </w:tblCellMar>
        <w:tblLook w:val="04A0" w:firstRow="1" w:lastRow="0" w:firstColumn="1" w:lastColumn="0" w:noHBand="0" w:noVBand="1"/>
      </w:tblPr>
      <w:tblGrid>
        <w:gridCol w:w="3460"/>
        <w:gridCol w:w="3000"/>
        <w:gridCol w:w="2100"/>
        <w:gridCol w:w="1520"/>
      </w:tblGrid>
      <w:tr w:rsidR="00E97C8C" w:rsidRPr="00E97C8C" w:rsidTr="00E97C8C">
        <w:trPr>
          <w:trHeight w:val="330"/>
        </w:trPr>
        <w:tc>
          <w:tcPr>
            <w:tcW w:w="34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97C8C" w:rsidRPr="00E97C8C" w:rsidRDefault="00E97C8C" w:rsidP="00E97C8C">
            <w:pPr>
              <w:spacing w:after="0" w:line="240" w:lineRule="auto"/>
              <w:jc w:val="center"/>
              <w:rPr>
                <w:rFonts w:eastAsia="Times New Roman" w:cs="Calibri"/>
                <w:b/>
                <w:bCs/>
                <w:color w:val="000000"/>
                <w:sz w:val="18"/>
                <w:szCs w:val="18"/>
                <w:lang w:eastAsia="pl-PL"/>
              </w:rPr>
            </w:pPr>
            <w:r w:rsidRPr="00E97C8C">
              <w:rPr>
                <w:rFonts w:eastAsia="Times New Roman" w:cs="Calibri"/>
                <w:b/>
                <w:bCs/>
                <w:color w:val="000000"/>
                <w:sz w:val="18"/>
                <w:szCs w:val="18"/>
                <w:lang w:eastAsia="pl-PL"/>
              </w:rPr>
              <w:t>Stanowisko</w:t>
            </w:r>
          </w:p>
        </w:tc>
        <w:tc>
          <w:tcPr>
            <w:tcW w:w="3000" w:type="dxa"/>
            <w:tcBorders>
              <w:top w:val="single" w:sz="4" w:space="0" w:color="auto"/>
              <w:left w:val="nil"/>
              <w:bottom w:val="single" w:sz="4" w:space="0" w:color="auto"/>
              <w:right w:val="single" w:sz="4" w:space="0" w:color="auto"/>
            </w:tcBorders>
            <w:shd w:val="clear" w:color="000000" w:fill="D9D9D9"/>
            <w:noWrap/>
            <w:vAlign w:val="center"/>
            <w:hideMark/>
          </w:tcPr>
          <w:p w:rsidR="00E97C8C" w:rsidRPr="00E97C8C" w:rsidRDefault="00E97C8C" w:rsidP="00E97C8C">
            <w:pPr>
              <w:spacing w:after="0" w:line="240" w:lineRule="auto"/>
              <w:jc w:val="center"/>
              <w:rPr>
                <w:rFonts w:eastAsia="Times New Roman" w:cs="Calibri"/>
                <w:b/>
                <w:bCs/>
                <w:color w:val="000000"/>
                <w:sz w:val="18"/>
                <w:szCs w:val="18"/>
                <w:lang w:eastAsia="pl-PL"/>
              </w:rPr>
            </w:pPr>
            <w:r w:rsidRPr="00E97C8C">
              <w:rPr>
                <w:rFonts w:eastAsia="Times New Roman" w:cs="Calibri"/>
                <w:b/>
                <w:bCs/>
                <w:color w:val="000000"/>
                <w:sz w:val="18"/>
                <w:szCs w:val="18"/>
                <w:lang w:eastAsia="pl-PL"/>
              </w:rPr>
              <w:t>Imię i nazwisko</w:t>
            </w:r>
          </w:p>
        </w:tc>
        <w:tc>
          <w:tcPr>
            <w:tcW w:w="2100" w:type="dxa"/>
            <w:tcBorders>
              <w:top w:val="single" w:sz="4" w:space="0" w:color="auto"/>
              <w:left w:val="nil"/>
              <w:bottom w:val="single" w:sz="4" w:space="0" w:color="auto"/>
              <w:right w:val="single" w:sz="4" w:space="0" w:color="auto"/>
            </w:tcBorders>
            <w:shd w:val="clear" w:color="000000" w:fill="D9D9D9"/>
            <w:noWrap/>
            <w:vAlign w:val="center"/>
            <w:hideMark/>
          </w:tcPr>
          <w:p w:rsidR="00E97C8C" w:rsidRPr="00E97C8C" w:rsidRDefault="00E97C8C" w:rsidP="00E97C8C">
            <w:pPr>
              <w:spacing w:after="0" w:line="240" w:lineRule="auto"/>
              <w:jc w:val="center"/>
              <w:rPr>
                <w:rFonts w:eastAsia="Times New Roman" w:cs="Calibri"/>
                <w:b/>
                <w:bCs/>
                <w:color w:val="000000"/>
                <w:sz w:val="18"/>
                <w:szCs w:val="18"/>
                <w:lang w:eastAsia="pl-PL"/>
              </w:rPr>
            </w:pPr>
            <w:r w:rsidRPr="00E97C8C">
              <w:rPr>
                <w:rFonts w:eastAsia="Times New Roman" w:cs="Calibri"/>
                <w:b/>
                <w:bCs/>
                <w:color w:val="000000"/>
                <w:sz w:val="18"/>
                <w:szCs w:val="18"/>
                <w:lang w:eastAsia="pl-PL"/>
              </w:rPr>
              <w:t>Uprawnienia</w:t>
            </w:r>
          </w:p>
        </w:tc>
        <w:tc>
          <w:tcPr>
            <w:tcW w:w="1520" w:type="dxa"/>
            <w:tcBorders>
              <w:top w:val="single" w:sz="4" w:space="0" w:color="auto"/>
              <w:left w:val="nil"/>
              <w:bottom w:val="single" w:sz="4" w:space="0" w:color="auto"/>
              <w:right w:val="single" w:sz="4" w:space="0" w:color="auto"/>
            </w:tcBorders>
            <w:shd w:val="clear" w:color="000000" w:fill="D9D9D9"/>
            <w:noWrap/>
            <w:vAlign w:val="center"/>
            <w:hideMark/>
          </w:tcPr>
          <w:p w:rsidR="00E97C8C" w:rsidRPr="00E97C8C" w:rsidRDefault="00E97C8C" w:rsidP="00E97C8C">
            <w:pPr>
              <w:spacing w:after="0" w:line="240" w:lineRule="auto"/>
              <w:jc w:val="center"/>
              <w:rPr>
                <w:rFonts w:eastAsia="Times New Roman" w:cs="Calibri"/>
                <w:b/>
                <w:bCs/>
                <w:color w:val="000000"/>
                <w:sz w:val="18"/>
                <w:szCs w:val="18"/>
                <w:lang w:eastAsia="pl-PL"/>
              </w:rPr>
            </w:pPr>
            <w:r w:rsidRPr="00E97C8C">
              <w:rPr>
                <w:rFonts w:eastAsia="Times New Roman" w:cs="Calibri"/>
                <w:b/>
                <w:bCs/>
                <w:color w:val="000000"/>
                <w:sz w:val="18"/>
                <w:szCs w:val="18"/>
                <w:lang w:eastAsia="pl-PL"/>
              </w:rPr>
              <w:t>Podpis</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Projektant</w:t>
            </w:r>
            <w:r w:rsidRPr="00E97C8C">
              <w:rPr>
                <w:rFonts w:eastAsia="Times New Roman" w:cs="Calibri"/>
                <w:color w:val="000000"/>
                <w:sz w:val="18"/>
                <w:szCs w:val="18"/>
                <w:lang w:eastAsia="pl-PL"/>
              </w:rPr>
              <w:br/>
              <w:t>branży architektonicznej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mgr inż. arch. Magdalena Gralińska</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54/WPOKK/</w:t>
            </w:r>
            <w:proofErr w:type="spellStart"/>
            <w:r w:rsidRPr="00E97C8C">
              <w:rPr>
                <w:rFonts w:eastAsia="Times New Roman" w:cs="Calibri"/>
                <w:color w:val="000000"/>
                <w:sz w:val="18"/>
                <w:szCs w:val="18"/>
                <w:lang w:eastAsia="pl-PL"/>
              </w:rPr>
              <w:t>UpB</w:t>
            </w:r>
            <w:proofErr w:type="spellEnd"/>
            <w:r w:rsidRPr="00E97C8C">
              <w:rPr>
                <w:rFonts w:eastAsia="Times New Roman" w:cs="Calibri"/>
                <w:color w:val="000000"/>
                <w:sz w:val="18"/>
                <w:szCs w:val="18"/>
                <w:lang w:eastAsia="pl-PL"/>
              </w:rPr>
              <w:t>/2011</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ARCHITEKTONICZNA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 xml:space="preserve">Sprawdzający </w:t>
            </w:r>
            <w:r w:rsidRPr="00E97C8C">
              <w:rPr>
                <w:rFonts w:eastAsia="Times New Roman" w:cs="Calibri"/>
                <w:color w:val="000000"/>
                <w:sz w:val="18"/>
                <w:szCs w:val="18"/>
                <w:lang w:eastAsia="pl-PL"/>
              </w:rPr>
              <w:br/>
              <w:t>branży architektonicznej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dr inż. arch. Jadwiga </w:t>
            </w:r>
            <w:proofErr w:type="spellStart"/>
            <w:r w:rsidRPr="00E97C8C">
              <w:rPr>
                <w:rFonts w:eastAsia="Times New Roman" w:cs="Calibri"/>
                <w:color w:val="000000"/>
                <w:sz w:val="18"/>
                <w:szCs w:val="18"/>
                <w:lang w:eastAsia="pl-PL"/>
              </w:rPr>
              <w:t>Pieńczewska</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WBPP.N 108/88/ZG</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ARCHITEKTONICZNA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Projektant</w:t>
            </w:r>
            <w:r w:rsidRPr="00E97C8C">
              <w:rPr>
                <w:rFonts w:eastAsia="Times New Roman" w:cs="Calibri"/>
                <w:color w:val="000000"/>
                <w:sz w:val="18"/>
                <w:szCs w:val="18"/>
                <w:lang w:eastAsia="pl-PL"/>
              </w:rPr>
              <w:br/>
              <w:t>branży konstrukcyjnej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Krzysztof Kowalski </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WKP/0060/PWOK/06</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KONSTR.-BUDOWL.</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 xml:space="preserve">Sprawdzający </w:t>
            </w:r>
            <w:r w:rsidRPr="00E97C8C">
              <w:rPr>
                <w:rFonts w:eastAsia="Times New Roman" w:cs="Calibri"/>
                <w:color w:val="000000"/>
                <w:sz w:val="18"/>
                <w:szCs w:val="18"/>
                <w:lang w:eastAsia="pl-PL"/>
              </w:rPr>
              <w:br/>
              <w:t>branży konstrukcyjnej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inż. bud. Ryszard Kowalski </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UAN-8386/85/86</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KONSTR.-BUDOWL.</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Projektant</w:t>
            </w:r>
            <w:r w:rsidRPr="00E97C8C">
              <w:rPr>
                <w:rFonts w:eastAsia="Times New Roman" w:cs="Calibri"/>
                <w:color w:val="000000"/>
                <w:sz w:val="18"/>
                <w:szCs w:val="18"/>
                <w:lang w:eastAsia="pl-PL"/>
              </w:rPr>
              <w:br/>
              <w:t>branży technologicznej i instalacyjnej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Piotr Baraniak </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WKP/0127/PWOS/14</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INSTALACYJNA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 xml:space="preserve">Sprawdzający </w:t>
            </w:r>
            <w:r w:rsidRPr="00E97C8C">
              <w:rPr>
                <w:rFonts w:eastAsia="Times New Roman" w:cs="Calibri"/>
                <w:color w:val="000000"/>
                <w:sz w:val="18"/>
                <w:szCs w:val="18"/>
                <w:lang w:eastAsia="pl-PL"/>
              </w:rPr>
              <w:br/>
              <w:t>branży technologicznej i instalacyjnej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Remigiusz Zieliński </w:t>
            </w:r>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6"/>
                <w:szCs w:val="16"/>
                <w:lang w:eastAsia="pl-PL"/>
              </w:rPr>
            </w:pPr>
            <w:r w:rsidRPr="00E97C8C">
              <w:rPr>
                <w:rFonts w:eastAsia="Times New Roman" w:cs="Calibri"/>
                <w:color w:val="000000"/>
                <w:sz w:val="16"/>
                <w:szCs w:val="16"/>
                <w:lang w:eastAsia="pl-PL"/>
              </w:rPr>
              <w:t>WKP/0268/POOS/06</w:t>
            </w:r>
            <w:r w:rsidRPr="00E97C8C">
              <w:rPr>
                <w:rFonts w:eastAsia="Times New Roman" w:cs="Calibri"/>
                <w:color w:val="000000"/>
                <w:sz w:val="16"/>
                <w:szCs w:val="16"/>
                <w:lang w:eastAsia="pl-PL"/>
              </w:rPr>
              <w:br/>
              <w:t>SPEC. INSTALACYJNA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Projektant</w:t>
            </w:r>
            <w:r w:rsidRPr="00E97C8C">
              <w:rPr>
                <w:rFonts w:eastAsia="Times New Roman" w:cs="Calibri"/>
                <w:color w:val="000000"/>
                <w:sz w:val="18"/>
                <w:szCs w:val="18"/>
                <w:lang w:eastAsia="pl-PL"/>
              </w:rPr>
              <w:br/>
              <w:t>branży elektrycznej i elektroenergetycznej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Tomasz </w:t>
            </w:r>
            <w:proofErr w:type="spellStart"/>
            <w:r w:rsidRPr="00E97C8C">
              <w:rPr>
                <w:rFonts w:eastAsia="Times New Roman" w:cs="Calibri"/>
                <w:color w:val="000000"/>
                <w:sz w:val="18"/>
                <w:szCs w:val="18"/>
                <w:lang w:eastAsia="pl-PL"/>
              </w:rPr>
              <w:t>Malecha</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WKP/0287/PWOE/06</w:t>
            </w:r>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INSTALACYJNA</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r w:rsidR="00E97C8C" w:rsidRPr="00E97C8C" w:rsidTr="00E97C8C">
        <w:trPr>
          <w:trHeight w:val="600"/>
        </w:trPr>
        <w:tc>
          <w:tcPr>
            <w:tcW w:w="3460" w:type="dxa"/>
            <w:tcBorders>
              <w:top w:val="nil"/>
              <w:left w:val="single" w:sz="4" w:space="0" w:color="auto"/>
              <w:bottom w:val="single" w:sz="4" w:space="0" w:color="auto"/>
              <w:right w:val="single" w:sz="4" w:space="0" w:color="auto"/>
            </w:tcBorders>
            <w:shd w:val="clear" w:color="000000" w:fill="D9D9D9"/>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b/>
                <w:bCs/>
                <w:color w:val="000000"/>
                <w:sz w:val="18"/>
                <w:szCs w:val="18"/>
                <w:lang w:eastAsia="pl-PL"/>
              </w:rPr>
              <w:t xml:space="preserve">Sprawdzający </w:t>
            </w:r>
            <w:r w:rsidRPr="00E97C8C">
              <w:rPr>
                <w:rFonts w:eastAsia="Times New Roman" w:cs="Calibri"/>
                <w:color w:val="000000"/>
                <w:sz w:val="18"/>
                <w:szCs w:val="18"/>
                <w:lang w:eastAsia="pl-PL"/>
              </w:rPr>
              <w:br/>
              <w:t>branży elektrycznej i elektroenergetycznej</w:t>
            </w:r>
          </w:p>
        </w:tc>
        <w:tc>
          <w:tcPr>
            <w:tcW w:w="3000" w:type="dxa"/>
            <w:tcBorders>
              <w:top w:val="nil"/>
              <w:left w:val="nil"/>
              <w:bottom w:val="single" w:sz="4" w:space="0" w:color="auto"/>
              <w:right w:val="single" w:sz="4" w:space="0" w:color="auto"/>
            </w:tcBorders>
            <w:shd w:val="clear" w:color="auto" w:fill="auto"/>
            <w:noWrap/>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 xml:space="preserve">mgr inż. Eugeniusz </w:t>
            </w:r>
            <w:proofErr w:type="spellStart"/>
            <w:r w:rsidRPr="00E97C8C">
              <w:rPr>
                <w:rFonts w:eastAsia="Times New Roman" w:cs="Calibri"/>
                <w:color w:val="000000"/>
                <w:sz w:val="18"/>
                <w:szCs w:val="18"/>
                <w:lang w:eastAsia="pl-PL"/>
              </w:rPr>
              <w:t>Kóska</w:t>
            </w:r>
            <w:proofErr w:type="spellEnd"/>
          </w:p>
        </w:tc>
        <w:tc>
          <w:tcPr>
            <w:tcW w:w="2100" w:type="dxa"/>
            <w:tcBorders>
              <w:top w:val="nil"/>
              <w:left w:val="nil"/>
              <w:bottom w:val="single" w:sz="4" w:space="0" w:color="auto"/>
              <w:right w:val="single" w:sz="4" w:space="0" w:color="auto"/>
            </w:tcBorders>
            <w:shd w:val="clear" w:color="auto" w:fill="auto"/>
            <w:vAlign w:val="center"/>
            <w:hideMark/>
          </w:tcPr>
          <w:p w:rsidR="00E97C8C" w:rsidRPr="00E97C8C" w:rsidRDefault="00E97C8C" w:rsidP="00E97C8C">
            <w:pPr>
              <w:spacing w:after="0" w:line="240" w:lineRule="auto"/>
              <w:jc w:val="center"/>
              <w:rPr>
                <w:rFonts w:eastAsia="Times New Roman" w:cs="Calibri"/>
                <w:color w:val="000000"/>
                <w:sz w:val="18"/>
                <w:szCs w:val="18"/>
                <w:lang w:eastAsia="pl-PL"/>
              </w:rPr>
            </w:pPr>
            <w:r w:rsidRPr="00E97C8C">
              <w:rPr>
                <w:rFonts w:eastAsia="Times New Roman" w:cs="Calibri"/>
                <w:color w:val="000000"/>
                <w:sz w:val="18"/>
                <w:szCs w:val="18"/>
                <w:lang w:eastAsia="pl-PL"/>
              </w:rPr>
              <w:t>108/77/</w:t>
            </w:r>
            <w:proofErr w:type="spellStart"/>
            <w:r w:rsidRPr="00E97C8C">
              <w:rPr>
                <w:rFonts w:eastAsia="Times New Roman" w:cs="Calibri"/>
                <w:color w:val="000000"/>
                <w:sz w:val="18"/>
                <w:szCs w:val="18"/>
                <w:lang w:eastAsia="pl-PL"/>
              </w:rPr>
              <w:t>Pw</w:t>
            </w:r>
            <w:proofErr w:type="spellEnd"/>
            <w:r w:rsidRPr="00E97C8C">
              <w:rPr>
                <w:rFonts w:eastAsia="Times New Roman" w:cs="Calibri"/>
                <w:color w:val="000000"/>
                <w:sz w:val="18"/>
                <w:szCs w:val="18"/>
                <w:lang w:eastAsia="pl-PL"/>
              </w:rPr>
              <w:br/>
            </w:r>
            <w:r w:rsidRPr="00E97C8C">
              <w:rPr>
                <w:rFonts w:eastAsia="Times New Roman" w:cs="Calibri"/>
                <w:color w:val="000000"/>
                <w:sz w:val="16"/>
                <w:szCs w:val="16"/>
                <w:lang w:eastAsia="pl-PL"/>
              </w:rPr>
              <w:t>SPEC. INSTAL.-INŻYNIER.</w:t>
            </w:r>
          </w:p>
        </w:tc>
        <w:tc>
          <w:tcPr>
            <w:tcW w:w="1520" w:type="dxa"/>
            <w:tcBorders>
              <w:top w:val="nil"/>
              <w:left w:val="nil"/>
              <w:bottom w:val="single" w:sz="4" w:space="0" w:color="auto"/>
              <w:right w:val="single" w:sz="4" w:space="0" w:color="auto"/>
            </w:tcBorders>
            <w:shd w:val="clear" w:color="auto" w:fill="auto"/>
            <w:noWrap/>
            <w:vAlign w:val="bottom"/>
            <w:hideMark/>
          </w:tcPr>
          <w:p w:rsidR="00E97C8C" w:rsidRPr="00E97C8C" w:rsidRDefault="00E97C8C" w:rsidP="00E97C8C">
            <w:pPr>
              <w:spacing w:after="0" w:line="240" w:lineRule="auto"/>
              <w:jc w:val="left"/>
              <w:rPr>
                <w:rFonts w:eastAsia="Times New Roman" w:cs="Calibri"/>
                <w:color w:val="000000"/>
                <w:sz w:val="18"/>
                <w:szCs w:val="18"/>
                <w:lang w:eastAsia="pl-PL"/>
              </w:rPr>
            </w:pPr>
            <w:r w:rsidRPr="00E97C8C">
              <w:rPr>
                <w:rFonts w:eastAsia="Times New Roman" w:cs="Calibri"/>
                <w:color w:val="000000"/>
                <w:sz w:val="18"/>
                <w:szCs w:val="18"/>
                <w:lang w:eastAsia="pl-PL"/>
              </w:rPr>
              <w:t> </w:t>
            </w:r>
          </w:p>
        </w:tc>
      </w:tr>
    </w:tbl>
    <w:p w:rsidR="00947B9F" w:rsidRDefault="00947B9F" w:rsidP="008C2308">
      <w:r>
        <w:br w:type="page"/>
      </w:r>
    </w:p>
    <w:p w:rsidR="00947B9F" w:rsidRDefault="00E84B42" w:rsidP="00F80082">
      <w:pPr>
        <w:pStyle w:val="PPN1"/>
      </w:pPr>
      <w:bookmarkStart w:id="2" w:name="_Toc89856383"/>
      <w:bookmarkStart w:id="3" w:name="_Hlk83986403"/>
      <w:r>
        <w:t>DECYZJE I ZAŚWIADCZENIA POROJEKTANTÓW</w:t>
      </w:r>
      <w:r w:rsidR="00F43A34">
        <w:t xml:space="preserve"> I SPRAWDZAJĄCYCH</w:t>
      </w:r>
      <w:bookmarkEnd w:id="2"/>
    </w:p>
    <w:p w:rsidR="00B633AE" w:rsidRPr="00F43A34"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 xml:space="preserve">Branża architektoniczna – projektant – decyzja o nadaniu </w:t>
      </w:r>
      <w:r w:rsidR="00F43A34" w:rsidRPr="00F43A34">
        <w:rPr>
          <w:rFonts w:eastAsia="Times New Roman" w:cs="Arial"/>
          <w:bCs/>
          <w:iCs/>
          <w:sz w:val="20"/>
          <w:szCs w:val="24"/>
        </w:rPr>
        <w:t>uprawnień</w:t>
      </w:r>
      <w:r w:rsidR="00E1348E">
        <w:rPr>
          <w:rFonts w:eastAsia="Times New Roman" w:cs="Arial"/>
          <w:bCs/>
          <w:iCs/>
          <w:sz w:val="20"/>
          <w:szCs w:val="24"/>
        </w:rPr>
        <w:tab/>
      </w:r>
      <w:r w:rsidR="004D0BBF">
        <w:rPr>
          <w:rFonts w:eastAsia="Times New Roman" w:cs="Arial"/>
          <w:bCs/>
          <w:iCs/>
          <w:sz w:val="20"/>
          <w:szCs w:val="24"/>
        </w:rPr>
        <w:t>7</w:t>
      </w:r>
    </w:p>
    <w:p w:rsidR="00B633AE" w:rsidRPr="00090C59"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architektoniczna – projektant – zaświadczenie o przynależności</w:t>
      </w:r>
      <w:r w:rsidR="00F15F0E">
        <w:rPr>
          <w:rFonts w:eastAsia="Times New Roman" w:cs="Arial"/>
          <w:bCs/>
          <w:iCs/>
          <w:sz w:val="20"/>
          <w:szCs w:val="24"/>
        </w:rPr>
        <w:t xml:space="preserve"> </w:t>
      </w:r>
      <w:r w:rsidRPr="00F43A34">
        <w:rPr>
          <w:rFonts w:eastAsia="Times New Roman" w:cs="Arial"/>
          <w:bCs/>
          <w:iCs/>
          <w:sz w:val="20"/>
          <w:szCs w:val="24"/>
        </w:rPr>
        <w:t>do WORIA</w:t>
      </w:r>
      <w:r w:rsidR="00E1348E">
        <w:rPr>
          <w:rFonts w:eastAsia="Times New Roman" w:cs="Arial"/>
          <w:bCs/>
          <w:iCs/>
          <w:sz w:val="20"/>
          <w:szCs w:val="24"/>
        </w:rPr>
        <w:tab/>
      </w:r>
      <w:r w:rsidR="004D0BBF">
        <w:rPr>
          <w:rFonts w:eastAsia="Times New Roman" w:cs="Arial"/>
          <w:bCs/>
          <w:iCs/>
          <w:sz w:val="20"/>
          <w:szCs w:val="24"/>
        </w:rPr>
        <w:t>9</w:t>
      </w:r>
    </w:p>
    <w:p w:rsidR="00B633AE" w:rsidRPr="00F43A34"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 xml:space="preserve">Branża architektoniczna – sprawdzający – decyzja o nadaniu </w:t>
      </w:r>
      <w:r w:rsidR="00F43A34" w:rsidRPr="00F43A34">
        <w:rPr>
          <w:rFonts w:eastAsia="Times New Roman" w:cs="Arial"/>
          <w:bCs/>
          <w:iCs/>
          <w:sz w:val="20"/>
          <w:szCs w:val="24"/>
        </w:rPr>
        <w:t>uprawnień</w:t>
      </w:r>
      <w:r w:rsidR="00E1348E">
        <w:rPr>
          <w:rFonts w:eastAsia="Times New Roman" w:cs="Arial"/>
          <w:bCs/>
          <w:iCs/>
          <w:sz w:val="20"/>
          <w:szCs w:val="24"/>
        </w:rPr>
        <w:tab/>
        <w:t>1</w:t>
      </w:r>
      <w:r w:rsidR="004D0BBF">
        <w:rPr>
          <w:rFonts w:eastAsia="Times New Roman" w:cs="Arial"/>
          <w:bCs/>
          <w:iCs/>
          <w:sz w:val="20"/>
          <w:szCs w:val="24"/>
        </w:rPr>
        <w:t>0</w:t>
      </w:r>
    </w:p>
    <w:p w:rsidR="00B633AE" w:rsidRPr="00090C59"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architektoniczna – sprawdzający – zaświadczenie o przynależności</w:t>
      </w:r>
      <w:r w:rsidR="00F15F0E">
        <w:rPr>
          <w:rFonts w:eastAsia="Times New Roman" w:cs="Arial"/>
          <w:bCs/>
          <w:iCs/>
          <w:sz w:val="20"/>
          <w:szCs w:val="24"/>
        </w:rPr>
        <w:t xml:space="preserve"> </w:t>
      </w:r>
      <w:r w:rsidRPr="00F43A34">
        <w:rPr>
          <w:rFonts w:eastAsia="Times New Roman" w:cs="Arial"/>
          <w:bCs/>
          <w:iCs/>
          <w:sz w:val="20"/>
          <w:szCs w:val="24"/>
        </w:rPr>
        <w:t>do WORIA</w:t>
      </w:r>
      <w:r w:rsidR="00E1348E">
        <w:rPr>
          <w:rFonts w:eastAsia="Times New Roman" w:cs="Arial"/>
          <w:bCs/>
          <w:iCs/>
          <w:sz w:val="20"/>
          <w:szCs w:val="24"/>
        </w:rPr>
        <w:tab/>
        <w:t>1</w:t>
      </w:r>
      <w:r w:rsidR="004D0BBF">
        <w:rPr>
          <w:rFonts w:eastAsia="Times New Roman" w:cs="Arial"/>
          <w:bCs/>
          <w:iCs/>
          <w:sz w:val="20"/>
          <w:szCs w:val="24"/>
        </w:rPr>
        <w:t>1</w:t>
      </w:r>
    </w:p>
    <w:p w:rsidR="00B633AE" w:rsidRPr="00F43A34"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 xml:space="preserve">Branża konstrukcyjna – projektant – decyzja o nadaniu </w:t>
      </w:r>
      <w:r w:rsidR="00F43A34" w:rsidRPr="00F43A34">
        <w:rPr>
          <w:rFonts w:eastAsia="Times New Roman" w:cs="Arial"/>
          <w:bCs/>
          <w:iCs/>
          <w:sz w:val="20"/>
          <w:szCs w:val="24"/>
        </w:rPr>
        <w:t>uprawnień</w:t>
      </w:r>
      <w:r w:rsidR="00E1348E">
        <w:rPr>
          <w:rFonts w:eastAsia="Times New Roman" w:cs="Arial"/>
          <w:bCs/>
          <w:iCs/>
          <w:sz w:val="20"/>
          <w:szCs w:val="24"/>
        </w:rPr>
        <w:tab/>
        <w:t>1</w:t>
      </w:r>
      <w:r w:rsidR="004D0BBF">
        <w:rPr>
          <w:rFonts w:eastAsia="Times New Roman" w:cs="Arial"/>
          <w:bCs/>
          <w:iCs/>
          <w:sz w:val="20"/>
          <w:szCs w:val="24"/>
        </w:rPr>
        <w:t>2</w:t>
      </w:r>
    </w:p>
    <w:p w:rsidR="00B633AE" w:rsidRPr="00090C59"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konstrukcyjna – projektant – zaświadczenie o przynależności</w:t>
      </w:r>
      <w:r w:rsidR="00F15F0E">
        <w:rPr>
          <w:rFonts w:eastAsia="Times New Roman" w:cs="Arial"/>
          <w:bCs/>
          <w:iCs/>
          <w:sz w:val="20"/>
          <w:szCs w:val="24"/>
        </w:rPr>
        <w:t xml:space="preserve"> </w:t>
      </w:r>
      <w:r w:rsidRPr="00F43A34">
        <w:rPr>
          <w:rFonts w:eastAsia="Times New Roman" w:cs="Arial"/>
          <w:bCs/>
          <w:iCs/>
          <w:sz w:val="20"/>
          <w:szCs w:val="24"/>
        </w:rPr>
        <w:t>do WOIIB</w:t>
      </w:r>
      <w:r w:rsidR="00E1348E">
        <w:rPr>
          <w:rFonts w:eastAsia="Times New Roman" w:cs="Arial"/>
          <w:bCs/>
          <w:iCs/>
          <w:sz w:val="20"/>
          <w:szCs w:val="24"/>
        </w:rPr>
        <w:tab/>
        <w:t>1</w:t>
      </w:r>
      <w:r w:rsidR="004D0BBF">
        <w:rPr>
          <w:rFonts w:eastAsia="Times New Roman" w:cs="Arial"/>
          <w:bCs/>
          <w:iCs/>
          <w:sz w:val="20"/>
          <w:szCs w:val="24"/>
        </w:rPr>
        <w:t>4</w:t>
      </w:r>
    </w:p>
    <w:p w:rsidR="00B633AE" w:rsidRPr="00F43A34"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 xml:space="preserve">Branża konstrukcyjna – sprawdzający – decyzja o nadaniu </w:t>
      </w:r>
      <w:r w:rsidR="00F43A34" w:rsidRPr="00F43A34">
        <w:rPr>
          <w:rFonts w:eastAsia="Times New Roman" w:cs="Arial"/>
          <w:bCs/>
          <w:iCs/>
          <w:sz w:val="20"/>
          <w:szCs w:val="24"/>
        </w:rPr>
        <w:t>uprawnień</w:t>
      </w:r>
      <w:r w:rsidR="00E1348E">
        <w:rPr>
          <w:rFonts w:eastAsia="Times New Roman" w:cs="Arial"/>
          <w:bCs/>
          <w:iCs/>
          <w:sz w:val="20"/>
          <w:szCs w:val="24"/>
        </w:rPr>
        <w:tab/>
        <w:t>1</w:t>
      </w:r>
      <w:r w:rsidR="004D0BBF">
        <w:rPr>
          <w:rFonts w:eastAsia="Times New Roman" w:cs="Arial"/>
          <w:bCs/>
          <w:iCs/>
          <w:sz w:val="20"/>
          <w:szCs w:val="24"/>
        </w:rPr>
        <w:t>5</w:t>
      </w:r>
    </w:p>
    <w:p w:rsidR="00B633AE" w:rsidRPr="00090C59"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konstrukcyjna – sprawdzający – zaświadczenie o przynależności</w:t>
      </w:r>
      <w:r w:rsidR="00F15F0E">
        <w:rPr>
          <w:rFonts w:eastAsia="Times New Roman" w:cs="Arial"/>
          <w:bCs/>
          <w:iCs/>
          <w:sz w:val="20"/>
          <w:szCs w:val="24"/>
        </w:rPr>
        <w:t xml:space="preserve"> </w:t>
      </w:r>
      <w:r w:rsidRPr="00F43A34">
        <w:rPr>
          <w:rFonts w:eastAsia="Times New Roman" w:cs="Arial"/>
          <w:bCs/>
          <w:iCs/>
          <w:sz w:val="20"/>
          <w:szCs w:val="24"/>
        </w:rPr>
        <w:t>do WOIIB</w:t>
      </w:r>
      <w:r w:rsidR="00E1348E">
        <w:rPr>
          <w:rFonts w:eastAsia="Times New Roman" w:cs="Arial"/>
          <w:bCs/>
          <w:iCs/>
          <w:sz w:val="20"/>
          <w:szCs w:val="24"/>
        </w:rPr>
        <w:tab/>
        <w:t>1</w:t>
      </w:r>
      <w:r w:rsidR="004D0BBF">
        <w:rPr>
          <w:rFonts w:eastAsia="Times New Roman" w:cs="Arial"/>
          <w:bCs/>
          <w:iCs/>
          <w:sz w:val="20"/>
          <w:szCs w:val="24"/>
        </w:rPr>
        <w:t>7</w:t>
      </w:r>
    </w:p>
    <w:p w:rsidR="00B633AE" w:rsidRPr="00F43A34"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 xml:space="preserve">Branża technologiczna i instalacyjna – projektant – decyzja o nadaniu </w:t>
      </w:r>
      <w:r w:rsidR="00F43A34" w:rsidRPr="00F43A34">
        <w:rPr>
          <w:rFonts w:eastAsia="Times New Roman" w:cs="Arial"/>
          <w:bCs/>
          <w:iCs/>
          <w:sz w:val="20"/>
          <w:szCs w:val="24"/>
        </w:rPr>
        <w:t>uprawnień</w:t>
      </w:r>
      <w:r w:rsidR="00E1348E">
        <w:rPr>
          <w:rFonts w:eastAsia="Times New Roman" w:cs="Arial"/>
          <w:bCs/>
          <w:iCs/>
          <w:sz w:val="20"/>
          <w:szCs w:val="24"/>
        </w:rPr>
        <w:tab/>
        <w:t>1</w:t>
      </w:r>
      <w:r w:rsidR="004D0BBF">
        <w:rPr>
          <w:rFonts w:eastAsia="Times New Roman" w:cs="Arial"/>
          <w:bCs/>
          <w:iCs/>
          <w:sz w:val="20"/>
          <w:szCs w:val="24"/>
        </w:rPr>
        <w:t>8</w:t>
      </w:r>
    </w:p>
    <w:p w:rsidR="00B633AE" w:rsidRPr="00090C59"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technologiczna i instalacyjna – projektant – zaświadczenie o przynależności</w:t>
      </w:r>
      <w:r w:rsidR="00F15F0E">
        <w:rPr>
          <w:rFonts w:eastAsia="Times New Roman" w:cs="Arial"/>
          <w:bCs/>
          <w:iCs/>
          <w:sz w:val="20"/>
          <w:szCs w:val="24"/>
        </w:rPr>
        <w:t xml:space="preserve"> </w:t>
      </w:r>
      <w:r w:rsidRPr="00F43A34">
        <w:rPr>
          <w:rFonts w:eastAsia="Times New Roman" w:cs="Arial"/>
          <w:bCs/>
          <w:iCs/>
          <w:sz w:val="20"/>
          <w:szCs w:val="24"/>
        </w:rPr>
        <w:t>do WOIIB</w:t>
      </w:r>
      <w:r w:rsidR="00E1348E">
        <w:rPr>
          <w:rFonts w:eastAsia="Times New Roman" w:cs="Arial"/>
          <w:bCs/>
          <w:iCs/>
          <w:sz w:val="20"/>
          <w:szCs w:val="24"/>
        </w:rPr>
        <w:tab/>
        <w:t>2</w:t>
      </w:r>
      <w:r w:rsidR="004D0BBF">
        <w:rPr>
          <w:rFonts w:eastAsia="Times New Roman" w:cs="Arial"/>
          <w:bCs/>
          <w:iCs/>
          <w:sz w:val="20"/>
          <w:szCs w:val="24"/>
        </w:rPr>
        <w:t>0</w:t>
      </w:r>
    </w:p>
    <w:p w:rsidR="00B633AE" w:rsidRPr="00F43A34"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 xml:space="preserve">Branża technologiczna i instalacyjna – sprawdzający – decyzja o nadaniu </w:t>
      </w:r>
      <w:r w:rsidR="00F43A34" w:rsidRPr="00F43A34">
        <w:rPr>
          <w:rFonts w:eastAsia="Times New Roman" w:cs="Arial"/>
          <w:bCs/>
          <w:iCs/>
          <w:sz w:val="20"/>
          <w:szCs w:val="24"/>
        </w:rPr>
        <w:t>uprawnień</w:t>
      </w:r>
      <w:r w:rsidR="00E1348E">
        <w:rPr>
          <w:rFonts w:eastAsia="Times New Roman" w:cs="Arial"/>
          <w:bCs/>
          <w:iCs/>
          <w:sz w:val="20"/>
          <w:szCs w:val="24"/>
        </w:rPr>
        <w:tab/>
        <w:t>2</w:t>
      </w:r>
      <w:r w:rsidR="004D0BBF">
        <w:rPr>
          <w:rFonts w:eastAsia="Times New Roman" w:cs="Arial"/>
          <w:bCs/>
          <w:iCs/>
          <w:sz w:val="20"/>
          <w:szCs w:val="24"/>
        </w:rPr>
        <w:t>1</w:t>
      </w:r>
    </w:p>
    <w:p w:rsidR="00B633AE" w:rsidRPr="00090C59" w:rsidRDefault="00B633AE" w:rsidP="00B633AE">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technologiczna i instalacyjna – sprawdzający – zaświadczenie o przynależności</w:t>
      </w:r>
      <w:r w:rsidR="00F15F0E">
        <w:rPr>
          <w:rFonts w:eastAsia="Times New Roman" w:cs="Arial"/>
          <w:bCs/>
          <w:iCs/>
          <w:sz w:val="20"/>
          <w:szCs w:val="24"/>
        </w:rPr>
        <w:t xml:space="preserve"> </w:t>
      </w:r>
      <w:r w:rsidRPr="00F43A34">
        <w:rPr>
          <w:rFonts w:eastAsia="Times New Roman" w:cs="Arial"/>
          <w:bCs/>
          <w:iCs/>
          <w:sz w:val="20"/>
          <w:szCs w:val="24"/>
        </w:rPr>
        <w:t>do WOIIB</w:t>
      </w:r>
      <w:r w:rsidR="00E1348E">
        <w:rPr>
          <w:rFonts w:eastAsia="Times New Roman" w:cs="Arial"/>
          <w:bCs/>
          <w:iCs/>
          <w:sz w:val="20"/>
          <w:szCs w:val="24"/>
        </w:rPr>
        <w:tab/>
        <w:t>2</w:t>
      </w:r>
      <w:r w:rsidR="004D0BBF">
        <w:rPr>
          <w:rFonts w:eastAsia="Times New Roman" w:cs="Arial"/>
          <w:bCs/>
          <w:iCs/>
          <w:sz w:val="20"/>
          <w:szCs w:val="24"/>
        </w:rPr>
        <w:t>3</w:t>
      </w:r>
    </w:p>
    <w:p w:rsidR="00F43A34" w:rsidRPr="00F43A34" w:rsidRDefault="00F43A34" w:rsidP="00F43A34">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elektryczna i elektroenergetyczna – projektant – decyzja o nadaniu uprawnień</w:t>
      </w:r>
      <w:r w:rsidR="00E1348E">
        <w:rPr>
          <w:rFonts w:eastAsia="Times New Roman" w:cs="Arial"/>
          <w:bCs/>
          <w:iCs/>
          <w:sz w:val="20"/>
          <w:szCs w:val="24"/>
        </w:rPr>
        <w:tab/>
        <w:t>2</w:t>
      </w:r>
      <w:r w:rsidR="004D0BBF">
        <w:rPr>
          <w:rFonts w:eastAsia="Times New Roman" w:cs="Arial"/>
          <w:bCs/>
          <w:iCs/>
          <w:sz w:val="20"/>
          <w:szCs w:val="24"/>
        </w:rPr>
        <w:t>4</w:t>
      </w:r>
    </w:p>
    <w:p w:rsidR="00F43A34" w:rsidRPr="00090C59" w:rsidRDefault="00F43A34" w:rsidP="00F43A34">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elektryczna i elektroenergetyczna – projektant – zaświadczenie o przynależności</w:t>
      </w:r>
      <w:r w:rsidR="00F15F0E">
        <w:rPr>
          <w:rFonts w:eastAsia="Times New Roman" w:cs="Arial"/>
          <w:bCs/>
          <w:iCs/>
          <w:sz w:val="20"/>
          <w:szCs w:val="24"/>
        </w:rPr>
        <w:t xml:space="preserve"> </w:t>
      </w:r>
      <w:r w:rsidRPr="00F43A34">
        <w:rPr>
          <w:rFonts w:eastAsia="Times New Roman" w:cs="Arial"/>
          <w:bCs/>
          <w:iCs/>
          <w:sz w:val="20"/>
          <w:szCs w:val="24"/>
        </w:rPr>
        <w:t>do WOIIB</w:t>
      </w:r>
      <w:r w:rsidR="00E1348E">
        <w:rPr>
          <w:rFonts w:eastAsia="Times New Roman" w:cs="Arial"/>
          <w:bCs/>
          <w:iCs/>
          <w:sz w:val="20"/>
          <w:szCs w:val="24"/>
        </w:rPr>
        <w:tab/>
        <w:t>2</w:t>
      </w:r>
      <w:r w:rsidR="004D0BBF">
        <w:rPr>
          <w:rFonts w:eastAsia="Times New Roman" w:cs="Arial"/>
          <w:bCs/>
          <w:iCs/>
          <w:sz w:val="20"/>
          <w:szCs w:val="24"/>
        </w:rPr>
        <w:t>6</w:t>
      </w:r>
    </w:p>
    <w:p w:rsidR="00F43A34" w:rsidRPr="00F43A34" w:rsidRDefault="00F43A34" w:rsidP="00F43A34">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elektryczna i elektroenergetyczna – sprawdzający – decyzja o nadaniu uprawnień</w:t>
      </w:r>
      <w:r w:rsidR="00E1348E">
        <w:rPr>
          <w:rFonts w:eastAsia="Times New Roman" w:cs="Arial"/>
          <w:bCs/>
          <w:iCs/>
          <w:sz w:val="20"/>
          <w:szCs w:val="24"/>
        </w:rPr>
        <w:tab/>
        <w:t>2</w:t>
      </w:r>
      <w:r w:rsidR="004D0BBF">
        <w:rPr>
          <w:rFonts w:eastAsia="Times New Roman" w:cs="Arial"/>
          <w:bCs/>
          <w:iCs/>
          <w:sz w:val="20"/>
          <w:szCs w:val="24"/>
        </w:rPr>
        <w:t>7</w:t>
      </w:r>
    </w:p>
    <w:p w:rsidR="00F43A34" w:rsidRPr="00090C59" w:rsidRDefault="00F43A34" w:rsidP="00F43A34">
      <w:pPr>
        <w:tabs>
          <w:tab w:val="right" w:leader="dot" w:pos="9639"/>
        </w:tabs>
        <w:spacing w:after="0"/>
        <w:contextualSpacing w:val="0"/>
        <w:rPr>
          <w:rFonts w:eastAsia="Times New Roman" w:cs="Arial"/>
          <w:bCs/>
          <w:iCs/>
          <w:sz w:val="20"/>
          <w:szCs w:val="24"/>
        </w:rPr>
      </w:pPr>
      <w:r w:rsidRPr="00F43A34">
        <w:rPr>
          <w:rFonts w:eastAsia="Times New Roman" w:cs="Arial"/>
          <w:bCs/>
          <w:iCs/>
          <w:sz w:val="20"/>
          <w:szCs w:val="24"/>
        </w:rPr>
        <w:t>Branża elektryczna i elektroenergetyczna – sprawdzający – zaświadczenie o przynależności</w:t>
      </w:r>
      <w:r w:rsidR="00F15F0E">
        <w:rPr>
          <w:rFonts w:eastAsia="Times New Roman" w:cs="Arial"/>
          <w:bCs/>
          <w:iCs/>
          <w:sz w:val="20"/>
          <w:szCs w:val="24"/>
        </w:rPr>
        <w:t xml:space="preserve"> </w:t>
      </w:r>
      <w:r w:rsidRPr="00F43A34">
        <w:rPr>
          <w:rFonts w:eastAsia="Times New Roman" w:cs="Arial"/>
          <w:bCs/>
          <w:iCs/>
          <w:sz w:val="20"/>
          <w:szCs w:val="24"/>
        </w:rPr>
        <w:t>do WOIIB</w:t>
      </w:r>
      <w:r w:rsidR="00E1348E">
        <w:rPr>
          <w:rFonts w:eastAsia="Times New Roman" w:cs="Arial"/>
          <w:bCs/>
          <w:iCs/>
          <w:sz w:val="20"/>
          <w:szCs w:val="24"/>
        </w:rPr>
        <w:tab/>
      </w:r>
      <w:r w:rsidR="004D0BBF">
        <w:rPr>
          <w:rFonts w:eastAsia="Times New Roman" w:cs="Arial"/>
          <w:bCs/>
          <w:iCs/>
          <w:sz w:val="20"/>
          <w:szCs w:val="24"/>
        </w:rPr>
        <w:t>29</w:t>
      </w:r>
    </w:p>
    <w:p w:rsidR="00B633AE" w:rsidRPr="00090C59" w:rsidRDefault="00B633AE" w:rsidP="00B633AE">
      <w:pPr>
        <w:tabs>
          <w:tab w:val="right" w:leader="dot" w:pos="9639"/>
        </w:tabs>
        <w:spacing w:after="0"/>
        <w:contextualSpacing w:val="0"/>
        <w:rPr>
          <w:rFonts w:eastAsia="Times New Roman" w:cs="Arial"/>
          <w:bCs/>
          <w:iCs/>
          <w:szCs w:val="24"/>
        </w:rPr>
      </w:pPr>
    </w:p>
    <w:p w:rsidR="00B633AE" w:rsidRDefault="00047C6D" w:rsidP="00047C6D">
      <w:pPr>
        <w:pStyle w:val="PPN1"/>
        <w:numPr>
          <w:ilvl w:val="0"/>
          <w:numId w:val="0"/>
        </w:numPr>
        <w:sectPr w:rsidR="00B633AE" w:rsidSect="00947B9F">
          <w:pgSz w:w="11907" w:h="16839"/>
          <w:pgMar w:top="1440" w:right="1080" w:bottom="1440" w:left="1080" w:header="397" w:footer="444" w:gutter="0"/>
          <w:cols w:space="708"/>
          <w:docGrid w:linePitch="326"/>
        </w:sectPr>
      </w:pPr>
      <w:r>
        <w:t xml:space="preserve">  </w:t>
      </w:r>
    </w:p>
    <w:p w:rsidR="00947B9F" w:rsidRDefault="00947B9F" w:rsidP="00F80082">
      <w:pPr>
        <w:pStyle w:val="PPN1"/>
      </w:pPr>
      <w:bookmarkStart w:id="4" w:name="_Toc89856384"/>
      <w:r>
        <w:t>PROJEKT ZAGOSPODAROWANIA TERENU</w:t>
      </w:r>
      <w:bookmarkEnd w:id="4"/>
    </w:p>
    <w:p w:rsidR="00947B9F" w:rsidRDefault="00947B9F" w:rsidP="00947B9F">
      <w:pPr>
        <w:pStyle w:val="PPN2"/>
      </w:pPr>
      <w:bookmarkStart w:id="5" w:name="_Toc89856385"/>
      <w:r>
        <w:t>PROJEKT ZAGOSPODAROWANIA TER</w:t>
      </w:r>
      <w:r w:rsidR="007B0338">
        <w:t>E</w:t>
      </w:r>
      <w:r>
        <w:t>NU – CZĘŚĆ OPISOWA</w:t>
      </w:r>
      <w:bookmarkEnd w:id="5"/>
    </w:p>
    <w:p w:rsidR="00C85FDB" w:rsidRDefault="00C85FDB" w:rsidP="00C85FDB">
      <w:pPr>
        <w:pStyle w:val="PPN3"/>
      </w:pPr>
      <w:bookmarkStart w:id="6" w:name="_Toc89856386"/>
      <w:r>
        <w:t>Przedmiot inwestycji i zakres całego zamierzenia budowlanego</w:t>
      </w:r>
      <w:bookmarkEnd w:id="6"/>
    </w:p>
    <w:p w:rsidR="00260CE1" w:rsidRDefault="00260CE1" w:rsidP="00260CE1">
      <w:pPr>
        <w:rPr>
          <w:rFonts w:cstheme="majorHAnsi"/>
          <w:bCs/>
          <w:sz w:val="22"/>
        </w:rPr>
      </w:pPr>
      <w:r>
        <w:t xml:space="preserve">Przedmiotem inwestycji jest </w:t>
      </w:r>
      <w:r w:rsidR="00D91376">
        <w:rPr>
          <w:rFonts w:cstheme="majorHAnsi"/>
          <w:bCs/>
          <w:sz w:val="22"/>
        </w:rPr>
        <w:t>budowa</w:t>
      </w:r>
      <w:r>
        <w:rPr>
          <w:rFonts w:cstheme="majorHAnsi"/>
          <w:bCs/>
          <w:sz w:val="22"/>
        </w:rPr>
        <w:t xml:space="preserve"> Stacji Uzdatniania Wody w miejscowości Barczew.</w:t>
      </w:r>
    </w:p>
    <w:p w:rsidR="00260CE1" w:rsidRDefault="00260CE1" w:rsidP="00260CE1">
      <w:r w:rsidRPr="00FA4FF3">
        <w:t>W zakres inwestycji</w:t>
      </w:r>
      <w:r>
        <w:t xml:space="preserve"> objętej  niniejszym projektem budowlanym </w:t>
      </w:r>
      <w:r w:rsidRPr="00FA4FF3">
        <w:t>wchodzi:</w:t>
      </w:r>
    </w:p>
    <w:p w:rsidR="00260CE1" w:rsidRDefault="00BD66E4" w:rsidP="00260CE1">
      <w:pPr>
        <w:pStyle w:val="PP"/>
      </w:pPr>
      <w:r>
        <w:t>rozbiórka istniejącego budynku SUW;</w:t>
      </w:r>
    </w:p>
    <w:p w:rsidR="00BD66E4" w:rsidRDefault="008A20FF" w:rsidP="00260CE1">
      <w:pPr>
        <w:pStyle w:val="PP"/>
      </w:pPr>
      <w:r>
        <w:t>budowa</w:t>
      </w:r>
      <w:r w:rsidR="00BD66E4">
        <w:t xml:space="preserve"> budynku SUW;</w:t>
      </w:r>
    </w:p>
    <w:p w:rsidR="00BD66E4" w:rsidRDefault="00BD66E4" w:rsidP="00260CE1">
      <w:pPr>
        <w:pStyle w:val="PP"/>
      </w:pPr>
      <w:r>
        <w:t>budowa naziemnej obudowy studni głębinowej;</w:t>
      </w:r>
    </w:p>
    <w:p w:rsidR="00BD66E4" w:rsidRPr="006746FB" w:rsidRDefault="00BD66E4" w:rsidP="00BD66E4">
      <w:pPr>
        <w:pStyle w:val="PP"/>
        <w:ind w:left="502" w:hanging="360"/>
      </w:pPr>
      <w:r w:rsidRPr="006746FB">
        <w:t>budowa zbiorników retencyjnych</w:t>
      </w:r>
      <w:r>
        <w:t xml:space="preserve"> wody uzdatnionej nr 1 V=10</w:t>
      </w:r>
      <w:r w:rsidRPr="006746FB">
        <w:t>0</w:t>
      </w:r>
      <w:r w:rsidR="00560D26">
        <w:t xml:space="preserve"> </w:t>
      </w:r>
      <w:r w:rsidRPr="006746FB">
        <w:t>m</w:t>
      </w:r>
      <w:r w:rsidRPr="006746FB">
        <w:rPr>
          <w:vertAlign w:val="superscript"/>
        </w:rPr>
        <w:t>3</w:t>
      </w:r>
      <w:r>
        <w:t xml:space="preserve"> i nr 2 V=10</w:t>
      </w:r>
      <w:r w:rsidRPr="006746FB">
        <w:t>0</w:t>
      </w:r>
      <w:r w:rsidR="00560D26">
        <w:t xml:space="preserve"> </w:t>
      </w:r>
      <w:r w:rsidRPr="006746FB">
        <w:t>m</w:t>
      </w:r>
      <w:r w:rsidRPr="006746FB">
        <w:rPr>
          <w:vertAlign w:val="superscript"/>
        </w:rPr>
        <w:t>3</w:t>
      </w:r>
      <w:r w:rsidRPr="006746FB">
        <w:t>;</w:t>
      </w:r>
    </w:p>
    <w:p w:rsidR="00BD66E4" w:rsidRPr="006746FB" w:rsidRDefault="00BD66E4" w:rsidP="00BD66E4">
      <w:pPr>
        <w:pStyle w:val="PP"/>
        <w:ind w:left="502" w:hanging="360"/>
      </w:pPr>
      <w:r w:rsidRPr="006746FB">
        <w:t>budowa neutralizatora ścieków;</w:t>
      </w:r>
    </w:p>
    <w:p w:rsidR="00BD66E4" w:rsidRPr="006746FB" w:rsidRDefault="00BD66E4" w:rsidP="00BD66E4">
      <w:pPr>
        <w:pStyle w:val="PP"/>
        <w:ind w:left="502" w:hanging="360"/>
      </w:pPr>
      <w:r w:rsidRPr="006746FB">
        <w:t>budowa zbiornika bezodpływowego;</w:t>
      </w:r>
    </w:p>
    <w:p w:rsidR="00BD66E4" w:rsidRPr="006746FB" w:rsidRDefault="00BD66E4" w:rsidP="00BD66E4">
      <w:pPr>
        <w:pStyle w:val="PP"/>
        <w:ind w:left="502" w:hanging="360"/>
      </w:pPr>
      <w:r w:rsidRPr="006746FB">
        <w:t>budowa</w:t>
      </w:r>
      <w:r w:rsidR="00051A09">
        <w:t xml:space="preserve"> i przebudowa</w:t>
      </w:r>
      <w:r>
        <w:t xml:space="preserve"> sieci/ </w:t>
      </w:r>
      <w:r w:rsidRPr="006746FB">
        <w:t xml:space="preserve">przyłączy </w:t>
      </w:r>
      <w:proofErr w:type="spellStart"/>
      <w:r w:rsidRPr="006746FB">
        <w:t>międzyobiektowych</w:t>
      </w:r>
      <w:proofErr w:type="spellEnd"/>
      <w:r w:rsidR="00721428">
        <w:t>;</w:t>
      </w:r>
    </w:p>
    <w:p w:rsidR="00BD66E4" w:rsidRPr="006746FB" w:rsidRDefault="00BD66E4" w:rsidP="00BD66E4">
      <w:pPr>
        <w:pStyle w:val="PP"/>
        <w:ind w:left="502" w:hanging="360"/>
      </w:pPr>
      <w:r w:rsidRPr="006746FB">
        <w:t>budowa instalacji oświetlenia terenu;</w:t>
      </w:r>
    </w:p>
    <w:p w:rsidR="00BD66E4" w:rsidRDefault="00BD66E4" w:rsidP="00BD66E4">
      <w:pPr>
        <w:pStyle w:val="PP"/>
        <w:ind w:left="502" w:hanging="360"/>
      </w:pPr>
      <w:r w:rsidRPr="006746FB">
        <w:t xml:space="preserve">budowa instalacji elektrycznej i </w:t>
      </w:r>
      <w:proofErr w:type="spellStart"/>
      <w:r w:rsidRPr="006746FB">
        <w:t>AKPiA</w:t>
      </w:r>
      <w:proofErr w:type="spellEnd"/>
      <w:r w:rsidRPr="006746FB">
        <w:t>;</w:t>
      </w:r>
    </w:p>
    <w:p w:rsidR="00BD66E4" w:rsidRPr="006746FB" w:rsidRDefault="00BD66E4" w:rsidP="00BD66E4">
      <w:pPr>
        <w:pStyle w:val="PP"/>
        <w:ind w:left="502" w:hanging="360"/>
      </w:pPr>
      <w:r>
        <w:t xml:space="preserve">budowa instalacji fotowoltaicznej do 50 </w:t>
      </w:r>
      <w:proofErr w:type="spellStart"/>
      <w:r>
        <w:t>kWp</w:t>
      </w:r>
      <w:proofErr w:type="spellEnd"/>
      <w:r w:rsidR="00721428">
        <w:t>;</w:t>
      </w:r>
    </w:p>
    <w:p w:rsidR="00BD66E4" w:rsidRPr="006746FB" w:rsidRDefault="00BD66E4" w:rsidP="00BD66E4">
      <w:pPr>
        <w:pStyle w:val="PP"/>
        <w:ind w:left="502" w:hanging="360"/>
      </w:pPr>
      <w:r w:rsidRPr="006746FB">
        <w:t>wykonani</w:t>
      </w:r>
      <w:r>
        <w:t>e utwardzenia terenu;</w:t>
      </w:r>
    </w:p>
    <w:p w:rsidR="00BD66E4" w:rsidRDefault="00BD66E4" w:rsidP="00BD66E4">
      <w:pPr>
        <w:pStyle w:val="PP"/>
        <w:ind w:left="502" w:hanging="360"/>
      </w:pPr>
      <w:r w:rsidRPr="006746FB">
        <w:t>budowa ogrodzenia terenu</w:t>
      </w:r>
      <w:r>
        <w:t>.</w:t>
      </w:r>
    </w:p>
    <w:p w:rsidR="00BD66E4" w:rsidRDefault="00BD66E4" w:rsidP="00BD66E4">
      <w:pPr>
        <w:pStyle w:val="PPN3"/>
      </w:pPr>
      <w:bookmarkStart w:id="7" w:name="_Toc89856387"/>
      <w:r>
        <w:t xml:space="preserve">Istniejący stan zagospodarowania </w:t>
      </w:r>
      <w:r w:rsidR="00906D9D">
        <w:t>działki/</w:t>
      </w:r>
      <w:r w:rsidR="00960FFC">
        <w:t>terenu</w:t>
      </w:r>
      <w:bookmarkEnd w:id="7"/>
    </w:p>
    <w:p w:rsidR="00BD66E4" w:rsidRDefault="00BD66E4" w:rsidP="00BB1560">
      <w:r w:rsidRPr="00BD66E4">
        <w:t xml:space="preserve">Działki nr </w:t>
      </w:r>
      <w:r w:rsidR="00BB1560">
        <w:t>642/7</w:t>
      </w:r>
      <w:r w:rsidRPr="00BD66E4">
        <w:t xml:space="preserve">, </w:t>
      </w:r>
      <w:r w:rsidR="00BB1560">
        <w:t>642/9</w:t>
      </w:r>
      <w:r w:rsidRPr="00BD66E4">
        <w:t xml:space="preserve">, </w:t>
      </w:r>
      <w:r w:rsidR="00BB1560">
        <w:t>642/5</w:t>
      </w:r>
      <w:r w:rsidRPr="00BD66E4">
        <w:t xml:space="preserve"> położone są w miejscowości </w:t>
      </w:r>
      <w:r w:rsidR="00BB1560">
        <w:t>Barczew</w:t>
      </w:r>
      <w:r w:rsidRPr="00BD66E4">
        <w:t xml:space="preserve">, gmina </w:t>
      </w:r>
      <w:r w:rsidR="00BB1560">
        <w:t>Brzeźnio</w:t>
      </w:r>
      <w:r w:rsidRPr="00BD66E4">
        <w:t>.</w:t>
      </w:r>
    </w:p>
    <w:p w:rsidR="00BD66E4" w:rsidRDefault="00BD66E4" w:rsidP="00BD66E4">
      <w:pPr>
        <w:pStyle w:val="PPN4"/>
      </w:pPr>
      <w:bookmarkStart w:id="8" w:name="_Toc89856388"/>
      <w:r>
        <w:t xml:space="preserve">Działka </w:t>
      </w:r>
      <w:r w:rsidR="00761A4B">
        <w:t xml:space="preserve">nr </w:t>
      </w:r>
      <w:r>
        <w:t>642/7</w:t>
      </w:r>
      <w:bookmarkEnd w:id="8"/>
    </w:p>
    <w:p w:rsidR="00BD66E4" w:rsidRDefault="00BB1560" w:rsidP="00BD66E4">
      <w:r>
        <w:t>Działka</w:t>
      </w:r>
      <w:r w:rsidR="00761A4B">
        <w:t xml:space="preserve"> nr </w:t>
      </w:r>
      <w:r>
        <w:t xml:space="preserve"> 642/7 jest częściowo zabudowana.</w:t>
      </w:r>
    </w:p>
    <w:p w:rsidR="00BB1560" w:rsidRDefault="00BB1560" w:rsidP="00BD66E4">
      <w:r>
        <w:t>Istniejące zagospodarowanie terenu stanowią:</w:t>
      </w:r>
    </w:p>
    <w:p w:rsidR="00BB1560" w:rsidRDefault="00BB1560" w:rsidP="00BB1560">
      <w:pPr>
        <w:pStyle w:val="PP"/>
      </w:pPr>
      <w:r>
        <w:t>budynek użyteczności publicznej – szkoła,</w:t>
      </w:r>
    </w:p>
    <w:p w:rsidR="00BB1560" w:rsidRDefault="00BB1560" w:rsidP="00BB1560">
      <w:pPr>
        <w:pStyle w:val="PP"/>
      </w:pPr>
      <w:r>
        <w:t>budynek SUW,</w:t>
      </w:r>
    </w:p>
    <w:p w:rsidR="00BB1560" w:rsidRPr="00BB1560" w:rsidRDefault="00BB1560" w:rsidP="00BB1560">
      <w:pPr>
        <w:pStyle w:val="PP"/>
        <w:ind w:left="502" w:hanging="360"/>
        <w:rPr>
          <w:rFonts w:eastAsia="Calibri" w:cs="Arial"/>
          <w:szCs w:val="24"/>
        </w:rPr>
      </w:pPr>
      <w:r w:rsidRPr="00B85F81">
        <w:t>sieci i przyłącza wodociągowe, kanalizacyjne, energetyczne, wraz z infrastrukturą towarzyszącą</w:t>
      </w:r>
      <w:r>
        <w:t>.</w:t>
      </w:r>
    </w:p>
    <w:p w:rsidR="00BB1560" w:rsidRDefault="00BB1560" w:rsidP="00BB1560">
      <w:pPr>
        <w:rPr>
          <w:rStyle w:val="PROFITEKSTZnak"/>
        </w:rPr>
      </w:pPr>
      <w:r w:rsidRPr="0083323B">
        <w:rPr>
          <w:rStyle w:val="PROFITEKSTZnak"/>
        </w:rPr>
        <w:t xml:space="preserve">Działka </w:t>
      </w:r>
      <w:r w:rsidR="00761A4B">
        <w:rPr>
          <w:rStyle w:val="PROFITEKSTZnak"/>
        </w:rPr>
        <w:t xml:space="preserve"> nr </w:t>
      </w:r>
      <w:r>
        <w:rPr>
          <w:rStyle w:val="PROFITEKSTZnak"/>
        </w:rPr>
        <w:t>642/7</w:t>
      </w:r>
      <w:r w:rsidRPr="0083323B">
        <w:rPr>
          <w:rStyle w:val="PROFITEKSTZnak"/>
        </w:rPr>
        <w:t xml:space="preserve"> ogrodzona jest istniejącym płotem.  Na dzi</w:t>
      </w:r>
      <w:r>
        <w:rPr>
          <w:rStyle w:val="PROFITEKSTZnak"/>
        </w:rPr>
        <w:t>ałkę prowadzi istniejący zjazd.</w:t>
      </w:r>
    </w:p>
    <w:p w:rsidR="00BB1560" w:rsidRDefault="00BB1560" w:rsidP="00761A4B">
      <w:r>
        <w:rPr>
          <w:rStyle w:val="PROFITEKSTZnak"/>
        </w:rPr>
        <w:t xml:space="preserve">Teren istniejącej Stacji Uzdatniani Wody jest dodatkowo wyodrębniony z działki </w:t>
      </w:r>
      <w:r w:rsidR="00761A4B">
        <w:rPr>
          <w:rStyle w:val="PROFITEKSTZnak"/>
        </w:rPr>
        <w:t xml:space="preserve">nr </w:t>
      </w:r>
      <w:r>
        <w:rPr>
          <w:rStyle w:val="PROFITEKSTZnak"/>
        </w:rPr>
        <w:t>642/7 poprzez istniejące ogrodzenie.</w:t>
      </w:r>
    </w:p>
    <w:p w:rsidR="00BD66E4" w:rsidRDefault="00BD66E4" w:rsidP="00BD66E4">
      <w:pPr>
        <w:pStyle w:val="PPN4"/>
      </w:pPr>
      <w:bookmarkStart w:id="9" w:name="_Toc89856389"/>
      <w:r>
        <w:t>Działka</w:t>
      </w:r>
      <w:r w:rsidR="00761A4B">
        <w:t xml:space="preserve"> nr</w:t>
      </w:r>
      <w:r>
        <w:t xml:space="preserve"> 642/9</w:t>
      </w:r>
      <w:bookmarkEnd w:id="9"/>
    </w:p>
    <w:p w:rsidR="00761A4B" w:rsidRDefault="00761A4B" w:rsidP="00761A4B">
      <w:pPr>
        <w:rPr>
          <w:rStyle w:val="PROFITEKSTZnak"/>
        </w:rPr>
      </w:pPr>
      <w:r>
        <w:t xml:space="preserve">Działka nr 642/9 jest niezabudowana. Teren działki jest nieogrodzony, do działki jest wyznaczony dojazd poprzez działkę  </w:t>
      </w:r>
      <w:r>
        <w:rPr>
          <w:rStyle w:val="PROFITEKSTZnak"/>
        </w:rPr>
        <w:t>642/7.</w:t>
      </w:r>
    </w:p>
    <w:p w:rsidR="00761A4B" w:rsidRDefault="00761A4B" w:rsidP="00761A4B">
      <w:pPr>
        <w:pStyle w:val="PPN4"/>
      </w:pPr>
      <w:bookmarkStart w:id="10" w:name="_Toc89856390"/>
      <w:r>
        <w:t>Działka nr 642/5</w:t>
      </w:r>
      <w:bookmarkEnd w:id="10"/>
    </w:p>
    <w:p w:rsidR="00761A4B" w:rsidRPr="006746FB" w:rsidRDefault="005B480B" w:rsidP="00761A4B">
      <w:r>
        <w:t>Działka nr 642/5</w:t>
      </w:r>
      <w:r w:rsidR="00761A4B">
        <w:t xml:space="preserve"> jest niezabudowana. Teren działki jest nieogrodzony, do działki jest wyznaczony dojazd poprzez działkę  </w:t>
      </w:r>
      <w:r w:rsidR="00761A4B">
        <w:rPr>
          <w:rStyle w:val="PROFITEKSTZnak"/>
        </w:rPr>
        <w:t>642/7.</w:t>
      </w:r>
    </w:p>
    <w:p w:rsidR="00761A4B" w:rsidRDefault="00761A4B" w:rsidP="00761A4B">
      <w:pPr>
        <w:pStyle w:val="PPN4"/>
      </w:pPr>
      <w:bookmarkStart w:id="11" w:name="_Toc89856391"/>
      <w:r>
        <w:t>Rozbiórki obiektów budowlanych</w:t>
      </w:r>
      <w:bookmarkEnd w:id="11"/>
    </w:p>
    <w:p w:rsidR="0088637F" w:rsidRPr="0088637F" w:rsidRDefault="0088637F" w:rsidP="0088637F">
      <w:r w:rsidRPr="0088637F">
        <w:t xml:space="preserve">Planowana inwestycja powoduje konieczność rozbiórki części istniejących obiektów budowlanych. </w:t>
      </w:r>
    </w:p>
    <w:p w:rsidR="0088637F" w:rsidRPr="0088637F" w:rsidRDefault="0088637F" w:rsidP="0088637F">
      <w:r w:rsidRPr="0088637F">
        <w:t>Do rozbiórki przewidziano:</w:t>
      </w:r>
    </w:p>
    <w:p w:rsidR="0088637F" w:rsidRPr="0088637F" w:rsidRDefault="0088637F" w:rsidP="0088637F">
      <w:pPr>
        <w:pStyle w:val="PP"/>
        <w:rPr>
          <w:rFonts w:eastAsia="Calibri"/>
          <w:lang w:eastAsia="en-US"/>
        </w:rPr>
      </w:pPr>
      <w:r>
        <w:rPr>
          <w:rFonts w:eastAsia="Calibri"/>
          <w:lang w:eastAsia="en-US"/>
        </w:rPr>
        <w:t>istniejący budynek SUW</w:t>
      </w:r>
      <w:r w:rsidR="008A20FF">
        <w:rPr>
          <w:rFonts w:eastAsia="Calibri"/>
          <w:lang w:eastAsia="en-US"/>
        </w:rPr>
        <w:t>.</w:t>
      </w:r>
      <w:r w:rsidRPr="0088637F">
        <w:rPr>
          <w:rFonts w:eastAsia="Calibri"/>
          <w:lang w:eastAsia="en-US"/>
        </w:rPr>
        <w:tab/>
      </w:r>
    </w:p>
    <w:p w:rsidR="00260CE1" w:rsidRDefault="0088637F" w:rsidP="0088637F">
      <w:r w:rsidRPr="0088637F">
        <w:t>Należy również zdemontować istniejące ogrodzenie terenu SUW or</w:t>
      </w:r>
      <w:r w:rsidR="00CF597E">
        <w:t xml:space="preserve">az nieczynne sieci przyłącza </w:t>
      </w:r>
      <w:proofErr w:type="spellStart"/>
      <w:r w:rsidR="00CF597E">
        <w:t>mię</w:t>
      </w:r>
      <w:r w:rsidRPr="0088637F">
        <w:t>dzyobiektowe</w:t>
      </w:r>
      <w:proofErr w:type="spellEnd"/>
      <w:r w:rsidRPr="0088637F">
        <w:t>.</w:t>
      </w:r>
    </w:p>
    <w:p w:rsidR="00960FFC" w:rsidRDefault="00960FFC" w:rsidP="00960FFC">
      <w:pPr>
        <w:pStyle w:val="PPN3"/>
      </w:pPr>
      <w:bookmarkStart w:id="12" w:name="_Toc89856392"/>
      <w:r>
        <w:t>Projektowane zagospodarowanie  terenu</w:t>
      </w:r>
      <w:bookmarkEnd w:id="12"/>
    </w:p>
    <w:p w:rsidR="00960FFC" w:rsidRDefault="00960FFC" w:rsidP="00960FFC">
      <w:r>
        <w:t>Planowana inwestycja obejmuje</w:t>
      </w:r>
      <w:r w:rsidRPr="00FA4FF3">
        <w:t>:</w:t>
      </w:r>
    </w:p>
    <w:p w:rsidR="000B7D93" w:rsidRDefault="008A20FF" w:rsidP="000B7D93">
      <w:pPr>
        <w:pStyle w:val="PP"/>
      </w:pPr>
      <w:r>
        <w:t>rozbiórkę</w:t>
      </w:r>
      <w:r w:rsidR="000B7D93">
        <w:t xml:space="preserve"> istniejącego budynku SUW;</w:t>
      </w:r>
    </w:p>
    <w:p w:rsidR="000B7D93" w:rsidRDefault="008A20FF" w:rsidP="000B7D93">
      <w:pPr>
        <w:pStyle w:val="PP"/>
      </w:pPr>
      <w:r>
        <w:t>budowę</w:t>
      </w:r>
      <w:r w:rsidR="000B7D93">
        <w:t xml:space="preserve"> budynku SUW;</w:t>
      </w:r>
    </w:p>
    <w:p w:rsidR="00960FFC" w:rsidRDefault="00960FFC" w:rsidP="00960FFC">
      <w:pPr>
        <w:pStyle w:val="PP"/>
      </w:pPr>
      <w:r>
        <w:t>budowę naziemnej obudowy studni głębinowej;</w:t>
      </w:r>
    </w:p>
    <w:p w:rsidR="00960FFC" w:rsidRPr="006746FB" w:rsidRDefault="00960FFC" w:rsidP="00960FFC">
      <w:pPr>
        <w:pStyle w:val="PP"/>
        <w:ind w:left="502" w:hanging="360"/>
      </w:pPr>
      <w:r>
        <w:t>budowę</w:t>
      </w:r>
      <w:r w:rsidRPr="006746FB">
        <w:t xml:space="preserve"> zbiorników retencyjnych</w:t>
      </w:r>
      <w:r>
        <w:t xml:space="preserve"> wody uzdatnionej nr 1 V=10</w:t>
      </w:r>
      <w:r w:rsidRPr="006746FB">
        <w:t>0</w:t>
      </w:r>
      <w:r w:rsidR="004D0BBF">
        <w:t xml:space="preserve"> </w:t>
      </w:r>
      <w:r w:rsidRPr="006746FB">
        <w:t>m</w:t>
      </w:r>
      <w:r w:rsidRPr="006746FB">
        <w:rPr>
          <w:vertAlign w:val="superscript"/>
        </w:rPr>
        <w:t>3</w:t>
      </w:r>
      <w:r>
        <w:t xml:space="preserve"> i nr 2 V=10</w:t>
      </w:r>
      <w:r w:rsidRPr="006746FB">
        <w:t>0</w:t>
      </w:r>
      <w:r w:rsidR="004D0BBF">
        <w:t xml:space="preserve"> </w:t>
      </w:r>
      <w:r w:rsidRPr="006746FB">
        <w:t>m</w:t>
      </w:r>
      <w:r w:rsidRPr="006746FB">
        <w:rPr>
          <w:vertAlign w:val="superscript"/>
        </w:rPr>
        <w:t>3</w:t>
      </w:r>
      <w:r w:rsidRPr="006746FB">
        <w:t>;</w:t>
      </w:r>
    </w:p>
    <w:p w:rsidR="00960FFC" w:rsidRPr="006746FB" w:rsidRDefault="00960FFC" w:rsidP="00960FFC">
      <w:pPr>
        <w:pStyle w:val="PP"/>
        <w:ind w:left="502" w:hanging="360"/>
      </w:pPr>
      <w:r>
        <w:t>budowę</w:t>
      </w:r>
      <w:r w:rsidRPr="006746FB">
        <w:t xml:space="preserve"> neutralizatora ścieków;</w:t>
      </w:r>
    </w:p>
    <w:p w:rsidR="00960FFC" w:rsidRPr="006746FB" w:rsidRDefault="00960FFC" w:rsidP="00960FFC">
      <w:pPr>
        <w:pStyle w:val="PP"/>
        <w:ind w:left="502" w:hanging="360"/>
      </w:pPr>
      <w:r>
        <w:t>budowę</w:t>
      </w:r>
      <w:r w:rsidRPr="006746FB">
        <w:t xml:space="preserve"> zbiornika bezodpływowego;</w:t>
      </w:r>
    </w:p>
    <w:p w:rsidR="00960FFC" w:rsidRPr="006746FB" w:rsidRDefault="00051A09" w:rsidP="00960FFC">
      <w:pPr>
        <w:pStyle w:val="PP"/>
        <w:ind w:left="502" w:hanging="360"/>
      </w:pPr>
      <w:r>
        <w:t>budowę i przebudowę</w:t>
      </w:r>
      <w:r w:rsidR="00960FFC">
        <w:t xml:space="preserve"> sieci/ </w:t>
      </w:r>
      <w:r w:rsidR="00960FFC" w:rsidRPr="006746FB">
        <w:t xml:space="preserve">przyłączy </w:t>
      </w:r>
      <w:proofErr w:type="spellStart"/>
      <w:r w:rsidR="00960FFC" w:rsidRPr="006746FB">
        <w:t>międzyobiektowych</w:t>
      </w:r>
      <w:proofErr w:type="spellEnd"/>
      <w:r w:rsidR="00960FFC" w:rsidRPr="006746FB">
        <w:t xml:space="preserve"> </w:t>
      </w:r>
    </w:p>
    <w:p w:rsidR="00960FFC" w:rsidRPr="006746FB" w:rsidRDefault="00960FFC" w:rsidP="00960FFC">
      <w:pPr>
        <w:pStyle w:val="PP"/>
        <w:ind w:left="502" w:hanging="360"/>
      </w:pPr>
      <w:r>
        <w:t>budowę</w:t>
      </w:r>
      <w:r w:rsidRPr="006746FB">
        <w:t xml:space="preserve"> instalacji oświetlenia terenu;</w:t>
      </w:r>
    </w:p>
    <w:p w:rsidR="00960FFC" w:rsidRDefault="00960FFC" w:rsidP="00960FFC">
      <w:pPr>
        <w:pStyle w:val="PP"/>
        <w:ind w:left="502" w:hanging="360"/>
      </w:pPr>
      <w:r>
        <w:t>budowę</w:t>
      </w:r>
      <w:r w:rsidRPr="006746FB">
        <w:t xml:space="preserve"> instalacji elektrycznej i </w:t>
      </w:r>
      <w:proofErr w:type="spellStart"/>
      <w:r w:rsidRPr="006746FB">
        <w:t>AKPiA</w:t>
      </w:r>
      <w:proofErr w:type="spellEnd"/>
      <w:r w:rsidRPr="006746FB">
        <w:t>;</w:t>
      </w:r>
    </w:p>
    <w:p w:rsidR="00960FFC" w:rsidRPr="006746FB" w:rsidRDefault="00960FFC" w:rsidP="00960FFC">
      <w:pPr>
        <w:pStyle w:val="PP"/>
        <w:ind w:left="502" w:hanging="360"/>
      </w:pPr>
      <w:r>
        <w:t xml:space="preserve">budowę instalacji fotowoltaicznej do 50 </w:t>
      </w:r>
      <w:proofErr w:type="spellStart"/>
      <w:r>
        <w:t>kWp</w:t>
      </w:r>
      <w:proofErr w:type="spellEnd"/>
    </w:p>
    <w:p w:rsidR="00960FFC" w:rsidRPr="006746FB" w:rsidRDefault="00960FFC" w:rsidP="00960FFC">
      <w:pPr>
        <w:pStyle w:val="PP"/>
        <w:ind w:left="502" w:hanging="360"/>
      </w:pPr>
      <w:r w:rsidRPr="006746FB">
        <w:t>wykonani</w:t>
      </w:r>
      <w:r>
        <w:t>e utwardzenia terenu;</w:t>
      </w:r>
    </w:p>
    <w:p w:rsidR="00960FFC" w:rsidRDefault="00960FFC" w:rsidP="00960FFC">
      <w:pPr>
        <w:pStyle w:val="PP"/>
        <w:ind w:left="502" w:hanging="360"/>
      </w:pPr>
      <w:r>
        <w:t>budowę</w:t>
      </w:r>
      <w:r w:rsidRPr="006746FB">
        <w:t xml:space="preserve"> ogrodzenia terenu</w:t>
      </w:r>
      <w:r>
        <w:t>.</w:t>
      </w:r>
    </w:p>
    <w:p w:rsidR="00960FFC" w:rsidRDefault="00960FFC" w:rsidP="00960FFC">
      <w:r>
        <w:t xml:space="preserve">Pod budowę Stacji Uzdatniania Wody wraz z infrastrukturą towarzyszącą zostanie zagospodarowana tylko część działki nr 642/7 i 642/9 według rys. 0.1_PZT oraz rys. 0.2_PZT.  </w:t>
      </w:r>
      <w:r w:rsidRPr="00470068">
        <w:t xml:space="preserve">Pozostała część działki nr </w:t>
      </w:r>
      <w:r>
        <w:t xml:space="preserve">642/7 i 642/9 </w:t>
      </w:r>
      <w:r w:rsidRPr="00470068">
        <w:t xml:space="preserve"> nie ulegnie przekształceniu.</w:t>
      </w:r>
    </w:p>
    <w:p w:rsidR="00960FFC" w:rsidRPr="00470068" w:rsidRDefault="00960FFC" w:rsidP="00960FFC">
      <w:pPr>
        <w:pStyle w:val="PPN4"/>
      </w:pPr>
      <w:bookmarkStart w:id="13" w:name="_Toc89856393"/>
      <w:r>
        <w:t>Układ komunikacyjny</w:t>
      </w:r>
      <w:bookmarkEnd w:id="13"/>
    </w:p>
    <w:p w:rsidR="00F621A3" w:rsidRDefault="00F621A3" w:rsidP="00F621A3">
      <w:r>
        <w:t>Zaprojektowane obiekty budowlane  wymagają stałego dostępu i dojazdów w celu poprawnej eksploatacji, w związku z tym projektuje się układ komunikacyjny składający się z placów manewrowych i dróg wewnętrznych.</w:t>
      </w:r>
    </w:p>
    <w:p w:rsidR="00F621A3" w:rsidRDefault="00F621A3" w:rsidP="00F621A3">
      <w:r>
        <w:t>Projektuje się wykonanie nowego ogrodzenia</w:t>
      </w:r>
      <w:r w:rsidR="00906D9D">
        <w:t>.</w:t>
      </w:r>
    </w:p>
    <w:p w:rsidR="00960FFC" w:rsidRPr="00F621A3" w:rsidRDefault="00F621A3" w:rsidP="000B4ADE">
      <w:r w:rsidRPr="00F621A3">
        <w:t>Po wykonaniu ogrodzenia cały teren działki oraz strefy ochrony bezpośredniej będą ogrodzone i zabezpieczone. Na ogrodzeniu umieszczone zostaną stosowne tablice informacyjne. Teren ochrony bezpośredniej zostanie zagospodarowany zielenią.</w:t>
      </w:r>
    </w:p>
    <w:p w:rsidR="00960FFC" w:rsidRDefault="00F621A3" w:rsidP="00F621A3">
      <w:pPr>
        <w:pStyle w:val="PPN4"/>
      </w:pPr>
      <w:bookmarkStart w:id="14" w:name="_Toc89856394"/>
      <w:r>
        <w:t>Sposób dostępu do drogi publicznej</w:t>
      </w:r>
      <w:bookmarkEnd w:id="14"/>
    </w:p>
    <w:p w:rsidR="00F621A3" w:rsidRDefault="00F621A3" w:rsidP="00F621A3">
      <w:r>
        <w:t>Poprzez istniejący zjazd.</w:t>
      </w:r>
    </w:p>
    <w:p w:rsidR="00F621A3" w:rsidRDefault="00F621A3" w:rsidP="00F621A3">
      <w:pPr>
        <w:pStyle w:val="PPN4"/>
      </w:pPr>
      <w:bookmarkStart w:id="15" w:name="_Toc89856395"/>
      <w:r>
        <w:t>Miejsca postojowe</w:t>
      </w:r>
      <w:bookmarkEnd w:id="15"/>
    </w:p>
    <w:p w:rsidR="00F621A3" w:rsidRDefault="00F621A3" w:rsidP="00F621A3">
      <w:r w:rsidRPr="00DB32B4">
        <w:t xml:space="preserve">Zgodnie z Ustawą z dnia 21.03.1985 r. o </w:t>
      </w:r>
      <w:r w:rsidR="00DE23E7">
        <w:t>drogach publicznych (Dz. U. 2021</w:t>
      </w:r>
      <w:r w:rsidRPr="00DB32B4">
        <w:t xml:space="preserve"> poz. </w:t>
      </w:r>
      <w:r w:rsidR="00DA7E96">
        <w:t>1376</w:t>
      </w:r>
      <w:r w:rsidRPr="00DB32B4">
        <w:t xml:space="preserve"> z późniejszymi zmianami) art. 12a, pkt. 2 nie jest wymagane stanowisko postojowe dla osób niepełnosprawnych</w:t>
      </w:r>
      <w:r>
        <w:t>.</w:t>
      </w:r>
    </w:p>
    <w:p w:rsidR="00F621A3" w:rsidRDefault="00F621A3" w:rsidP="00F621A3">
      <w:pPr>
        <w:pStyle w:val="PPN4"/>
      </w:pPr>
      <w:bookmarkStart w:id="16" w:name="_Toc89856396"/>
      <w:r>
        <w:t>Sieci i urządzenia uzbrojenia terenu</w:t>
      </w:r>
      <w:bookmarkEnd w:id="16"/>
    </w:p>
    <w:p w:rsidR="00F621A3" w:rsidRDefault="00F621A3" w:rsidP="00F621A3">
      <w:r w:rsidRPr="00DB32B4">
        <w:t xml:space="preserve">Projektowana infrastruktura techniczna przebiegająca przez </w:t>
      </w:r>
      <w:r>
        <w:t>działkę nr 6</w:t>
      </w:r>
      <w:r w:rsidR="002667F9">
        <w:t xml:space="preserve">42/7, </w:t>
      </w:r>
      <w:r>
        <w:t>642/9</w:t>
      </w:r>
      <w:r w:rsidR="002667F9">
        <w:t xml:space="preserve"> i 642/5</w:t>
      </w:r>
      <w:r w:rsidRPr="00DB32B4">
        <w:t xml:space="preserve"> jest własnością Inwestora. Zgodnie z Ustawą z dnia 17 maja 1989 r. Prawo geodezyjne  i kartograficzne (Dz. U. z 2020 r. poz. </w:t>
      </w:r>
      <w:r w:rsidR="00DA7E96">
        <w:t>2052</w:t>
      </w:r>
      <w:r w:rsidRPr="00DB32B4">
        <w:t xml:space="preserve"> z późniejszymi zmianami) art. 28b, pkt. 2, nie jest wymagane uzgodnienie przedmiotowych sieci na Naradzie Koordynacyjnej</w:t>
      </w:r>
      <w:r>
        <w:t>.</w:t>
      </w:r>
    </w:p>
    <w:p w:rsidR="00F621A3" w:rsidRPr="00DB32B4" w:rsidRDefault="00F621A3" w:rsidP="00F621A3">
      <w:pPr>
        <w:pStyle w:val="PPN5"/>
        <w:spacing w:after="40"/>
      </w:pPr>
      <w:bookmarkStart w:id="17" w:name="_Toc82001220"/>
      <w:bookmarkStart w:id="18" w:name="_Toc89856397"/>
      <w:r w:rsidRPr="00DB32B4">
        <w:t>Zaopatrzenie w wodę</w:t>
      </w:r>
      <w:bookmarkEnd w:id="17"/>
      <w:bookmarkEnd w:id="18"/>
    </w:p>
    <w:p w:rsidR="00F621A3" w:rsidRPr="00565AD3" w:rsidRDefault="00F621A3" w:rsidP="00F621A3">
      <w:r w:rsidRPr="00565AD3">
        <w:t xml:space="preserve">Z </w:t>
      </w:r>
      <w:r>
        <w:t>istniejącego ujęcia wód głębinowych na dz. nr 642/7</w:t>
      </w:r>
      <w:r w:rsidRPr="00565AD3">
        <w:t xml:space="preserve">. </w:t>
      </w:r>
    </w:p>
    <w:p w:rsidR="00F621A3" w:rsidRPr="00DB32B4" w:rsidRDefault="00F621A3" w:rsidP="00F621A3">
      <w:pPr>
        <w:pStyle w:val="PPN5"/>
        <w:spacing w:after="40"/>
      </w:pPr>
      <w:bookmarkStart w:id="19" w:name="_Toc82001221"/>
      <w:bookmarkStart w:id="20" w:name="_Toc89856398"/>
      <w:r w:rsidRPr="00DB32B4">
        <w:t>Zasilanie energetyczne</w:t>
      </w:r>
      <w:bookmarkEnd w:id="19"/>
      <w:bookmarkEnd w:id="20"/>
    </w:p>
    <w:p w:rsidR="00F621A3" w:rsidRDefault="00F621A3" w:rsidP="00F621A3">
      <w:r w:rsidRPr="00E5792F">
        <w:t xml:space="preserve">Z </w:t>
      </w:r>
      <w:r>
        <w:t>istniejącego pr</w:t>
      </w:r>
      <w:r w:rsidR="00AC7C97">
        <w:t>zyłącza</w:t>
      </w:r>
      <w:r w:rsidRPr="00E5792F">
        <w:t>.</w:t>
      </w:r>
    </w:p>
    <w:p w:rsidR="00F621A3" w:rsidRPr="00DB32B4" w:rsidRDefault="00F621A3" w:rsidP="00F621A3">
      <w:pPr>
        <w:pStyle w:val="PPN5"/>
        <w:spacing w:after="40"/>
      </w:pPr>
      <w:bookmarkStart w:id="21" w:name="_Toc82001222"/>
      <w:bookmarkStart w:id="22" w:name="_Toc89856399"/>
      <w:r w:rsidRPr="00DB32B4">
        <w:t>Zasilanie w energię cieplną</w:t>
      </w:r>
      <w:bookmarkEnd w:id="21"/>
      <w:bookmarkEnd w:id="22"/>
    </w:p>
    <w:p w:rsidR="00F621A3" w:rsidRPr="00DB32B4" w:rsidRDefault="00F621A3" w:rsidP="00F621A3">
      <w:r w:rsidRPr="006D3BFF">
        <w:t xml:space="preserve">Nie ma możliwości </w:t>
      </w:r>
      <w:r w:rsidRPr="006D3BFF">
        <w:rPr>
          <w:shd w:val="clear" w:color="auto" w:fill="FFFFFF"/>
        </w:rPr>
        <w:t xml:space="preserve">technicznej przyłączenia do sieci ciepłowniczej i dostarczania ciepła </w:t>
      </w:r>
      <w:r w:rsidRPr="006D3BFF">
        <w:t>do obiektu</w:t>
      </w:r>
      <w:r w:rsidR="008A20FF">
        <w:t xml:space="preserve"> </w:t>
      </w:r>
      <w:r w:rsidRPr="006D3BFF">
        <w:t xml:space="preserve">Stacji Uzdatniania Wody w miejscowości </w:t>
      </w:r>
      <w:r>
        <w:t>Barczew</w:t>
      </w:r>
      <w:r w:rsidR="008A20FF">
        <w:t xml:space="preserve"> </w:t>
      </w:r>
      <w:r w:rsidRPr="006D3BFF">
        <w:rPr>
          <w:shd w:val="clear" w:color="auto" w:fill="FFFFFF"/>
        </w:rPr>
        <w:t xml:space="preserve">zlokalizowanej na </w:t>
      </w:r>
      <w:r>
        <w:t>działce</w:t>
      </w:r>
      <w:r w:rsidRPr="006D3BFF">
        <w:t xml:space="preserve"> o nr  </w:t>
      </w:r>
      <w:r>
        <w:t>642/7 i 642/9</w:t>
      </w:r>
      <w:r w:rsidRPr="006D3BFF">
        <w:t xml:space="preserve">. Stacja Uzdatniania Wody będzie korzystała z indywidualnego </w:t>
      </w:r>
      <w:r>
        <w:t>ogrzewania elektrycznego</w:t>
      </w:r>
      <w:r w:rsidRPr="006D3BFF">
        <w:t xml:space="preserve">. </w:t>
      </w:r>
    </w:p>
    <w:p w:rsidR="00F621A3" w:rsidRPr="00DB32B4" w:rsidRDefault="00F621A3" w:rsidP="00F621A3">
      <w:pPr>
        <w:pStyle w:val="PPN5"/>
        <w:spacing w:after="40"/>
      </w:pPr>
      <w:bookmarkStart w:id="23" w:name="_Toc82001223"/>
      <w:bookmarkStart w:id="24" w:name="_Toc89856400"/>
      <w:r w:rsidRPr="00DB32B4">
        <w:t>Odprowadzanie ścieków sanitarnych</w:t>
      </w:r>
      <w:bookmarkEnd w:id="23"/>
      <w:bookmarkEnd w:id="24"/>
    </w:p>
    <w:p w:rsidR="00F621A3" w:rsidRDefault="00F621A3" w:rsidP="00F621A3">
      <w:r w:rsidRPr="00DB32B4">
        <w:t>Do zbiornika bezodpływowego.</w:t>
      </w:r>
    </w:p>
    <w:p w:rsidR="00F621A3" w:rsidRPr="00DB32B4" w:rsidRDefault="00F621A3" w:rsidP="00F621A3">
      <w:pPr>
        <w:pStyle w:val="PPN5"/>
        <w:spacing w:after="40"/>
      </w:pPr>
      <w:bookmarkStart w:id="25" w:name="_Toc89856401"/>
      <w:r w:rsidRPr="00DB32B4">
        <w:t xml:space="preserve">Odprowadzanie ścieków </w:t>
      </w:r>
      <w:r>
        <w:t>technologicznych</w:t>
      </w:r>
      <w:bookmarkEnd w:id="25"/>
    </w:p>
    <w:p w:rsidR="00F621A3" w:rsidRDefault="002667F9" w:rsidP="00F621A3">
      <w:r>
        <w:t>Powstające na Stacji Uzdatniania</w:t>
      </w:r>
      <w:r w:rsidR="006C1A48">
        <w:t xml:space="preserve"> Wody ścieki technologiczne pochodzące z płukania filtrów, po sklarowaniu w istniejącym zbiorniku wód </w:t>
      </w:r>
      <w:proofErr w:type="spellStart"/>
      <w:r w:rsidR="006C1A48">
        <w:t>popłucznych</w:t>
      </w:r>
      <w:proofErr w:type="spellEnd"/>
      <w:r w:rsidR="006C1A48">
        <w:t xml:space="preserve"> zostaną wprowadzone do ziemi istniejącym wylotem na działce nr 642/9, obręb Barczew za pośrednictwem rowu melioracyjnego R-S zgodnie z Decyzją Starosty Sieradzkiego (znak sprawy: RS.6341.31.1.2016. </w:t>
      </w:r>
      <w:proofErr w:type="spellStart"/>
      <w:r w:rsidR="006C1A48">
        <w:t>mk</w:t>
      </w:r>
      <w:proofErr w:type="spellEnd"/>
      <w:r w:rsidR="006C1A48">
        <w:t>) oraz Decyzją zmieniającą (znak sprawy: 6341.128.2017.mk)</w:t>
      </w:r>
      <w:r>
        <w:t>.</w:t>
      </w:r>
    </w:p>
    <w:p w:rsidR="006C1A48" w:rsidRDefault="006C1A48" w:rsidP="00F621A3"/>
    <w:p w:rsidR="00F621A3" w:rsidRPr="00DB32B4" w:rsidRDefault="00F621A3" w:rsidP="00F621A3">
      <w:pPr>
        <w:pStyle w:val="PPN5"/>
        <w:spacing w:after="40"/>
      </w:pPr>
      <w:bookmarkStart w:id="26" w:name="_Toc82001224"/>
      <w:bookmarkStart w:id="27" w:name="_Toc89856402"/>
      <w:r w:rsidRPr="00DB32B4">
        <w:t>Odprowadzanie wód opadowych i roztopowych</w:t>
      </w:r>
      <w:bookmarkEnd w:id="26"/>
      <w:bookmarkEnd w:id="27"/>
    </w:p>
    <w:p w:rsidR="00F621A3" w:rsidRDefault="00F621A3" w:rsidP="00F621A3">
      <w:r w:rsidRPr="00DB32B4">
        <w:t>Odprowadzenie wód opadowych i roztopowych – po terenie biologicznie czynnym własnej działki. Projektowane zagospodarowanie i zabudowa terenu nie zmienia stanu wody na gruncie i nie powoduje zalewania ani podsiąkania działek sąsiednich.</w:t>
      </w:r>
    </w:p>
    <w:p w:rsidR="007B0338" w:rsidRDefault="007B0338" w:rsidP="007B0338">
      <w:pPr>
        <w:pStyle w:val="PPN5"/>
      </w:pPr>
      <w:bookmarkStart w:id="28" w:name="_Toc89856403"/>
      <w:r>
        <w:t>Urządzenia melioracyjne</w:t>
      </w:r>
      <w:bookmarkEnd w:id="28"/>
    </w:p>
    <w:p w:rsidR="007B0338" w:rsidRPr="006B6C11" w:rsidRDefault="007B0338" w:rsidP="007B0338">
      <w:r w:rsidRPr="006B6C11">
        <w:t xml:space="preserve">W obrębie projektowanej inwestycji występują </w:t>
      </w:r>
      <w:r>
        <w:t xml:space="preserve">istniejące </w:t>
      </w:r>
      <w:r w:rsidRPr="006B6C11">
        <w:t>urządzeniami melioracji wodnej.</w:t>
      </w:r>
      <w:r>
        <w:t xml:space="preserve"> Projektowana inwestycja została pozytywnie uzgodniona przez Zarząd Z</w:t>
      </w:r>
      <w:r w:rsidR="00B625B0">
        <w:t>lewni w </w:t>
      </w:r>
      <w:r>
        <w:t>Sieradzu</w:t>
      </w:r>
      <w:r w:rsidR="00B625B0">
        <w:t> Państwowe Gospodarstwo Wodne Wody Polskie (postanowienie – znak sprawy: PO.ZPU.5.522.4442.2021.KG)</w:t>
      </w:r>
      <w:r>
        <w:t>.</w:t>
      </w:r>
    </w:p>
    <w:p w:rsidR="007B0338" w:rsidRDefault="007B0338" w:rsidP="007B0338">
      <w:r w:rsidRPr="00DB32B4">
        <w:t>W przypadku ewentualnego uszkodzenia sieci drenarskiej należy ją naprawić po uzgodnieniu z zarządcą sieci, przywracając jej ciągłość i drożność.</w:t>
      </w:r>
    </w:p>
    <w:p w:rsidR="00DB798A" w:rsidRDefault="00DB798A" w:rsidP="00DB798A">
      <w:pPr>
        <w:pStyle w:val="PPN5"/>
      </w:pPr>
      <w:bookmarkStart w:id="29" w:name="_Toc89856404"/>
      <w:r>
        <w:t>Zaopatrzenie przeciwpożarowe w wodę</w:t>
      </w:r>
      <w:bookmarkEnd w:id="29"/>
    </w:p>
    <w:p w:rsidR="00DB798A" w:rsidRDefault="00DB798A" w:rsidP="00DB798A">
      <w:r>
        <w:t>Z istniejącego/projektowanego hydrantu zewnętrznego.</w:t>
      </w:r>
    </w:p>
    <w:p w:rsidR="00F621A3" w:rsidRPr="00DB32B4" w:rsidRDefault="00F621A3" w:rsidP="00F621A3">
      <w:pPr>
        <w:pStyle w:val="PPN5"/>
        <w:spacing w:after="40"/>
      </w:pPr>
      <w:bookmarkStart w:id="30" w:name="_Toc82001225"/>
      <w:bookmarkStart w:id="31" w:name="_Toc89856405"/>
      <w:r w:rsidRPr="00DB32B4">
        <w:t xml:space="preserve">Projektowane </w:t>
      </w:r>
      <w:proofErr w:type="spellStart"/>
      <w:r w:rsidRPr="00DB32B4">
        <w:t>międzyobiektowe</w:t>
      </w:r>
      <w:proofErr w:type="spellEnd"/>
      <w:r w:rsidRPr="00DB32B4">
        <w:t xml:space="preserve"> sieci uzbrojenia terenu</w:t>
      </w:r>
      <w:bookmarkEnd w:id="30"/>
      <w:bookmarkEnd w:id="31"/>
    </w:p>
    <w:p w:rsidR="006C1A48" w:rsidRDefault="006C1A48" w:rsidP="006C1A48">
      <w:pPr>
        <w:pStyle w:val="PP"/>
        <w:rPr>
          <w:rFonts w:eastAsiaTheme="minorHAnsi"/>
        </w:rPr>
      </w:pPr>
      <w:r>
        <w:rPr>
          <w:rFonts w:eastAsiaTheme="minorHAnsi"/>
        </w:rPr>
        <w:t xml:space="preserve">Rurociąg ze studni głębinowej do budynku SUW </w:t>
      </w:r>
      <w:r>
        <w:rPr>
          <w:rFonts w:ascii="Cambria Math" w:eastAsiaTheme="minorHAnsi" w:hAnsi="Cambria Math" w:cs="Cambria Math"/>
        </w:rPr>
        <w:t>∅</w:t>
      </w:r>
      <w:r>
        <w:rPr>
          <w:rFonts w:eastAsiaTheme="minorHAnsi"/>
        </w:rPr>
        <w:t xml:space="preserve">110x6,6 PE HD 100 SDR17 </w:t>
      </w:r>
    </w:p>
    <w:p w:rsidR="006C1A48" w:rsidRDefault="006C1A48" w:rsidP="006C1A48">
      <w:pPr>
        <w:pStyle w:val="PP"/>
        <w:rPr>
          <w:rFonts w:eastAsiaTheme="minorHAnsi"/>
        </w:rPr>
      </w:pPr>
      <w:r>
        <w:rPr>
          <w:rFonts w:eastAsiaTheme="minorHAnsi"/>
        </w:rPr>
        <w:t xml:space="preserve">Rurociąg kanalizacyjny </w:t>
      </w:r>
      <w:r>
        <w:rPr>
          <w:rFonts w:ascii="Cambria Math" w:eastAsiaTheme="minorHAnsi" w:hAnsi="Cambria Math" w:cs="Cambria Math"/>
        </w:rPr>
        <w:t>∅</w:t>
      </w:r>
      <w:r>
        <w:rPr>
          <w:rFonts w:eastAsiaTheme="minorHAnsi"/>
        </w:rPr>
        <w:t xml:space="preserve">160x4,7 PVC-U </w:t>
      </w:r>
    </w:p>
    <w:p w:rsidR="006C1A48" w:rsidRDefault="006C1A48" w:rsidP="006C1A48">
      <w:pPr>
        <w:pStyle w:val="PP"/>
        <w:rPr>
          <w:rFonts w:eastAsiaTheme="minorHAnsi"/>
        </w:rPr>
      </w:pPr>
      <w:r>
        <w:rPr>
          <w:rFonts w:eastAsiaTheme="minorHAnsi"/>
        </w:rPr>
        <w:t xml:space="preserve">Rurociąg przyłącza do neutralizatora </w:t>
      </w:r>
      <w:r>
        <w:rPr>
          <w:rFonts w:ascii="Cambria Math" w:eastAsiaTheme="minorHAnsi" w:hAnsi="Cambria Math" w:cs="Cambria Math"/>
        </w:rPr>
        <w:t>∅</w:t>
      </w:r>
      <w:r>
        <w:rPr>
          <w:rFonts w:eastAsiaTheme="minorHAnsi"/>
        </w:rPr>
        <w:t xml:space="preserve">160x4,7 PVC-U </w:t>
      </w:r>
    </w:p>
    <w:p w:rsidR="006C1A48" w:rsidRDefault="008636D8" w:rsidP="006C1A48">
      <w:pPr>
        <w:pStyle w:val="PP"/>
        <w:rPr>
          <w:rFonts w:eastAsiaTheme="minorHAnsi"/>
        </w:rPr>
      </w:pPr>
      <w:r>
        <w:rPr>
          <w:rFonts w:eastAsiaTheme="minorHAnsi"/>
        </w:rPr>
        <w:t>Rurociąg w</w:t>
      </w:r>
      <w:r w:rsidR="006C1A48">
        <w:rPr>
          <w:rFonts w:eastAsiaTheme="minorHAnsi"/>
        </w:rPr>
        <w:t xml:space="preserve">ód </w:t>
      </w:r>
      <w:proofErr w:type="spellStart"/>
      <w:r w:rsidR="006C1A48">
        <w:rPr>
          <w:rFonts w:eastAsiaTheme="minorHAnsi"/>
        </w:rPr>
        <w:t>popłucznych</w:t>
      </w:r>
      <w:proofErr w:type="spellEnd"/>
      <w:r w:rsidR="006C1A48">
        <w:rPr>
          <w:rFonts w:eastAsiaTheme="minorHAnsi"/>
        </w:rPr>
        <w:t xml:space="preserve"> </w:t>
      </w:r>
      <w:r w:rsidR="006C1A48">
        <w:rPr>
          <w:rFonts w:ascii="Cambria Math" w:eastAsiaTheme="minorHAnsi" w:hAnsi="Cambria Math" w:cs="Cambria Math"/>
        </w:rPr>
        <w:t>∅</w:t>
      </w:r>
      <w:r w:rsidR="006C1A48">
        <w:rPr>
          <w:rFonts w:eastAsiaTheme="minorHAnsi"/>
        </w:rPr>
        <w:t xml:space="preserve">160x4,7 PVC-U </w:t>
      </w:r>
    </w:p>
    <w:p w:rsidR="006C1A48" w:rsidRDefault="006C1A48" w:rsidP="006C1A48">
      <w:pPr>
        <w:pStyle w:val="PP"/>
        <w:rPr>
          <w:rFonts w:eastAsiaTheme="minorHAnsi"/>
        </w:rPr>
      </w:pPr>
      <w:r>
        <w:rPr>
          <w:rFonts w:eastAsiaTheme="minorHAnsi"/>
        </w:rPr>
        <w:t xml:space="preserve">Rurociąg wody do sieci </w:t>
      </w:r>
      <w:r>
        <w:rPr>
          <w:rFonts w:ascii="Cambria Math" w:eastAsiaTheme="minorHAnsi" w:hAnsi="Cambria Math" w:cs="Cambria Math"/>
        </w:rPr>
        <w:t>∅</w:t>
      </w:r>
      <w:r>
        <w:rPr>
          <w:rFonts w:eastAsiaTheme="minorHAnsi"/>
        </w:rPr>
        <w:t xml:space="preserve">110x6,6 PE-HD 100 SDR 17 </w:t>
      </w:r>
    </w:p>
    <w:p w:rsidR="006C1A48" w:rsidRDefault="006C1A48" w:rsidP="006C1A48">
      <w:pPr>
        <w:pStyle w:val="PP"/>
        <w:rPr>
          <w:rFonts w:eastAsiaTheme="minorHAnsi"/>
        </w:rPr>
      </w:pPr>
      <w:r>
        <w:rPr>
          <w:rFonts w:eastAsiaTheme="minorHAnsi"/>
        </w:rPr>
        <w:t xml:space="preserve">Rurociąg wody ze zbiorników retencyjnych do budynku SUW </w:t>
      </w:r>
      <w:r>
        <w:rPr>
          <w:rFonts w:ascii="Cambria Math" w:eastAsiaTheme="minorHAnsi" w:hAnsi="Cambria Math" w:cs="Cambria Math"/>
        </w:rPr>
        <w:t>∅</w:t>
      </w:r>
      <w:r>
        <w:rPr>
          <w:rFonts w:eastAsiaTheme="minorHAnsi"/>
        </w:rPr>
        <w:t>200x11,9</w:t>
      </w:r>
      <w:r w:rsidR="00AC7C97">
        <w:rPr>
          <w:rFonts w:eastAsiaTheme="minorHAnsi"/>
        </w:rPr>
        <w:t xml:space="preserve"> PE-HD 100 SDR </w:t>
      </w:r>
      <w:r>
        <w:rPr>
          <w:rFonts w:eastAsiaTheme="minorHAnsi"/>
        </w:rPr>
        <w:t xml:space="preserve">17 </w:t>
      </w:r>
    </w:p>
    <w:p w:rsidR="006C1A48" w:rsidRDefault="006C1A48" w:rsidP="006C1A48">
      <w:pPr>
        <w:pStyle w:val="PP"/>
        <w:rPr>
          <w:rFonts w:eastAsiaTheme="minorHAnsi"/>
        </w:rPr>
      </w:pPr>
      <w:r>
        <w:rPr>
          <w:rFonts w:eastAsiaTheme="minorHAnsi"/>
        </w:rPr>
        <w:t xml:space="preserve">Rurociąg wody z budynku SUW do zbiorników retencyjnych </w:t>
      </w:r>
      <w:r>
        <w:rPr>
          <w:rFonts w:ascii="Cambria Math" w:eastAsiaTheme="minorHAnsi" w:hAnsi="Cambria Math" w:cs="Cambria Math"/>
        </w:rPr>
        <w:t>∅</w:t>
      </w:r>
      <w:r>
        <w:rPr>
          <w:rFonts w:eastAsiaTheme="minorHAnsi"/>
        </w:rPr>
        <w:t>160x9,5 PE-HD 100 SDR17</w:t>
      </w:r>
    </w:p>
    <w:p w:rsidR="006C1A48" w:rsidRDefault="006C1A48" w:rsidP="006C1A48">
      <w:pPr>
        <w:pStyle w:val="PP"/>
        <w:rPr>
          <w:rFonts w:eastAsiaTheme="minorHAnsi"/>
        </w:rPr>
      </w:pPr>
      <w:r>
        <w:rPr>
          <w:rFonts w:eastAsiaTheme="minorHAnsi"/>
        </w:rPr>
        <w:t xml:space="preserve">Rurociąg spustowo - przelewowy </w:t>
      </w:r>
      <w:r>
        <w:rPr>
          <w:rFonts w:ascii="Cambria Math" w:eastAsiaTheme="minorHAnsi" w:hAnsi="Cambria Math" w:cs="Cambria Math"/>
        </w:rPr>
        <w:t>∅</w:t>
      </w:r>
      <w:r>
        <w:rPr>
          <w:rFonts w:eastAsiaTheme="minorHAnsi"/>
        </w:rPr>
        <w:t xml:space="preserve">200x5,9 PVC-U </w:t>
      </w:r>
    </w:p>
    <w:p w:rsidR="006C1A48" w:rsidRPr="007B0338" w:rsidRDefault="008636D8" w:rsidP="006C1A48">
      <w:pPr>
        <w:pStyle w:val="PP"/>
      </w:pPr>
      <w:r>
        <w:rPr>
          <w:rFonts w:eastAsiaTheme="minorHAnsi"/>
        </w:rPr>
        <w:t>Sieć instalacji elektrycznej</w:t>
      </w:r>
    </w:p>
    <w:p w:rsidR="008636D8" w:rsidRDefault="007B0338" w:rsidP="007B0338">
      <w:pPr>
        <w:pStyle w:val="PPN4"/>
      </w:pPr>
      <w:bookmarkStart w:id="32" w:name="_Toc89856406"/>
      <w:r>
        <w:t>Ukształtowanie terenu i układ zieleni</w:t>
      </w:r>
      <w:bookmarkEnd w:id="32"/>
    </w:p>
    <w:p w:rsidR="00AD47E0" w:rsidRDefault="007B0338" w:rsidP="007B0338">
      <w:r w:rsidRPr="00DB32B4">
        <w:t xml:space="preserve">W przypadku natrafienia w trakcie prac ziemnych na kopalne szczątki roślin lub zwierząt należy niezwłocznie powiadomić o tym Regionalnego Dyrektora Ochrony Środowiska, a gdy nie jest to możliwe Wójta Gminy (zgodnie z ustawą z dnia 16 kwietnia 2004 r. </w:t>
      </w:r>
      <w:r w:rsidR="00DE23E7">
        <w:t>o ochronie przyrody, Dz. U. 2021</w:t>
      </w:r>
      <w:r w:rsidRPr="00DB32B4">
        <w:t xml:space="preserve"> poz. </w:t>
      </w:r>
      <w:r w:rsidR="00DE23E7">
        <w:t>1098</w:t>
      </w:r>
      <w:r w:rsidRPr="00DB32B4">
        <w:t xml:space="preserve"> z późniejszymi zmianami).</w:t>
      </w:r>
    </w:p>
    <w:p w:rsidR="007B0338" w:rsidRDefault="007B0338" w:rsidP="007B0338">
      <w:pPr>
        <w:pStyle w:val="PPN5"/>
      </w:pPr>
      <w:bookmarkStart w:id="33" w:name="_Toc89856407"/>
      <w:r>
        <w:t>Ukształtowanie terenu</w:t>
      </w:r>
      <w:bookmarkEnd w:id="33"/>
    </w:p>
    <w:p w:rsidR="007B0338" w:rsidRDefault="007B0338" w:rsidP="007B0338">
      <w:r w:rsidRPr="00DB32B4">
        <w:t>Projektowane ukształtowanie terenu nawiązane będzie do istniejącego ukształtowania terenu. Nawierzchnie terenów rozebranych i rozkopanych zostaną przywrócone do stanu pierwotnego, a nawierzchnie dróg odtworzone zgodnie z warunkami właściciela lub administratora. Masy ziemne z wykopów powstałe podczas budowy spełniające standardy jakości gleby i ziemi należy użyć do zasypu wykopów oraz do niwelacji terenów w miejscu prowadzonej inwestycji.</w:t>
      </w:r>
    </w:p>
    <w:p w:rsidR="007B0338" w:rsidRDefault="007B0338" w:rsidP="007B0338">
      <w:pPr>
        <w:pStyle w:val="PPN5"/>
      </w:pPr>
      <w:bookmarkStart w:id="34" w:name="_Toc89856408"/>
      <w:r>
        <w:t>Układ zieleni</w:t>
      </w:r>
      <w:bookmarkEnd w:id="34"/>
    </w:p>
    <w:p w:rsidR="007B0338" w:rsidRDefault="007B0338" w:rsidP="007B0338">
      <w:r w:rsidRPr="00DB32B4">
        <w:t>W obrębie inwestycji nie występują drzewa podlegające wycince.</w:t>
      </w:r>
      <w:r>
        <w:t xml:space="preserve"> Nie projektuje się nowych </w:t>
      </w:r>
      <w:proofErr w:type="spellStart"/>
      <w:r>
        <w:t>nasadzeń</w:t>
      </w:r>
      <w:proofErr w:type="spellEnd"/>
      <w:r>
        <w:t xml:space="preserve"> drzew i krzewów. </w:t>
      </w:r>
    </w:p>
    <w:p w:rsidR="006373A2" w:rsidRDefault="006373A2" w:rsidP="006373A2">
      <w:pPr>
        <w:pStyle w:val="PPN4"/>
      </w:pPr>
      <w:bookmarkStart w:id="35" w:name="_Toc89856409"/>
      <w:r>
        <w:t>Gospodarowanie odpadami</w:t>
      </w:r>
      <w:bookmarkEnd w:id="35"/>
    </w:p>
    <w:p w:rsidR="006373A2" w:rsidRPr="00DB32B4" w:rsidRDefault="006373A2" w:rsidP="006373A2">
      <w:r w:rsidRPr="00DB32B4">
        <w:t xml:space="preserve">Gromadzenie odpadów w szczelnych pojemnikach na terenie działki i wywóz na składowisko w ramach systemu gminnego. </w:t>
      </w:r>
    </w:p>
    <w:p w:rsidR="00B625B0" w:rsidRDefault="00B625B0" w:rsidP="00B625B0">
      <w:pPr>
        <w:pStyle w:val="PPN4"/>
      </w:pPr>
      <w:bookmarkStart w:id="36" w:name="_Toc89856410"/>
      <w:r>
        <w:t>Gniazda i siedliska ptaków</w:t>
      </w:r>
      <w:bookmarkEnd w:id="36"/>
    </w:p>
    <w:p w:rsidR="007B0338" w:rsidRDefault="00B625B0" w:rsidP="007B0338">
      <w:r w:rsidRPr="00DB32B4">
        <w:t>Inwestycja nie narusza gniazd i siedlisk ptaków chronionych prawem.</w:t>
      </w:r>
    </w:p>
    <w:p w:rsidR="00DB798A" w:rsidRDefault="00DB798A" w:rsidP="00DB798A">
      <w:pPr>
        <w:pStyle w:val="PPN4"/>
      </w:pPr>
      <w:bookmarkStart w:id="37" w:name="_Toc89856411"/>
      <w:r>
        <w:t>Teren ochrony bezpośredniej</w:t>
      </w:r>
      <w:bookmarkEnd w:id="37"/>
    </w:p>
    <w:p w:rsidR="00DB798A" w:rsidRDefault="00DB798A" w:rsidP="00DB798A">
      <w:r>
        <w:t>W obrębie ogrodzonego terenu Stacji Uzdatniania Wody występuje teren ochrony bezpośredniej ujęcia wody. W związku z tym:</w:t>
      </w:r>
    </w:p>
    <w:p w:rsidR="00DB798A" w:rsidRDefault="00DB798A" w:rsidP="00DB798A">
      <w:pPr>
        <w:pStyle w:val="PP"/>
      </w:pPr>
      <w:r>
        <w:t>Grunt w obrębie terenu ochrony bezpośredniej nie będzie użytkowany do celów niezwiązanych z eksploatacją obiektu.</w:t>
      </w:r>
    </w:p>
    <w:p w:rsidR="00DB798A" w:rsidRDefault="00DB798A" w:rsidP="00DB798A">
      <w:pPr>
        <w:pStyle w:val="PP"/>
      </w:pPr>
      <w:r>
        <w:t>Teren poza obiektami budowlanymi należy zagospodarować zielenią.</w:t>
      </w:r>
    </w:p>
    <w:p w:rsidR="00DB798A" w:rsidRDefault="00DB798A" w:rsidP="00DB798A">
      <w:pPr>
        <w:pStyle w:val="PP"/>
      </w:pPr>
      <w:r>
        <w:t>Teren ochrony bezpośredniej ogrodzić, a na ogrodzeniu umieścić tablice zawierające informacje o ujęciu wody i zakazie wstępu osób nieupoważnionych.</w:t>
      </w:r>
    </w:p>
    <w:p w:rsidR="00DB798A" w:rsidRDefault="00DB798A" w:rsidP="00DB798A">
      <w:pPr>
        <w:pStyle w:val="PP"/>
      </w:pPr>
      <w:r>
        <w:t>Z terenu ochrony bezpośredniej ujęcia wody podziemnej wody opadowe będą odprowadzane w sposób uniemożliwiający przedostawanie się ich do urządzeń służących do poboru wody.</w:t>
      </w:r>
    </w:p>
    <w:p w:rsidR="00B625B0" w:rsidRDefault="00B625B0" w:rsidP="00B625B0">
      <w:pPr>
        <w:pStyle w:val="PPN3"/>
      </w:pPr>
      <w:bookmarkStart w:id="38" w:name="_Toc89856412"/>
      <w:r>
        <w:t>Zestawienie powierzchni</w:t>
      </w:r>
      <w:bookmarkEnd w:id="38"/>
    </w:p>
    <w:tbl>
      <w:tblPr>
        <w:tblW w:w="6131" w:type="dxa"/>
        <w:jc w:val="center"/>
        <w:tblCellMar>
          <w:left w:w="70" w:type="dxa"/>
          <w:right w:w="70" w:type="dxa"/>
        </w:tblCellMar>
        <w:tblLook w:val="04A0" w:firstRow="1" w:lastRow="0" w:firstColumn="1" w:lastColumn="0" w:noHBand="0" w:noVBand="1"/>
      </w:tblPr>
      <w:tblGrid>
        <w:gridCol w:w="4531"/>
        <w:gridCol w:w="1600"/>
      </w:tblGrid>
      <w:tr w:rsidR="00B625B0" w:rsidRPr="00B625B0" w:rsidTr="00DE23E7">
        <w:trPr>
          <w:trHeight w:val="345"/>
          <w:jc w:val="center"/>
        </w:trPr>
        <w:tc>
          <w:tcPr>
            <w:tcW w:w="4531" w:type="dxa"/>
            <w:tcBorders>
              <w:top w:val="single" w:sz="4" w:space="0" w:color="auto"/>
              <w:left w:val="single" w:sz="4" w:space="0" w:color="auto"/>
              <w:bottom w:val="single" w:sz="4" w:space="0" w:color="auto"/>
              <w:right w:val="single" w:sz="4" w:space="0" w:color="auto"/>
            </w:tcBorders>
            <w:shd w:val="clear" w:color="000000" w:fill="B7DEE8"/>
            <w:noWrap/>
            <w:vAlign w:val="bottom"/>
            <w:hideMark/>
          </w:tcPr>
          <w:p w:rsidR="00B625B0" w:rsidRPr="00B625B0" w:rsidRDefault="00B625B0" w:rsidP="00B625B0">
            <w:pPr>
              <w:spacing w:after="0" w:line="240" w:lineRule="auto"/>
              <w:contextualSpacing w:val="0"/>
              <w:jc w:val="left"/>
              <w:rPr>
                <w:rFonts w:eastAsia="Times New Roman" w:cs="Calibri"/>
                <w:b/>
                <w:bCs/>
                <w:color w:val="000000"/>
                <w:lang w:eastAsia="pl-PL"/>
              </w:rPr>
            </w:pPr>
            <w:r w:rsidRPr="00B625B0">
              <w:rPr>
                <w:rFonts w:eastAsia="Times New Roman" w:cs="Calibri"/>
                <w:b/>
                <w:bCs/>
                <w:color w:val="000000"/>
                <w:sz w:val="22"/>
                <w:lang w:eastAsia="pl-PL"/>
              </w:rPr>
              <w:t>Teren objęty inwestycją</w:t>
            </w:r>
          </w:p>
        </w:tc>
        <w:tc>
          <w:tcPr>
            <w:tcW w:w="1600" w:type="dxa"/>
            <w:tcBorders>
              <w:top w:val="single" w:sz="4" w:space="0" w:color="auto"/>
              <w:left w:val="nil"/>
              <w:bottom w:val="single" w:sz="4" w:space="0" w:color="auto"/>
              <w:right w:val="single" w:sz="4" w:space="0" w:color="auto"/>
            </w:tcBorders>
            <w:shd w:val="clear" w:color="000000" w:fill="B7DEE8"/>
            <w:noWrap/>
            <w:vAlign w:val="center"/>
            <w:hideMark/>
          </w:tcPr>
          <w:p w:rsidR="00B625B0" w:rsidRPr="00B625B0" w:rsidRDefault="00B625B0" w:rsidP="00B625B0">
            <w:pPr>
              <w:spacing w:after="0" w:line="240" w:lineRule="auto"/>
              <w:contextualSpacing w:val="0"/>
              <w:jc w:val="right"/>
              <w:rPr>
                <w:rFonts w:eastAsia="Times New Roman" w:cs="Calibri"/>
                <w:color w:val="000000"/>
                <w:lang w:eastAsia="pl-PL"/>
              </w:rPr>
            </w:pPr>
          </w:p>
        </w:tc>
      </w:tr>
      <w:tr w:rsidR="00B625B0"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B625B0" w:rsidRPr="00FB66DD" w:rsidRDefault="00B625B0" w:rsidP="00B625B0">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642/7</w:t>
            </w:r>
          </w:p>
        </w:tc>
        <w:tc>
          <w:tcPr>
            <w:tcW w:w="1600" w:type="dxa"/>
            <w:tcBorders>
              <w:top w:val="nil"/>
              <w:left w:val="nil"/>
              <w:bottom w:val="single" w:sz="4" w:space="0" w:color="auto"/>
              <w:right w:val="single" w:sz="4" w:space="0" w:color="auto"/>
            </w:tcBorders>
            <w:shd w:val="clear" w:color="auto" w:fill="auto"/>
            <w:noWrap/>
            <w:vAlign w:val="center"/>
            <w:hideMark/>
          </w:tcPr>
          <w:p w:rsidR="00B625B0" w:rsidRPr="00FB66DD" w:rsidRDefault="00DF2900" w:rsidP="00B625B0">
            <w:pPr>
              <w:spacing w:after="0" w:line="240" w:lineRule="auto"/>
              <w:contextualSpacing w:val="0"/>
              <w:jc w:val="right"/>
              <w:rPr>
                <w:rFonts w:eastAsia="Times New Roman" w:cs="Calibri"/>
                <w:lang w:eastAsia="pl-PL"/>
              </w:rPr>
            </w:pPr>
            <w:r w:rsidRPr="00FB66DD">
              <w:rPr>
                <w:rFonts w:eastAsia="Times New Roman" w:cs="Calibri"/>
                <w:sz w:val="22"/>
                <w:lang w:eastAsia="pl-PL"/>
              </w:rPr>
              <w:t>15</w:t>
            </w:r>
            <w:r w:rsidR="00C428DC">
              <w:rPr>
                <w:rFonts w:eastAsia="Times New Roman" w:cs="Calibri"/>
                <w:sz w:val="22"/>
                <w:lang w:eastAsia="pl-PL"/>
              </w:rPr>
              <w:t> </w:t>
            </w:r>
            <w:r w:rsidRPr="00FB66DD">
              <w:rPr>
                <w:rFonts w:eastAsia="Times New Roman" w:cs="Calibri"/>
                <w:sz w:val="22"/>
                <w:lang w:eastAsia="pl-PL"/>
              </w:rPr>
              <w:t>113</w:t>
            </w:r>
            <w:r w:rsidR="00C428DC">
              <w:rPr>
                <w:rFonts w:eastAsia="Times New Roman" w:cs="Calibri"/>
                <w:sz w:val="22"/>
                <w:lang w:eastAsia="pl-PL"/>
              </w:rPr>
              <w:t>,00</w:t>
            </w:r>
            <w:r w:rsidR="00B625B0" w:rsidRPr="00FB66DD">
              <w:rPr>
                <w:rFonts w:eastAsia="Times New Roman" w:cs="Calibri"/>
                <w:sz w:val="22"/>
                <w:lang w:eastAsia="pl-PL"/>
              </w:rPr>
              <w:t xml:space="preserve"> m</w:t>
            </w:r>
            <w:r w:rsidR="00B625B0" w:rsidRPr="00FB66DD">
              <w:rPr>
                <w:rFonts w:eastAsia="Times New Roman" w:cs="Calibri"/>
                <w:sz w:val="22"/>
                <w:vertAlign w:val="superscript"/>
                <w:lang w:eastAsia="pl-PL"/>
              </w:rPr>
              <w:t>2</w:t>
            </w:r>
          </w:p>
        </w:tc>
      </w:tr>
      <w:tr w:rsidR="00B625B0"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B625B0" w:rsidRPr="00FB66DD" w:rsidRDefault="00B625B0" w:rsidP="00B625B0">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642/9</w:t>
            </w:r>
          </w:p>
        </w:tc>
        <w:tc>
          <w:tcPr>
            <w:tcW w:w="1600" w:type="dxa"/>
            <w:tcBorders>
              <w:top w:val="nil"/>
              <w:left w:val="nil"/>
              <w:bottom w:val="single" w:sz="4" w:space="0" w:color="auto"/>
              <w:right w:val="single" w:sz="4" w:space="0" w:color="auto"/>
            </w:tcBorders>
            <w:shd w:val="clear" w:color="auto" w:fill="auto"/>
            <w:noWrap/>
            <w:vAlign w:val="center"/>
            <w:hideMark/>
          </w:tcPr>
          <w:p w:rsidR="00B625B0" w:rsidRPr="00FB66DD" w:rsidRDefault="00DF2900" w:rsidP="00B625B0">
            <w:pPr>
              <w:spacing w:after="0" w:line="240" w:lineRule="auto"/>
              <w:contextualSpacing w:val="0"/>
              <w:jc w:val="right"/>
              <w:rPr>
                <w:rFonts w:eastAsia="Times New Roman" w:cs="Calibri"/>
                <w:lang w:eastAsia="pl-PL"/>
              </w:rPr>
            </w:pPr>
            <w:r w:rsidRPr="00FB66DD">
              <w:rPr>
                <w:rFonts w:eastAsia="Times New Roman" w:cs="Calibri"/>
                <w:sz w:val="22"/>
                <w:lang w:eastAsia="pl-PL"/>
              </w:rPr>
              <w:t>8</w:t>
            </w:r>
            <w:r w:rsidR="00C428DC">
              <w:rPr>
                <w:rFonts w:eastAsia="Times New Roman" w:cs="Calibri"/>
                <w:sz w:val="22"/>
                <w:lang w:eastAsia="pl-PL"/>
              </w:rPr>
              <w:t> 007,00</w:t>
            </w:r>
            <w:r w:rsidR="00B625B0" w:rsidRPr="00FB66DD">
              <w:rPr>
                <w:rFonts w:eastAsia="Times New Roman" w:cs="Calibri"/>
                <w:sz w:val="22"/>
                <w:lang w:eastAsia="pl-PL"/>
              </w:rPr>
              <w:t xml:space="preserve"> m</w:t>
            </w:r>
            <w:r w:rsidR="00B625B0" w:rsidRPr="00FB66DD">
              <w:rPr>
                <w:rFonts w:eastAsia="Times New Roman" w:cs="Calibri"/>
                <w:sz w:val="22"/>
                <w:vertAlign w:val="superscript"/>
                <w:lang w:eastAsia="pl-PL"/>
              </w:rPr>
              <w:t>2</w:t>
            </w:r>
          </w:p>
        </w:tc>
      </w:tr>
      <w:tr w:rsidR="00B625B0"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B625B0" w:rsidRPr="00FB66DD" w:rsidRDefault="00B625B0" w:rsidP="00B625B0">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642/5</w:t>
            </w:r>
          </w:p>
        </w:tc>
        <w:tc>
          <w:tcPr>
            <w:tcW w:w="1600" w:type="dxa"/>
            <w:tcBorders>
              <w:top w:val="nil"/>
              <w:left w:val="nil"/>
              <w:bottom w:val="single" w:sz="4" w:space="0" w:color="auto"/>
              <w:right w:val="single" w:sz="4" w:space="0" w:color="auto"/>
            </w:tcBorders>
            <w:shd w:val="clear" w:color="auto" w:fill="auto"/>
            <w:noWrap/>
            <w:vAlign w:val="center"/>
            <w:hideMark/>
          </w:tcPr>
          <w:p w:rsidR="00B625B0" w:rsidRPr="00FB66DD" w:rsidRDefault="00DF2900" w:rsidP="00B625B0">
            <w:pPr>
              <w:spacing w:after="0" w:line="240" w:lineRule="auto"/>
              <w:contextualSpacing w:val="0"/>
              <w:jc w:val="right"/>
              <w:rPr>
                <w:rFonts w:eastAsia="Times New Roman" w:cs="Calibri"/>
                <w:lang w:eastAsia="pl-PL"/>
              </w:rPr>
            </w:pPr>
            <w:r w:rsidRPr="00FB66DD">
              <w:rPr>
                <w:rFonts w:eastAsia="Times New Roman" w:cs="Calibri"/>
                <w:sz w:val="22"/>
                <w:lang w:eastAsia="pl-PL"/>
              </w:rPr>
              <w:t>447</w:t>
            </w:r>
            <w:r w:rsidR="00C428DC">
              <w:rPr>
                <w:rFonts w:eastAsia="Times New Roman" w:cs="Calibri"/>
                <w:sz w:val="22"/>
                <w:lang w:eastAsia="pl-PL"/>
              </w:rPr>
              <w:t>,00</w:t>
            </w:r>
            <w:r w:rsidR="00B625B0" w:rsidRPr="00FB66DD">
              <w:rPr>
                <w:rFonts w:eastAsia="Times New Roman" w:cs="Calibri"/>
                <w:sz w:val="22"/>
                <w:lang w:eastAsia="pl-PL"/>
              </w:rPr>
              <w:t xml:space="preserve"> m</w:t>
            </w:r>
            <w:r w:rsidR="00B625B0" w:rsidRPr="00FB66DD">
              <w:rPr>
                <w:rFonts w:eastAsia="Times New Roman" w:cs="Calibri"/>
                <w:sz w:val="22"/>
                <w:vertAlign w:val="superscript"/>
                <w:lang w:eastAsia="pl-PL"/>
              </w:rPr>
              <w:t>2</w:t>
            </w:r>
          </w:p>
        </w:tc>
      </w:tr>
      <w:tr w:rsidR="00B625B0"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000000" w:fill="B7DEE8"/>
            <w:noWrap/>
            <w:vAlign w:val="bottom"/>
            <w:hideMark/>
          </w:tcPr>
          <w:p w:rsidR="00B625B0" w:rsidRPr="00FB66DD" w:rsidRDefault="00B625B0" w:rsidP="00B625B0">
            <w:pPr>
              <w:spacing w:after="0" w:line="240" w:lineRule="auto"/>
              <w:contextualSpacing w:val="0"/>
              <w:jc w:val="left"/>
              <w:rPr>
                <w:rFonts w:eastAsia="Times New Roman" w:cs="Calibri"/>
                <w:b/>
                <w:bCs/>
                <w:lang w:eastAsia="pl-PL"/>
              </w:rPr>
            </w:pPr>
            <w:r w:rsidRPr="00FB66DD">
              <w:rPr>
                <w:rFonts w:eastAsia="Times New Roman" w:cs="Calibri"/>
                <w:b/>
                <w:bCs/>
                <w:sz w:val="22"/>
                <w:lang w:eastAsia="pl-PL"/>
              </w:rPr>
              <w:t>Istniejąca powierzchnia zabudowy</w:t>
            </w:r>
          </w:p>
        </w:tc>
        <w:tc>
          <w:tcPr>
            <w:tcW w:w="1600" w:type="dxa"/>
            <w:tcBorders>
              <w:top w:val="nil"/>
              <w:left w:val="nil"/>
              <w:bottom w:val="single" w:sz="4" w:space="0" w:color="auto"/>
              <w:right w:val="single" w:sz="4" w:space="0" w:color="auto"/>
            </w:tcBorders>
            <w:shd w:val="clear" w:color="000000" w:fill="B7DEE8"/>
            <w:noWrap/>
            <w:vAlign w:val="center"/>
            <w:hideMark/>
          </w:tcPr>
          <w:p w:rsidR="00B625B0" w:rsidRPr="00FB66DD" w:rsidRDefault="00B625B0" w:rsidP="00B625B0">
            <w:pPr>
              <w:spacing w:after="0" w:line="240" w:lineRule="auto"/>
              <w:contextualSpacing w:val="0"/>
              <w:jc w:val="right"/>
              <w:rPr>
                <w:rFonts w:eastAsia="Times New Roman" w:cs="Calibri"/>
                <w:lang w:eastAsia="pl-PL"/>
              </w:rPr>
            </w:pPr>
          </w:p>
        </w:tc>
      </w:tr>
      <w:tr w:rsidR="00B625B0"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B625B0" w:rsidRPr="00FB66DD" w:rsidRDefault="00B625B0" w:rsidP="00B625B0">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642/7</w:t>
            </w:r>
          </w:p>
        </w:tc>
        <w:tc>
          <w:tcPr>
            <w:tcW w:w="1600" w:type="dxa"/>
            <w:tcBorders>
              <w:top w:val="nil"/>
              <w:left w:val="nil"/>
              <w:bottom w:val="single" w:sz="4" w:space="0" w:color="auto"/>
              <w:right w:val="single" w:sz="4" w:space="0" w:color="auto"/>
            </w:tcBorders>
            <w:shd w:val="clear" w:color="auto" w:fill="auto"/>
            <w:noWrap/>
            <w:vAlign w:val="center"/>
            <w:hideMark/>
          </w:tcPr>
          <w:p w:rsidR="00B625B0" w:rsidRPr="00FB66DD" w:rsidRDefault="00DF2900" w:rsidP="00B625B0">
            <w:pPr>
              <w:spacing w:after="0" w:line="240" w:lineRule="auto"/>
              <w:contextualSpacing w:val="0"/>
              <w:jc w:val="right"/>
              <w:rPr>
                <w:rFonts w:eastAsia="Times New Roman" w:cs="Calibri"/>
                <w:lang w:eastAsia="pl-PL"/>
              </w:rPr>
            </w:pPr>
            <w:r w:rsidRPr="00FB66DD">
              <w:rPr>
                <w:rFonts w:eastAsia="Times New Roman" w:cs="Calibri"/>
                <w:sz w:val="22"/>
                <w:lang w:eastAsia="pl-PL"/>
              </w:rPr>
              <w:t>2</w:t>
            </w:r>
            <w:r w:rsidR="00FB66DD" w:rsidRPr="00FB66DD">
              <w:rPr>
                <w:rFonts w:eastAsia="Times New Roman" w:cs="Calibri"/>
                <w:sz w:val="22"/>
                <w:lang w:eastAsia="pl-PL"/>
              </w:rPr>
              <w:t> </w:t>
            </w:r>
            <w:r w:rsidRPr="00FB66DD">
              <w:rPr>
                <w:rFonts w:eastAsia="Times New Roman" w:cs="Calibri"/>
                <w:sz w:val="22"/>
                <w:lang w:eastAsia="pl-PL"/>
              </w:rPr>
              <w:t>150</w:t>
            </w:r>
            <w:r w:rsidR="00FB66DD" w:rsidRPr="00FB66DD">
              <w:rPr>
                <w:rFonts w:eastAsia="Times New Roman" w:cs="Calibri"/>
                <w:sz w:val="22"/>
                <w:lang w:eastAsia="pl-PL"/>
              </w:rPr>
              <w:t>,00</w:t>
            </w:r>
            <w:r w:rsidR="00B625B0" w:rsidRPr="00FB66DD">
              <w:rPr>
                <w:rFonts w:eastAsia="Times New Roman" w:cs="Calibri"/>
                <w:sz w:val="22"/>
                <w:lang w:eastAsia="pl-PL"/>
              </w:rPr>
              <w:t xml:space="preserve"> m</w:t>
            </w:r>
            <w:r w:rsidR="00B625B0" w:rsidRPr="00FB66DD">
              <w:rPr>
                <w:rFonts w:eastAsia="Times New Roman" w:cs="Calibri"/>
                <w:sz w:val="22"/>
                <w:vertAlign w:val="superscript"/>
                <w:lang w:eastAsia="pl-PL"/>
              </w:rPr>
              <w:t>2</w:t>
            </w:r>
          </w:p>
        </w:tc>
      </w:tr>
      <w:tr w:rsidR="00B625B0"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B625B0" w:rsidRPr="00FB66DD" w:rsidRDefault="00B625B0" w:rsidP="00B625B0">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642/9</w:t>
            </w:r>
          </w:p>
        </w:tc>
        <w:tc>
          <w:tcPr>
            <w:tcW w:w="1600" w:type="dxa"/>
            <w:tcBorders>
              <w:top w:val="nil"/>
              <w:left w:val="nil"/>
              <w:bottom w:val="single" w:sz="4" w:space="0" w:color="auto"/>
              <w:right w:val="single" w:sz="4" w:space="0" w:color="auto"/>
            </w:tcBorders>
            <w:shd w:val="clear" w:color="auto" w:fill="auto"/>
            <w:noWrap/>
            <w:vAlign w:val="center"/>
            <w:hideMark/>
          </w:tcPr>
          <w:p w:rsidR="00B625B0" w:rsidRPr="00FB66DD" w:rsidRDefault="00B625B0" w:rsidP="00B625B0">
            <w:pPr>
              <w:spacing w:after="0" w:line="240" w:lineRule="auto"/>
              <w:contextualSpacing w:val="0"/>
              <w:jc w:val="right"/>
              <w:rPr>
                <w:rFonts w:eastAsia="Times New Roman" w:cs="Calibri"/>
                <w:lang w:eastAsia="pl-PL"/>
              </w:rPr>
            </w:pPr>
            <w:r w:rsidRPr="00FB66DD">
              <w:rPr>
                <w:rFonts w:eastAsia="Times New Roman" w:cs="Calibri"/>
                <w:sz w:val="22"/>
                <w:lang w:eastAsia="pl-PL"/>
              </w:rPr>
              <w:t>0 m</w:t>
            </w:r>
            <w:r w:rsidRPr="00FB66DD">
              <w:rPr>
                <w:rFonts w:eastAsia="Times New Roman" w:cs="Calibri"/>
                <w:sz w:val="22"/>
                <w:vertAlign w:val="superscript"/>
                <w:lang w:eastAsia="pl-PL"/>
              </w:rPr>
              <w:t>2</w:t>
            </w:r>
          </w:p>
        </w:tc>
      </w:tr>
      <w:tr w:rsidR="00B625B0"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B625B0" w:rsidRPr="00FB66DD" w:rsidRDefault="00B625B0" w:rsidP="00B625B0">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642/5</w:t>
            </w:r>
          </w:p>
        </w:tc>
        <w:tc>
          <w:tcPr>
            <w:tcW w:w="1600" w:type="dxa"/>
            <w:tcBorders>
              <w:top w:val="nil"/>
              <w:left w:val="nil"/>
              <w:bottom w:val="single" w:sz="4" w:space="0" w:color="auto"/>
              <w:right w:val="single" w:sz="4" w:space="0" w:color="auto"/>
            </w:tcBorders>
            <w:shd w:val="clear" w:color="auto" w:fill="auto"/>
            <w:noWrap/>
            <w:vAlign w:val="center"/>
            <w:hideMark/>
          </w:tcPr>
          <w:p w:rsidR="00B625B0" w:rsidRPr="00FB66DD" w:rsidRDefault="00B625B0" w:rsidP="00B625B0">
            <w:pPr>
              <w:spacing w:after="0" w:line="240" w:lineRule="auto"/>
              <w:contextualSpacing w:val="0"/>
              <w:jc w:val="right"/>
              <w:rPr>
                <w:rFonts w:eastAsia="Times New Roman" w:cs="Calibri"/>
                <w:lang w:eastAsia="pl-PL"/>
              </w:rPr>
            </w:pPr>
            <w:r w:rsidRPr="00FB66DD">
              <w:rPr>
                <w:rFonts w:eastAsia="Times New Roman" w:cs="Calibri"/>
                <w:sz w:val="22"/>
                <w:lang w:eastAsia="pl-PL"/>
              </w:rPr>
              <w:t>0 m</w:t>
            </w:r>
            <w:r w:rsidRPr="00FB66DD">
              <w:rPr>
                <w:rFonts w:eastAsia="Times New Roman" w:cs="Calibri"/>
                <w:sz w:val="22"/>
                <w:vertAlign w:val="superscript"/>
                <w:lang w:eastAsia="pl-PL"/>
              </w:rPr>
              <w:t>2</w:t>
            </w:r>
          </w:p>
        </w:tc>
      </w:tr>
      <w:tr w:rsidR="00FB66DD" w:rsidRPr="00B625B0" w:rsidTr="00F43A34">
        <w:trPr>
          <w:trHeight w:val="345"/>
          <w:jc w:val="center"/>
        </w:trPr>
        <w:tc>
          <w:tcPr>
            <w:tcW w:w="6131" w:type="dxa"/>
            <w:gridSpan w:val="2"/>
            <w:tcBorders>
              <w:top w:val="nil"/>
              <w:left w:val="single" w:sz="4" w:space="0" w:color="auto"/>
              <w:bottom w:val="single" w:sz="4" w:space="0" w:color="auto"/>
              <w:right w:val="single" w:sz="4" w:space="0" w:color="auto"/>
            </w:tcBorders>
            <w:shd w:val="clear" w:color="000000" w:fill="B7DEE8"/>
            <w:noWrap/>
            <w:vAlign w:val="bottom"/>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b/>
                <w:bCs/>
                <w:sz w:val="22"/>
                <w:lang w:eastAsia="pl-PL"/>
              </w:rPr>
              <w:t>Powierzchnia obiektów podlegających rozbiórce</w:t>
            </w:r>
          </w:p>
        </w:tc>
      </w:tr>
      <w:tr w:rsidR="00FB66DD" w:rsidRPr="00B625B0" w:rsidTr="00AD47E0">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tcPr>
          <w:p w:rsidR="00FB66DD" w:rsidRPr="00FB66DD" w:rsidRDefault="00FB66DD" w:rsidP="00FB66DD">
            <w:pPr>
              <w:spacing w:after="0" w:line="240" w:lineRule="auto"/>
              <w:contextualSpacing w:val="0"/>
              <w:jc w:val="left"/>
              <w:rPr>
                <w:rFonts w:eastAsia="Times New Roman" w:cs="Calibri"/>
                <w:b/>
                <w:bCs/>
                <w:lang w:eastAsia="pl-PL"/>
              </w:rPr>
            </w:pPr>
            <w:r w:rsidRPr="00FB66DD">
              <w:rPr>
                <w:rFonts w:eastAsia="Times New Roman" w:cs="Calibri"/>
                <w:sz w:val="22"/>
                <w:lang w:eastAsia="pl-PL"/>
              </w:rPr>
              <w:t>działka nr 642/7</w:t>
            </w:r>
          </w:p>
        </w:tc>
        <w:tc>
          <w:tcPr>
            <w:tcW w:w="1600" w:type="dxa"/>
            <w:tcBorders>
              <w:top w:val="nil"/>
              <w:left w:val="nil"/>
              <w:bottom w:val="single" w:sz="4" w:space="0" w:color="auto"/>
              <w:right w:val="single" w:sz="4" w:space="0" w:color="auto"/>
            </w:tcBorders>
            <w:shd w:val="clear" w:color="auto" w:fill="auto"/>
            <w:noWrap/>
            <w:vAlign w:val="center"/>
          </w:tcPr>
          <w:p w:rsidR="00FB66DD" w:rsidRPr="00FB66DD" w:rsidRDefault="00FB66DD" w:rsidP="00FB66DD">
            <w:pPr>
              <w:spacing w:after="0" w:line="240" w:lineRule="auto"/>
              <w:contextualSpacing w:val="0"/>
              <w:jc w:val="right"/>
              <w:rPr>
                <w:rFonts w:eastAsia="Times New Roman" w:cs="Calibri"/>
                <w:lang w:eastAsia="pl-PL"/>
              </w:rPr>
            </w:pPr>
            <w:r w:rsidRPr="00FB66DD">
              <w:rPr>
                <w:rFonts w:eastAsia="Times New Roman" w:cs="Calibri"/>
                <w:sz w:val="22"/>
                <w:lang w:eastAsia="pl-PL"/>
              </w:rPr>
              <w:t>54,88 m</w:t>
            </w:r>
            <w:r w:rsidRPr="00FB66DD">
              <w:rPr>
                <w:rFonts w:eastAsia="Times New Roman" w:cs="Calibri"/>
                <w:sz w:val="22"/>
                <w:vertAlign w:val="superscript"/>
                <w:lang w:eastAsia="pl-PL"/>
              </w:rPr>
              <w:t>2</w:t>
            </w:r>
          </w:p>
        </w:tc>
      </w:tr>
      <w:tr w:rsidR="00FB66DD" w:rsidRPr="00B625B0" w:rsidTr="006373A2">
        <w:trPr>
          <w:trHeight w:val="345"/>
          <w:jc w:val="center"/>
        </w:trPr>
        <w:tc>
          <w:tcPr>
            <w:tcW w:w="6131" w:type="dxa"/>
            <w:gridSpan w:val="2"/>
            <w:tcBorders>
              <w:top w:val="single" w:sz="4" w:space="0" w:color="auto"/>
              <w:left w:val="single" w:sz="4" w:space="0" w:color="auto"/>
              <w:bottom w:val="single" w:sz="4" w:space="0" w:color="auto"/>
              <w:right w:val="single" w:sz="4" w:space="0" w:color="auto"/>
            </w:tcBorders>
            <w:shd w:val="clear" w:color="000000" w:fill="B7DEE8"/>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b/>
                <w:bCs/>
                <w:sz w:val="22"/>
                <w:lang w:eastAsia="pl-PL"/>
              </w:rPr>
              <w:t>Projektowana powierzchnia zabudowy</w:t>
            </w:r>
          </w:p>
        </w:tc>
      </w:tr>
      <w:tr w:rsidR="00FB66DD" w:rsidRPr="00B625B0" w:rsidTr="006373A2">
        <w:trPr>
          <w:trHeight w:val="345"/>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642/7</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FB66DD" w:rsidRPr="00FB66DD" w:rsidRDefault="00FB66DD" w:rsidP="00FB66DD">
            <w:pPr>
              <w:spacing w:after="0" w:line="240" w:lineRule="auto"/>
              <w:contextualSpacing w:val="0"/>
              <w:jc w:val="right"/>
              <w:rPr>
                <w:rFonts w:eastAsia="Times New Roman" w:cs="Calibri"/>
                <w:lang w:eastAsia="pl-PL"/>
              </w:rPr>
            </w:pPr>
            <w:r w:rsidRPr="00FB66DD">
              <w:rPr>
                <w:rFonts w:eastAsia="Times New Roman" w:cs="Calibri"/>
                <w:sz w:val="22"/>
                <w:lang w:eastAsia="pl-PL"/>
              </w:rPr>
              <w:t>129,35 m</w:t>
            </w:r>
            <w:r w:rsidRPr="00FB66DD">
              <w:rPr>
                <w:rFonts w:eastAsia="Times New Roman" w:cs="Calibri"/>
                <w:sz w:val="22"/>
                <w:vertAlign w:val="superscript"/>
                <w:lang w:eastAsia="pl-PL"/>
              </w:rPr>
              <w:t>2</w:t>
            </w:r>
          </w:p>
        </w:tc>
      </w:tr>
      <w:tr w:rsidR="00FB66DD"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FB66DD" w:rsidRPr="00FB66DD" w:rsidRDefault="00FB66DD" w:rsidP="00FB66DD">
            <w:pPr>
              <w:spacing w:after="0" w:line="240" w:lineRule="auto"/>
              <w:contextualSpacing w:val="0"/>
              <w:jc w:val="left"/>
            </w:pPr>
            <w:r w:rsidRPr="00FB66DD">
              <w:rPr>
                <w:rFonts w:eastAsia="Times New Roman" w:cs="Calibri"/>
                <w:sz w:val="22"/>
                <w:lang w:eastAsia="pl-PL"/>
              </w:rPr>
              <w:t>działka nr 642/9</w:t>
            </w:r>
          </w:p>
        </w:tc>
        <w:tc>
          <w:tcPr>
            <w:tcW w:w="1600" w:type="dxa"/>
            <w:tcBorders>
              <w:top w:val="nil"/>
              <w:left w:val="nil"/>
              <w:bottom w:val="single" w:sz="4" w:space="0" w:color="auto"/>
              <w:right w:val="single" w:sz="4" w:space="0" w:color="auto"/>
            </w:tcBorders>
            <w:shd w:val="clear" w:color="auto" w:fill="auto"/>
            <w:noWrap/>
            <w:vAlign w:val="center"/>
            <w:hideMark/>
          </w:tcPr>
          <w:p w:rsidR="00FB66DD" w:rsidRPr="00FB66DD" w:rsidRDefault="00FB66DD" w:rsidP="00FB66DD">
            <w:pPr>
              <w:spacing w:after="0" w:line="240" w:lineRule="auto"/>
              <w:contextualSpacing w:val="0"/>
              <w:jc w:val="right"/>
              <w:rPr>
                <w:rFonts w:eastAsia="Times New Roman" w:cs="Calibri"/>
                <w:lang w:eastAsia="pl-PL"/>
              </w:rPr>
            </w:pPr>
            <w:r w:rsidRPr="00FB66DD">
              <w:rPr>
                <w:rFonts w:eastAsia="Times New Roman" w:cs="Calibri"/>
                <w:sz w:val="22"/>
                <w:lang w:eastAsia="pl-PL"/>
              </w:rPr>
              <w:t>223,00 m</w:t>
            </w:r>
            <w:r w:rsidRPr="00FB66DD">
              <w:rPr>
                <w:rFonts w:eastAsia="Times New Roman" w:cs="Calibri"/>
                <w:sz w:val="22"/>
                <w:vertAlign w:val="superscript"/>
                <w:lang w:eastAsia="pl-PL"/>
              </w:rPr>
              <w:t>2</w:t>
            </w:r>
          </w:p>
        </w:tc>
      </w:tr>
      <w:tr w:rsidR="00FB66DD" w:rsidRPr="00B625B0" w:rsidTr="00DB798A">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642/5</w:t>
            </w:r>
          </w:p>
        </w:tc>
        <w:tc>
          <w:tcPr>
            <w:tcW w:w="1600" w:type="dxa"/>
            <w:tcBorders>
              <w:top w:val="nil"/>
              <w:left w:val="nil"/>
              <w:bottom w:val="single" w:sz="4" w:space="0" w:color="auto"/>
              <w:right w:val="single" w:sz="4" w:space="0" w:color="auto"/>
            </w:tcBorders>
            <w:shd w:val="clear" w:color="auto" w:fill="auto"/>
            <w:noWrap/>
            <w:vAlign w:val="center"/>
            <w:hideMark/>
          </w:tcPr>
          <w:p w:rsidR="00FB66DD" w:rsidRPr="00FB66DD" w:rsidRDefault="00FB66DD" w:rsidP="00FB66DD">
            <w:pPr>
              <w:spacing w:after="0" w:line="240" w:lineRule="auto"/>
              <w:contextualSpacing w:val="0"/>
              <w:jc w:val="right"/>
              <w:rPr>
                <w:rFonts w:eastAsia="Times New Roman" w:cs="Calibri"/>
                <w:lang w:eastAsia="pl-PL"/>
              </w:rPr>
            </w:pPr>
            <w:r w:rsidRPr="00FB66DD">
              <w:rPr>
                <w:rFonts w:eastAsia="Times New Roman" w:cs="Calibri"/>
                <w:sz w:val="22"/>
                <w:lang w:eastAsia="pl-PL"/>
              </w:rPr>
              <w:t>0 m</w:t>
            </w:r>
            <w:r w:rsidRPr="00FB66DD">
              <w:rPr>
                <w:rFonts w:eastAsia="Times New Roman" w:cs="Calibri"/>
                <w:sz w:val="22"/>
                <w:vertAlign w:val="superscript"/>
                <w:lang w:eastAsia="pl-PL"/>
              </w:rPr>
              <w:t>2</w:t>
            </w:r>
          </w:p>
        </w:tc>
      </w:tr>
      <w:tr w:rsidR="00FB66DD" w:rsidRPr="00B625B0" w:rsidTr="00DB798A">
        <w:trPr>
          <w:trHeight w:val="345"/>
          <w:jc w:val="center"/>
        </w:trPr>
        <w:tc>
          <w:tcPr>
            <w:tcW w:w="6131" w:type="dxa"/>
            <w:gridSpan w:val="2"/>
            <w:tcBorders>
              <w:top w:val="single" w:sz="4" w:space="0" w:color="auto"/>
              <w:left w:val="single" w:sz="4" w:space="0" w:color="auto"/>
              <w:bottom w:val="single" w:sz="4" w:space="0" w:color="auto"/>
              <w:right w:val="single" w:sz="4" w:space="0" w:color="auto"/>
            </w:tcBorders>
            <w:shd w:val="clear" w:color="000000" w:fill="B7DEE8"/>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b/>
                <w:bCs/>
                <w:sz w:val="22"/>
                <w:lang w:eastAsia="pl-PL"/>
              </w:rPr>
              <w:t>Projektowane tereny utwardzone</w:t>
            </w:r>
          </w:p>
        </w:tc>
      </w:tr>
      <w:tr w:rsidR="00FB66DD"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642/7</w:t>
            </w:r>
          </w:p>
        </w:tc>
        <w:tc>
          <w:tcPr>
            <w:tcW w:w="1600" w:type="dxa"/>
            <w:tcBorders>
              <w:top w:val="nil"/>
              <w:left w:val="nil"/>
              <w:bottom w:val="single" w:sz="4" w:space="0" w:color="auto"/>
              <w:right w:val="single" w:sz="4" w:space="0" w:color="auto"/>
            </w:tcBorders>
            <w:shd w:val="clear" w:color="auto" w:fill="auto"/>
            <w:noWrap/>
            <w:vAlign w:val="center"/>
            <w:hideMark/>
          </w:tcPr>
          <w:p w:rsidR="00FB66DD" w:rsidRPr="00FB66DD" w:rsidRDefault="00FB66DD" w:rsidP="00FB66DD">
            <w:pPr>
              <w:spacing w:after="0" w:line="240" w:lineRule="auto"/>
              <w:contextualSpacing w:val="0"/>
              <w:jc w:val="right"/>
              <w:rPr>
                <w:rFonts w:eastAsia="Times New Roman" w:cs="Calibri"/>
                <w:lang w:eastAsia="pl-PL"/>
              </w:rPr>
            </w:pPr>
            <w:r w:rsidRPr="00FB66DD">
              <w:rPr>
                <w:rFonts w:eastAsia="Times New Roman" w:cs="Calibri"/>
                <w:sz w:val="22"/>
                <w:lang w:eastAsia="pl-PL"/>
              </w:rPr>
              <w:t>280,00 m</w:t>
            </w:r>
            <w:r w:rsidRPr="00FB66DD">
              <w:rPr>
                <w:rFonts w:eastAsia="Times New Roman" w:cs="Calibri"/>
                <w:sz w:val="22"/>
                <w:vertAlign w:val="superscript"/>
                <w:lang w:eastAsia="pl-PL"/>
              </w:rPr>
              <w:t>2</w:t>
            </w:r>
          </w:p>
        </w:tc>
      </w:tr>
      <w:tr w:rsidR="00FB66DD"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642/9</w:t>
            </w:r>
          </w:p>
        </w:tc>
        <w:tc>
          <w:tcPr>
            <w:tcW w:w="1600" w:type="dxa"/>
            <w:tcBorders>
              <w:top w:val="nil"/>
              <w:left w:val="nil"/>
              <w:bottom w:val="single" w:sz="4" w:space="0" w:color="auto"/>
              <w:right w:val="single" w:sz="4" w:space="0" w:color="auto"/>
            </w:tcBorders>
            <w:shd w:val="clear" w:color="auto" w:fill="auto"/>
            <w:noWrap/>
            <w:vAlign w:val="center"/>
            <w:hideMark/>
          </w:tcPr>
          <w:p w:rsidR="00FB66DD" w:rsidRPr="00FB66DD" w:rsidRDefault="00FB66DD" w:rsidP="00FB66DD">
            <w:pPr>
              <w:spacing w:after="0" w:line="240" w:lineRule="auto"/>
              <w:contextualSpacing w:val="0"/>
              <w:jc w:val="right"/>
              <w:rPr>
                <w:rFonts w:eastAsia="Times New Roman" w:cs="Calibri"/>
                <w:lang w:eastAsia="pl-PL"/>
              </w:rPr>
            </w:pPr>
            <w:r w:rsidRPr="00FB66DD">
              <w:rPr>
                <w:rFonts w:eastAsia="Times New Roman" w:cs="Calibri"/>
                <w:sz w:val="22"/>
                <w:lang w:eastAsia="pl-PL"/>
              </w:rPr>
              <w:t>0 m</w:t>
            </w:r>
            <w:r w:rsidRPr="00FB66DD">
              <w:rPr>
                <w:rFonts w:eastAsia="Times New Roman" w:cs="Calibri"/>
                <w:sz w:val="22"/>
                <w:vertAlign w:val="superscript"/>
                <w:lang w:eastAsia="pl-PL"/>
              </w:rPr>
              <w:t>2</w:t>
            </w:r>
          </w:p>
        </w:tc>
      </w:tr>
      <w:tr w:rsidR="00FB66DD" w:rsidRPr="00B625B0" w:rsidTr="00DE23E7">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642/5</w:t>
            </w:r>
          </w:p>
        </w:tc>
        <w:tc>
          <w:tcPr>
            <w:tcW w:w="1600" w:type="dxa"/>
            <w:tcBorders>
              <w:top w:val="nil"/>
              <w:left w:val="nil"/>
              <w:bottom w:val="single" w:sz="4" w:space="0" w:color="auto"/>
              <w:right w:val="single" w:sz="4" w:space="0" w:color="auto"/>
            </w:tcBorders>
            <w:shd w:val="clear" w:color="auto" w:fill="auto"/>
            <w:noWrap/>
            <w:vAlign w:val="center"/>
            <w:hideMark/>
          </w:tcPr>
          <w:p w:rsidR="00FB66DD" w:rsidRPr="00FB66DD" w:rsidRDefault="00FB66DD" w:rsidP="00FB66DD">
            <w:pPr>
              <w:spacing w:after="0" w:line="240" w:lineRule="auto"/>
              <w:contextualSpacing w:val="0"/>
              <w:jc w:val="right"/>
              <w:rPr>
                <w:rFonts w:eastAsia="Times New Roman" w:cs="Calibri"/>
                <w:lang w:eastAsia="pl-PL"/>
              </w:rPr>
            </w:pPr>
            <w:r w:rsidRPr="00FB66DD">
              <w:rPr>
                <w:rFonts w:eastAsia="Times New Roman" w:cs="Calibri"/>
                <w:sz w:val="22"/>
                <w:lang w:eastAsia="pl-PL"/>
              </w:rPr>
              <w:t>0 m</w:t>
            </w:r>
            <w:r w:rsidRPr="00FB66DD">
              <w:rPr>
                <w:rFonts w:eastAsia="Times New Roman" w:cs="Calibri"/>
                <w:sz w:val="22"/>
                <w:vertAlign w:val="superscript"/>
                <w:lang w:eastAsia="pl-PL"/>
              </w:rPr>
              <w:t>2</w:t>
            </w:r>
          </w:p>
        </w:tc>
      </w:tr>
      <w:tr w:rsidR="00FB66DD" w:rsidRPr="00B625B0" w:rsidTr="00F43A34">
        <w:trPr>
          <w:trHeight w:val="345"/>
          <w:jc w:val="center"/>
        </w:trPr>
        <w:tc>
          <w:tcPr>
            <w:tcW w:w="6131" w:type="dxa"/>
            <w:gridSpan w:val="2"/>
            <w:tcBorders>
              <w:top w:val="nil"/>
              <w:left w:val="single" w:sz="4" w:space="0" w:color="auto"/>
              <w:bottom w:val="single" w:sz="4" w:space="0" w:color="auto"/>
              <w:right w:val="single" w:sz="4" w:space="0" w:color="auto"/>
            </w:tcBorders>
            <w:shd w:val="clear" w:color="000000" w:fill="B7DEE8"/>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b/>
                <w:bCs/>
                <w:sz w:val="22"/>
                <w:lang w:eastAsia="pl-PL"/>
              </w:rPr>
              <w:t>Powierzchnia biologicznie czynna</w:t>
            </w:r>
          </w:p>
        </w:tc>
      </w:tr>
      <w:tr w:rsidR="00FB66DD" w:rsidRPr="00B625B0" w:rsidTr="00B625B0">
        <w:trPr>
          <w:trHeight w:val="345"/>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642/7</w:t>
            </w:r>
          </w:p>
        </w:tc>
        <w:tc>
          <w:tcPr>
            <w:tcW w:w="1600" w:type="dxa"/>
            <w:tcBorders>
              <w:top w:val="nil"/>
              <w:left w:val="nil"/>
              <w:bottom w:val="single" w:sz="4" w:space="0" w:color="auto"/>
              <w:right w:val="single" w:sz="4" w:space="0" w:color="auto"/>
            </w:tcBorders>
            <w:shd w:val="clear" w:color="auto" w:fill="auto"/>
            <w:noWrap/>
            <w:vAlign w:val="center"/>
            <w:hideMark/>
          </w:tcPr>
          <w:p w:rsidR="00FB66DD" w:rsidRPr="00FB66DD" w:rsidRDefault="00C428DC" w:rsidP="00FB66DD">
            <w:pPr>
              <w:spacing w:after="0" w:line="240" w:lineRule="auto"/>
              <w:contextualSpacing w:val="0"/>
              <w:jc w:val="right"/>
              <w:rPr>
                <w:rFonts w:eastAsia="Times New Roman" w:cs="Calibri"/>
                <w:lang w:eastAsia="pl-PL"/>
              </w:rPr>
            </w:pPr>
            <w:r>
              <w:rPr>
                <w:rFonts w:eastAsia="Times New Roman" w:cs="Calibri"/>
                <w:sz w:val="22"/>
                <w:lang w:eastAsia="pl-PL"/>
              </w:rPr>
              <w:t>12 888,53</w:t>
            </w:r>
            <w:r w:rsidR="00FB66DD" w:rsidRPr="00FB66DD">
              <w:rPr>
                <w:rFonts w:eastAsia="Times New Roman" w:cs="Calibri"/>
                <w:sz w:val="22"/>
                <w:lang w:eastAsia="pl-PL"/>
              </w:rPr>
              <w:t xml:space="preserve"> m</w:t>
            </w:r>
            <w:r w:rsidR="00FB66DD" w:rsidRPr="00FB66DD">
              <w:rPr>
                <w:rFonts w:eastAsia="Times New Roman" w:cs="Calibri"/>
                <w:sz w:val="22"/>
                <w:vertAlign w:val="superscript"/>
                <w:lang w:eastAsia="pl-PL"/>
              </w:rPr>
              <w:t>2</w:t>
            </w:r>
          </w:p>
        </w:tc>
      </w:tr>
      <w:tr w:rsidR="00FB66DD" w:rsidRPr="00B625B0" w:rsidTr="00B625B0">
        <w:trPr>
          <w:trHeight w:val="345"/>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642/9</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FB66DD" w:rsidRPr="00FB66DD" w:rsidRDefault="00C428DC" w:rsidP="00FB66DD">
            <w:pPr>
              <w:spacing w:after="0" w:line="240" w:lineRule="auto"/>
              <w:contextualSpacing w:val="0"/>
              <w:jc w:val="right"/>
              <w:rPr>
                <w:rFonts w:eastAsia="Times New Roman" w:cs="Calibri"/>
                <w:lang w:eastAsia="pl-PL"/>
              </w:rPr>
            </w:pPr>
            <w:r>
              <w:rPr>
                <w:rFonts w:eastAsia="Times New Roman" w:cs="Calibri"/>
                <w:sz w:val="22"/>
                <w:lang w:eastAsia="pl-PL"/>
              </w:rPr>
              <w:t>7784</w:t>
            </w:r>
            <w:r w:rsidR="00FB66DD" w:rsidRPr="00FB66DD">
              <w:rPr>
                <w:rFonts w:eastAsia="Times New Roman" w:cs="Calibri"/>
                <w:sz w:val="22"/>
                <w:lang w:eastAsia="pl-PL"/>
              </w:rPr>
              <w:t>,00 m</w:t>
            </w:r>
            <w:r w:rsidR="00FB66DD" w:rsidRPr="00FB66DD">
              <w:rPr>
                <w:rFonts w:eastAsia="Times New Roman" w:cs="Calibri"/>
                <w:sz w:val="22"/>
                <w:vertAlign w:val="superscript"/>
                <w:lang w:eastAsia="pl-PL"/>
              </w:rPr>
              <w:t>2</w:t>
            </w:r>
          </w:p>
        </w:tc>
      </w:tr>
      <w:tr w:rsidR="00FB66DD" w:rsidRPr="00B625B0" w:rsidTr="00B625B0">
        <w:trPr>
          <w:trHeight w:val="345"/>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6DD" w:rsidRPr="00FB66DD" w:rsidRDefault="00FB66DD" w:rsidP="00FB66DD">
            <w:pPr>
              <w:spacing w:after="0" w:line="240" w:lineRule="auto"/>
              <w:contextualSpacing w:val="0"/>
              <w:jc w:val="left"/>
              <w:rPr>
                <w:rFonts w:eastAsia="Times New Roman" w:cs="Calibri"/>
                <w:lang w:eastAsia="pl-PL"/>
              </w:rPr>
            </w:pPr>
            <w:r w:rsidRPr="00FB66DD">
              <w:rPr>
                <w:rFonts w:eastAsia="Times New Roman" w:cs="Calibri"/>
                <w:sz w:val="22"/>
                <w:lang w:eastAsia="pl-PL"/>
              </w:rPr>
              <w:t>działka nr  642/5</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FB66DD" w:rsidRPr="00FB66DD" w:rsidRDefault="00C428DC" w:rsidP="00FB66DD">
            <w:pPr>
              <w:spacing w:after="0" w:line="240" w:lineRule="auto"/>
              <w:contextualSpacing w:val="0"/>
              <w:jc w:val="right"/>
              <w:rPr>
                <w:rFonts w:eastAsia="Times New Roman" w:cs="Calibri"/>
                <w:lang w:eastAsia="pl-PL"/>
              </w:rPr>
            </w:pPr>
            <w:r>
              <w:rPr>
                <w:rFonts w:eastAsia="Times New Roman" w:cs="Calibri"/>
                <w:sz w:val="22"/>
                <w:lang w:eastAsia="pl-PL"/>
              </w:rPr>
              <w:t>447,0</w:t>
            </w:r>
            <w:r w:rsidR="00FB66DD" w:rsidRPr="00FB66DD">
              <w:rPr>
                <w:rFonts w:eastAsia="Times New Roman" w:cs="Calibri"/>
                <w:sz w:val="22"/>
                <w:lang w:eastAsia="pl-PL"/>
              </w:rPr>
              <w:t>0m</w:t>
            </w:r>
            <w:r w:rsidR="00FB66DD" w:rsidRPr="00FB66DD">
              <w:rPr>
                <w:rFonts w:eastAsia="Times New Roman" w:cs="Calibri"/>
                <w:sz w:val="22"/>
                <w:vertAlign w:val="superscript"/>
                <w:lang w:eastAsia="pl-PL"/>
              </w:rPr>
              <w:t>2</w:t>
            </w:r>
          </w:p>
        </w:tc>
      </w:tr>
    </w:tbl>
    <w:p w:rsidR="00DB798A" w:rsidRDefault="00DB798A" w:rsidP="00FB66DD"/>
    <w:p w:rsidR="00245F8E" w:rsidRDefault="00FB66DD" w:rsidP="00FB66DD">
      <w:r w:rsidRPr="009B4411">
        <w:t xml:space="preserve">Intensywność zabudowy terenu objętego inwestycją </w:t>
      </w:r>
      <w:r>
        <w:t xml:space="preserve">działki nr 642/7, 642/9 oraz 642/5  </w:t>
      </w:r>
      <w:r w:rsidRPr="009B4411">
        <w:t xml:space="preserve">– </w:t>
      </w:r>
      <w:r w:rsidR="00C428DC">
        <w:t>14,71</w:t>
      </w:r>
      <w:r w:rsidRPr="009B4411">
        <w:t xml:space="preserve">% + </w:t>
      </w:r>
      <w:r w:rsidR="00C428DC">
        <w:t>2,79</w:t>
      </w:r>
      <w:r w:rsidRPr="009B4411">
        <w:t>%</w:t>
      </w:r>
      <w:r>
        <w:t xml:space="preserve"> + 0%</w:t>
      </w:r>
      <w:r w:rsidRPr="009B4411">
        <w:t xml:space="preserve"> =</w:t>
      </w:r>
      <w:r w:rsidR="00C428DC">
        <w:t>17,50%</w:t>
      </w:r>
      <w:r>
        <w:t xml:space="preserve"> ~ 0,</w:t>
      </w:r>
      <w:r w:rsidR="00C428DC">
        <w:t>175</w:t>
      </w:r>
    </w:p>
    <w:p w:rsidR="00762AC3" w:rsidRDefault="00B625B0" w:rsidP="00B625B0">
      <w:pPr>
        <w:pStyle w:val="PPN3"/>
      </w:pPr>
      <w:bookmarkStart w:id="39" w:name="_Toc89856413"/>
      <w:r>
        <w:t xml:space="preserve">Informacje i dane </w:t>
      </w:r>
      <w:r w:rsidR="00762AC3">
        <w:t>o terenie inwestycji</w:t>
      </w:r>
      <w:bookmarkEnd w:id="39"/>
    </w:p>
    <w:p w:rsidR="007B0338" w:rsidRDefault="00762AC3" w:rsidP="00762AC3">
      <w:pPr>
        <w:pStyle w:val="PPN4"/>
      </w:pPr>
      <w:bookmarkStart w:id="40" w:name="_Toc89856414"/>
      <w:r>
        <w:t>Informacje o rodzaju ograni</w:t>
      </w:r>
      <w:r w:rsidR="004D0BBF">
        <w:t>czeń  lub zakazów w zabudowie i </w:t>
      </w:r>
      <w:r>
        <w:t>zagospodarowaniu tego terenu wynikających z aktów prawa miejscowego lub decyzji o warunkach zabudowy i zagospodarowania ternu</w:t>
      </w:r>
      <w:bookmarkEnd w:id="40"/>
    </w:p>
    <w:p w:rsidR="00762AC3" w:rsidRDefault="00762AC3" w:rsidP="00762AC3">
      <w:r>
        <w:t>Dla działek nr 642/7, 642/9 oraz 642/5 została wydana decyzja o lokalizacji inwestycji celu publicznego znak sprawy GG.6733.7.2021.</w:t>
      </w:r>
    </w:p>
    <w:p w:rsidR="00762AC3" w:rsidRDefault="00762AC3" w:rsidP="00762AC3">
      <w:r>
        <w:t>Wszystkie obiekty zaprojektowane zostały zgodnie z warunkami określonymi w/w decyzji o lokalizacji inwestycji celu publicznego.</w:t>
      </w:r>
    </w:p>
    <w:p w:rsidR="00762AC3" w:rsidRDefault="00762AC3" w:rsidP="00762AC3">
      <w:pPr>
        <w:pStyle w:val="PPN4"/>
      </w:pPr>
      <w:bookmarkStart w:id="41" w:name="_Toc89856415"/>
      <w:r>
        <w:t>Informacje czy działka lub teren, na którym jest projektowany obiekt budowlany, są wpisane do rejestru zabytków lub gminnej ewidencji zabytków lub czy zamierzenie budowlane  lokalizowane jest na obszarze objętym ochroną konserwatorską</w:t>
      </w:r>
      <w:bookmarkEnd w:id="41"/>
    </w:p>
    <w:p w:rsidR="00762AC3" w:rsidRDefault="00085FEE" w:rsidP="00762AC3">
      <w:r>
        <w:t>Na terenie działki 642/7 znajduje się stanowisko archeolog</w:t>
      </w:r>
      <w:r w:rsidR="00245F8E">
        <w:t>iczne AZP 72-44/31. Projektowane</w:t>
      </w:r>
      <w:r>
        <w:t xml:space="preserve"> obiekty budowlane oraz infrastruktura techniczna została zlokalizowana poza obszarem stanowiska archeologicznego AZP 72-44/3</w:t>
      </w:r>
      <w:r w:rsidR="00245F8E">
        <w:t>1 oraz poza jego strefą oc</w:t>
      </w:r>
      <w:r w:rsidR="00DD2E48">
        <w:t>hronną. W </w:t>
      </w:r>
      <w:r w:rsidR="00245F8E">
        <w:t xml:space="preserve">związku z powyższym, </w:t>
      </w:r>
      <w:r>
        <w:t>w przypadku prowadzenia robot ziemnych nie jest wymagane przeprowadzenie badań archeologicznych.</w:t>
      </w:r>
    </w:p>
    <w:p w:rsidR="000B7D93" w:rsidRDefault="00762AC3" w:rsidP="00762AC3">
      <w:r w:rsidRPr="00762AC3">
        <w:t>Każdy przedmiot co do którego istnieje przypuszczenie, iż jest on zabytkiem archeologicznym, odnalezionym przy prowadzeniu robót ziemnych w trakcie budowy należy przy użyciu dostępnych środków zabezpieczyć miejsce jego znalezienia oraz bezzwłocznie zawiadomić o zaistniałym fakcie Wojewódzkiego Konserwatora Zabytków.</w:t>
      </w:r>
      <w:r w:rsidR="000B7D93">
        <w:br w:type="page"/>
      </w:r>
    </w:p>
    <w:p w:rsidR="00DE23E7" w:rsidRDefault="00DE23E7" w:rsidP="00DE23E7">
      <w:pPr>
        <w:pStyle w:val="PPN4"/>
      </w:pPr>
      <w:bookmarkStart w:id="42" w:name="_Toc89856416"/>
      <w:r>
        <w:t>Informacje określające wpływ eksploatacji górniczej na działkę lub teren zamierzenia budowlanego</w:t>
      </w:r>
      <w:bookmarkEnd w:id="42"/>
    </w:p>
    <w:p w:rsidR="00085FEE" w:rsidRDefault="00DE23E7" w:rsidP="00DE23E7">
      <w:r>
        <w:t>Projektowane zamierzenie budowlane nie jest położone w granicach  ter</w:t>
      </w:r>
      <w:r w:rsidR="00245F8E">
        <w:t>e</w:t>
      </w:r>
      <w:r>
        <w:t>nu górniczego.</w:t>
      </w:r>
    </w:p>
    <w:p w:rsidR="00DE23E7" w:rsidRDefault="00DE23E7" w:rsidP="00DE23E7">
      <w:pPr>
        <w:pStyle w:val="PPN4"/>
        <w:spacing w:after="40"/>
        <w:contextualSpacing w:val="0"/>
      </w:pPr>
      <w:bookmarkStart w:id="43" w:name="_Toc82001237"/>
      <w:bookmarkStart w:id="44" w:name="_Toc89856417"/>
      <w:r w:rsidRPr="00DB32B4">
        <w:t>Informacje i dane o charakterze i cechach istniejących i przewidywanych zagrożeń dla środowiska oraz higieny i zdrowia użytkowników</w:t>
      </w:r>
      <w:bookmarkEnd w:id="43"/>
      <w:r>
        <w:t xml:space="preserve"> projektowanych obiektów budowlanych i ich otocznia</w:t>
      </w:r>
      <w:bookmarkEnd w:id="44"/>
    </w:p>
    <w:p w:rsidR="00664F2F" w:rsidRDefault="00664F2F" w:rsidP="00664F2F">
      <w:r>
        <w:t>Zgodnie z Ustawą z dnia 3 października 2008 r. (Dz. U. 2021 poz. 247 z późniejszymi zmianami) o udostępnianiu informacji o środowisku i jego ochronie, udziale społeczeństwa w ochronie oraz o ocenach oddziaływania na środowisko, art. 71 ust. 2 w związku z art. 59 i 60 oraz art. 72 ust. 1 do stwierdzenia obowiązku uzyskania decyzji o środowiskowych uwarunkowaniach konieczne jest wystąpienie przesłanki przynależności do kategorii przedsięwzięć mogących znacząco oddziaływać na środowisko. Przedsięwzięcia te wraz z przypadkami zmian w tych przedsięwzięciach wymienione są w §2 i 3 Rozporządzenia Rady Ministrów z dnia 10 września 2019 r. w sprawie przedsięwzięć mogących znacząco oddziaływać na środowisko (Dz. U. 2019 r. poz. 1839 z późniejszymi zmianami).</w:t>
      </w:r>
    </w:p>
    <w:p w:rsidR="00664F2F" w:rsidRDefault="00664F2F" w:rsidP="00664F2F">
      <w:r>
        <w:t>Ponadto w art. 72 ust. 1 Ustawy o udostępnianiu informacji o środowisku i jego ochronie, udziale społeczeństwa w ochronie oraz o ocenach oddziaływania na środowisko, następuje wskazanie przed jakimi decyzjami wydaje się decyzję środowiskową, mając na celu uniknięcie ewentualnych komplikacji związanych z sytuacją niezgodności zamierzonych inwestycji z wymaganiami środowiskowymi, które mogłyby się pojawić, gdy dec</w:t>
      </w:r>
      <w:r w:rsidR="004D0BBF">
        <w:t>yzja o </w:t>
      </w:r>
      <w:r>
        <w:t xml:space="preserve">środowiskowych uwarunkowaniach byłaby wydana na dalszym etapie </w:t>
      </w:r>
      <w:r w:rsidR="004D0BBF">
        <w:t>postępowania</w:t>
      </w:r>
      <w:r>
        <w:t xml:space="preserve"> inwestycyjnego. </w:t>
      </w:r>
    </w:p>
    <w:p w:rsidR="00664F2F" w:rsidRDefault="00664F2F" w:rsidP="00664F2F">
      <w:r>
        <w:t>Przedmiotowe przedsięwzięcie nie wchodzi w zakres przedsięwzięć mogących znacząco oddziaływać na środowisko określonych w Rozporządzeniu Rady Ministrów z dnia 10 września 2019 r., w sprawie przedsięwzięć mogących znacząco oddziaływać na środowisko  (Dz. U. 2019 r. poz. 1839 z późniejszymi zmianami).</w:t>
      </w:r>
    </w:p>
    <w:p w:rsidR="00DA7E96" w:rsidRDefault="00664F2F" w:rsidP="00664F2F">
      <w:r>
        <w:t>W związku z powyższym uważamy, że brak jest uzasadnienia prawnego do wydania decyzji o środowiskowych uwarunkowaniach i przeprowadzenia w jej ramach oceny oddziaływania  na środowisko. Należy mieć na uwadze, że decyzja wydana bez podstawy prawnej jest obarczona wadą stanowiącą o możliwości stwierdzenia nieważności takiej decyzji z uwagi na treść Ustawy z dnia 14 czerwca 1960 r. Kodeksu postępowania administracyjnego (Dz. U. 2021 poz. 256 z późniejszymi zmianami) art. 156 §1 pkt 2.</w:t>
      </w:r>
    </w:p>
    <w:p w:rsidR="00DE23E7" w:rsidRDefault="00DE23E7" w:rsidP="00DA7E96">
      <w:pPr>
        <w:pStyle w:val="PPN4"/>
      </w:pPr>
      <w:bookmarkStart w:id="45" w:name="_Toc89856418"/>
      <w:r>
        <w:t>Informacje o terenach leśnych i terenach ochronnych</w:t>
      </w:r>
      <w:bookmarkEnd w:id="45"/>
    </w:p>
    <w:p w:rsidR="00DE23E7" w:rsidRDefault="00DE23E7" w:rsidP="00DE23E7">
      <w:r>
        <w:t>W odległości mniejszej niż 12 m od projektowanej budowy nie znajduje się las, którego definicję zawiera art. 3 ustawy z dnia 28 września 1991 r. o lasa</w:t>
      </w:r>
      <w:r w:rsidR="00DA7E96">
        <w:t>ch (Dz. U. 2021 r., poz. 1275 z </w:t>
      </w:r>
      <w:r>
        <w:t>późniejszymi zmianami).</w:t>
      </w:r>
    </w:p>
    <w:p w:rsidR="00DE23E7" w:rsidRPr="00DB32B4" w:rsidRDefault="00DE23E7" w:rsidP="00DA7E96">
      <w:r>
        <w:t xml:space="preserve">Projektowane przedsięwzięcie nie jest przewidziane do realizacji na terenach zagrożonych osuwaniem się mas ziemnych i zagrożeń powodziowych, nie będzie realizowane na terenach górskich, terenach rezerwatów przyrody, parków oraz ochrony uzdrowiskowej. W zasięgu oddziaływania planowanej inwestycji na środowisko nie występują obszary o krajobrazie mającym znaczenie historyczne czy kulturowe. Teren inwestycji zlokalizowany jest poza obszarem programu ochrony „Natura 2000” </w:t>
      </w:r>
      <w:r w:rsidR="00DA7E96">
        <w:t>i nie oddziałuje na ten obszar.</w:t>
      </w:r>
    </w:p>
    <w:p w:rsidR="00664F2F" w:rsidRDefault="00664F2F" w:rsidP="005C4848">
      <w:pPr>
        <w:pStyle w:val="PPN3"/>
      </w:pPr>
      <w:bookmarkStart w:id="46" w:name="_Toc89856419"/>
      <w:r>
        <w:t xml:space="preserve">Dane dotyczące warunków ochrony przeciwpożarowej </w:t>
      </w:r>
      <w:r w:rsidR="005C4848">
        <w:t>- drogi pożarowe, sieci i </w:t>
      </w:r>
      <w:r>
        <w:t>urządzenia uzbrojenia terenu zapewniające przeciwpożarowe zaopatrzenie w wodę</w:t>
      </w:r>
      <w:bookmarkEnd w:id="46"/>
    </w:p>
    <w:p w:rsidR="00664F2F" w:rsidRDefault="00664F2F" w:rsidP="00664F2F">
      <w:r>
        <w:t>Zgodnie z Rozporządzeniem Ministra Spraw Wewnętrznych i Administracji z dnia 24.07.2009 r. (Dz. U. 2009 poz. 1030 z późniejszymi zmianami) w sprawie przeciwpożarowego zaopatrzenia w wodę oraz dróg pożarowych projektowany obiekt  zalicza się bezpośrednio do obiektów budowlanych:</w:t>
      </w:r>
    </w:p>
    <w:p w:rsidR="00664F2F" w:rsidRDefault="00664F2F" w:rsidP="00301DDA">
      <w:pPr>
        <w:pStyle w:val="PP"/>
      </w:pPr>
      <w:r>
        <w:t xml:space="preserve">wymagających zapewnienia zaopatrzenia w wodę do zewnętrznego gaszenia pożaru; </w:t>
      </w:r>
    </w:p>
    <w:p w:rsidR="00664F2F" w:rsidRDefault="00664F2F" w:rsidP="00301DDA">
      <w:pPr>
        <w:pStyle w:val="PP"/>
      </w:pPr>
      <w:r>
        <w:t xml:space="preserve">nie zalicza się do budynków i obiektów budowlanych, do których winna zostać doprowadzona droga pożarowa. </w:t>
      </w:r>
    </w:p>
    <w:p w:rsidR="00245F8E" w:rsidRDefault="00664F2F" w:rsidP="00664F2F">
      <w:r>
        <w:t>Zgodnie z Rozporządzeniem Ministra Spraw Wewnętrznych i Administracji z dnia 24 lipca 2009r. w sprawie przeciwpożarowego zaopatrzenia w wodę oraz dróg pożarowych                                         (Dz. U. 2009 nr 124 poz. 1030 z późniejszymi zmianami) wydajność wodociągu dla jednostki osadniczej objętej opracowaniem w czasie wys</w:t>
      </w:r>
      <w:r w:rsidR="00245F8E">
        <w:t>tąpienia pożaru powinna wynosić:</w:t>
      </w:r>
    </w:p>
    <w:p w:rsidR="00664F2F" w:rsidRDefault="00664F2F" w:rsidP="00664F2F">
      <w:proofErr w:type="spellStart"/>
      <w:r>
        <w:t>Q</w:t>
      </w:r>
      <w:r w:rsidRPr="00301DDA">
        <w:rPr>
          <w:vertAlign w:val="subscript"/>
        </w:rPr>
        <w:t>ppoż</w:t>
      </w:r>
      <w:proofErr w:type="spellEnd"/>
      <w:r>
        <w:t>. = 10 dm</w:t>
      </w:r>
      <w:r w:rsidRPr="00301DDA">
        <w:rPr>
          <w:vertAlign w:val="superscript"/>
        </w:rPr>
        <w:t>3</w:t>
      </w:r>
      <w:r>
        <w:t xml:space="preserve">/s </w:t>
      </w:r>
    </w:p>
    <w:p w:rsidR="00664F2F" w:rsidRDefault="00664F2F" w:rsidP="00664F2F">
      <w:r>
        <w:t>Niezależnie od powyższego Właściciel projektowanego obiektu budowlanego winien zapewnić ochronę przeciwpożarową, zgodnie z art. 4 ust</w:t>
      </w:r>
      <w:r w:rsidR="00B408DD">
        <w:t>awy z dnia 24 czerwca 1991 r. o </w:t>
      </w:r>
      <w:r>
        <w:t>ochron</w:t>
      </w:r>
      <w:r w:rsidR="00B408DD">
        <w:t>ie przeciwpożarowej (Dz. U. 2021</w:t>
      </w:r>
      <w:r>
        <w:t xml:space="preserve">, poz. </w:t>
      </w:r>
      <w:r w:rsidR="00B408DD">
        <w:t>869</w:t>
      </w:r>
      <w:r>
        <w:t>).</w:t>
      </w:r>
    </w:p>
    <w:p w:rsidR="00664F2F" w:rsidRDefault="00664F2F" w:rsidP="00664F2F">
      <w:pPr>
        <w:pStyle w:val="PPN3"/>
      </w:pPr>
      <w:bookmarkStart w:id="47" w:name="_Toc89856420"/>
      <w:r>
        <w:t>Ochrona przeciwpożarowa</w:t>
      </w:r>
      <w:bookmarkEnd w:id="47"/>
    </w:p>
    <w:p w:rsidR="00664F2F" w:rsidRDefault="00664F2F" w:rsidP="00DB798A">
      <w:r w:rsidRPr="00301DDA">
        <w:t>Projektowane obiekty budowlane objęte niniejszym projektem podlegają uzgodnieniom przeciwpożarowym zgodnie z Rozporządzenie</w:t>
      </w:r>
      <w:r w:rsidR="00301DDA">
        <w:t>m Ministra Spraw Wewnętrznych i </w:t>
      </w:r>
      <w:r w:rsidRPr="00301DDA">
        <w:t xml:space="preserve">Administracji z dnia </w:t>
      </w:r>
      <w:r w:rsidR="00301DDA" w:rsidRPr="00301DDA">
        <w:t>17.09.2021 r. (Dz. U. 2021</w:t>
      </w:r>
      <w:r w:rsidRPr="00301DDA">
        <w:t xml:space="preserve"> poz. </w:t>
      </w:r>
      <w:r w:rsidR="00301DDA" w:rsidRPr="00301DDA">
        <w:t>1722</w:t>
      </w:r>
      <w:r w:rsidRPr="00301DDA">
        <w:t xml:space="preserve"> z późniejszymi zmianami) </w:t>
      </w:r>
      <w:r w:rsidR="00560D26">
        <w:t>w </w:t>
      </w:r>
      <w:r w:rsidR="00301DDA" w:rsidRPr="00301DDA">
        <w:t>sprawie uzgadniania projektu zagospodarowania działki lub terenu, projektu architektoniczno-budowlanego, projektu technicznego oraz projektu u</w:t>
      </w:r>
      <w:r w:rsidR="00301DDA">
        <w:t>rządzenia przeciwpożarowego pod </w:t>
      </w:r>
      <w:r w:rsidR="00301DDA" w:rsidRPr="00301DDA">
        <w:t>względem zgodności z wymaganiami ochrony przeciwpożarowej</w:t>
      </w:r>
      <w:r w:rsidRPr="00301DDA">
        <w:t xml:space="preserve"> § 3 pkt. 1 </w:t>
      </w:r>
      <w:proofErr w:type="spellStart"/>
      <w:r w:rsidRPr="00301DDA">
        <w:t>ppkt</w:t>
      </w:r>
      <w:proofErr w:type="spellEnd"/>
      <w:r w:rsidRPr="00301DDA">
        <w:t>. 9</w:t>
      </w:r>
      <w:r w:rsidR="00096CAE">
        <w:t xml:space="preserve"> oraz </w:t>
      </w:r>
      <w:proofErr w:type="spellStart"/>
      <w:r w:rsidR="00096CAE">
        <w:t>ppkt</w:t>
      </w:r>
      <w:proofErr w:type="spellEnd"/>
      <w:r w:rsidR="00096CAE">
        <w:t>. 12</w:t>
      </w:r>
      <w:r w:rsidRPr="00301DDA">
        <w:t xml:space="preserve">. </w:t>
      </w:r>
    </w:p>
    <w:p w:rsidR="004437CB" w:rsidRDefault="004437CB" w:rsidP="004437CB">
      <w:pPr>
        <w:pStyle w:val="PPN4"/>
      </w:pPr>
      <w:bookmarkStart w:id="48" w:name="_Toc89856421"/>
      <w:r>
        <w:t>Informacje o powierzchni zabudowy, wysokości i liczbie kondygnacji</w:t>
      </w:r>
      <w:bookmarkEnd w:id="48"/>
    </w:p>
    <w:p w:rsidR="004437CB" w:rsidRDefault="004437CB" w:rsidP="004437CB">
      <w:r>
        <w:t>Projektowany budynek jest obiektem wolnostojącym, niepodpiwniczonym.</w:t>
      </w:r>
    </w:p>
    <w:p w:rsidR="004437CB" w:rsidRPr="004437CB" w:rsidRDefault="004437CB" w:rsidP="004437CB">
      <w:pPr>
        <w:pStyle w:val="PP"/>
      </w:pPr>
      <w:r>
        <w:t>Powierzchnia zabudowy</w:t>
      </w:r>
      <w:r>
        <w:tab/>
      </w:r>
      <w:r>
        <w:tab/>
        <w:t>92,25 m</w:t>
      </w:r>
      <w:r w:rsidRPr="004437CB">
        <w:rPr>
          <w:vertAlign w:val="superscript"/>
        </w:rPr>
        <w:t>2</w:t>
      </w:r>
    </w:p>
    <w:p w:rsidR="00AC1619" w:rsidRDefault="00AC1619" w:rsidP="004437CB">
      <w:pPr>
        <w:pStyle w:val="PP"/>
      </w:pPr>
      <w:r>
        <w:t>Powierzchnia użytkowa</w:t>
      </w:r>
      <w:r>
        <w:tab/>
      </w:r>
      <w:r>
        <w:tab/>
        <w:t>89,20 m</w:t>
      </w:r>
      <w:r w:rsidRPr="004437CB">
        <w:rPr>
          <w:vertAlign w:val="superscript"/>
        </w:rPr>
        <w:t>2</w:t>
      </w:r>
    </w:p>
    <w:p w:rsidR="004437CB" w:rsidRDefault="004437CB" w:rsidP="004437CB">
      <w:pPr>
        <w:pStyle w:val="PP"/>
      </w:pPr>
      <w:r>
        <w:t>Liczba kondygnacji naziemnych</w:t>
      </w:r>
      <w:r>
        <w:tab/>
        <w:t>1</w:t>
      </w:r>
    </w:p>
    <w:p w:rsidR="004437CB" w:rsidRDefault="004437CB" w:rsidP="004437CB">
      <w:pPr>
        <w:pStyle w:val="PP"/>
      </w:pPr>
      <w:r>
        <w:t>Liczba kondygnacji podziemnych</w:t>
      </w:r>
      <w:r>
        <w:tab/>
        <w:t>0</w:t>
      </w:r>
    </w:p>
    <w:p w:rsidR="004437CB" w:rsidRDefault="004437CB" w:rsidP="004437CB">
      <w:pPr>
        <w:pStyle w:val="PP"/>
      </w:pPr>
      <w:r>
        <w:t>Wysokość budynku</w:t>
      </w:r>
      <w:r>
        <w:tab/>
      </w:r>
      <w:r>
        <w:tab/>
      </w:r>
      <w:r>
        <w:tab/>
        <w:t>max. 4,70 m</w:t>
      </w:r>
    </w:p>
    <w:p w:rsidR="004437CB" w:rsidRDefault="004437CB" w:rsidP="004437CB">
      <w:pPr>
        <w:pStyle w:val="PP"/>
      </w:pPr>
      <w:r>
        <w:t>Grupa wysokości budynków</w:t>
      </w:r>
      <w:r>
        <w:tab/>
      </w:r>
      <w:r>
        <w:tab/>
        <w:t>niski (N)</w:t>
      </w:r>
    </w:p>
    <w:p w:rsidR="00315DEA" w:rsidRDefault="00315DEA" w:rsidP="00315DEA">
      <w:pPr>
        <w:pStyle w:val="PPN4"/>
      </w:pPr>
      <w:bookmarkStart w:id="49" w:name="_Toc89856422"/>
      <w:r>
        <w:t>Informacje o klasyfikacji pożarowej z uwagi na przeznaczenie i sposób użytkowania</w:t>
      </w:r>
      <w:bookmarkEnd w:id="49"/>
    </w:p>
    <w:p w:rsidR="00315DEA" w:rsidRDefault="00315DEA" w:rsidP="00315DEA">
      <w:r>
        <w:t>Projektowane obiekty budowlane zakwalifikowano do:</w:t>
      </w:r>
    </w:p>
    <w:p w:rsidR="00315DEA" w:rsidRDefault="00315DEA" w:rsidP="00315DEA">
      <w:pPr>
        <w:pStyle w:val="PP"/>
      </w:pPr>
      <w:r>
        <w:t>kategoria zagrożenia</w:t>
      </w:r>
      <w:r>
        <w:tab/>
      </w:r>
      <w:r>
        <w:tab/>
      </w:r>
      <w:r w:rsidR="00AA45BE">
        <w:tab/>
      </w:r>
      <w:r>
        <w:t>PM</w:t>
      </w:r>
    </w:p>
    <w:p w:rsidR="00AA45BE" w:rsidRDefault="00AA45BE" w:rsidP="00AA45BE">
      <w:pPr>
        <w:pStyle w:val="PPN4"/>
      </w:pPr>
      <w:bookmarkStart w:id="50" w:name="_Toc89856423"/>
      <w:r>
        <w:t>Informacje o klasie odporności pożarowej oraz odporności ogniowej i stopniu rozprzestrzeniania ognia przez ściany zewnętrzne i dachy</w:t>
      </w:r>
      <w:bookmarkEnd w:id="50"/>
    </w:p>
    <w:p w:rsidR="00AA45BE" w:rsidRDefault="00AA45BE" w:rsidP="00AA45BE">
      <w:pPr>
        <w:pStyle w:val="PP"/>
      </w:pPr>
      <w:r>
        <w:t>klasa odporności pożarowej</w:t>
      </w:r>
      <w:r>
        <w:tab/>
      </w:r>
      <w:r>
        <w:tab/>
        <w:t>E</w:t>
      </w:r>
    </w:p>
    <w:p w:rsidR="00AA45BE" w:rsidRDefault="00AA45BE" w:rsidP="00AA45BE">
      <w:r w:rsidRPr="00AA45BE">
        <w:t>Poszczególne elementy konstrukcyjne oraz pokrycie dacho</w:t>
      </w:r>
      <w:r w:rsidR="005C4848">
        <w:t>we wykonane są z materiałów nie </w:t>
      </w:r>
      <w:r w:rsidRPr="00AA45BE">
        <w:t>rozprzestrzeniających ognia.</w:t>
      </w:r>
    </w:p>
    <w:p w:rsidR="00AA45BE" w:rsidRDefault="00AA45BE" w:rsidP="00AA45BE">
      <w:pPr>
        <w:pStyle w:val="PPN4"/>
      </w:pPr>
      <w:bookmarkStart w:id="51" w:name="_Toc89856424"/>
      <w:r>
        <w:t xml:space="preserve">Informacje o występowaniu zagrożenia wybuchem, w tym informacje dotyczące pomieszczeń </w:t>
      </w:r>
      <w:proofErr w:type="spellStart"/>
      <w:r>
        <w:t>zagrożonychwybuchem</w:t>
      </w:r>
      <w:proofErr w:type="spellEnd"/>
      <w:r>
        <w:t xml:space="preserve"> oraz stref zagrożenia wybuchem w przestrzeni zewnętrznej</w:t>
      </w:r>
      <w:bookmarkEnd w:id="51"/>
    </w:p>
    <w:p w:rsidR="00AA45BE" w:rsidRDefault="00AA45BE" w:rsidP="00AA45BE">
      <w:r>
        <w:t>Nie występują pomieszczenia i przestrzenie zagrożone wybuchem.</w:t>
      </w:r>
    </w:p>
    <w:p w:rsidR="00AA45BE" w:rsidRDefault="00AA45BE" w:rsidP="00AA45BE">
      <w:pPr>
        <w:pStyle w:val="PPN4"/>
      </w:pPr>
      <w:bookmarkStart w:id="52" w:name="_Toc89856425"/>
      <w:r>
        <w:t>I</w:t>
      </w:r>
      <w:r w:rsidRPr="00AA45BE">
        <w:t>nformacje o usytuowaniu z uwagi na bezpieczeństwo pożarowe, w tym informacje o odległościach od sąsiadujących obiektów budowlanych, działek lub terenów oraz parametrach wpływają</w:t>
      </w:r>
      <w:r>
        <w:t>cych na odległości dopuszczalne</w:t>
      </w:r>
      <w:bookmarkEnd w:id="52"/>
    </w:p>
    <w:p w:rsidR="00AA45BE" w:rsidRDefault="00AA45BE" w:rsidP="00AA45BE">
      <w:r>
        <w:t>Działki nr 642/7, 642/9, 642/5 położone są w miejscowości Barczew, gmina Brzeźnio.</w:t>
      </w:r>
    </w:p>
    <w:p w:rsidR="0073000F" w:rsidRDefault="0073000F" w:rsidP="00AA45BE">
      <w:r>
        <w:t>Projektowane obiekty budowlane oddalone są:</w:t>
      </w:r>
    </w:p>
    <w:p w:rsidR="0073000F" w:rsidRDefault="00EE6437" w:rsidP="00EE6437">
      <w:pPr>
        <w:pStyle w:val="PP"/>
      </w:pPr>
      <w:r>
        <w:t>od najbliższego budynku ok. 40 m</w:t>
      </w:r>
      <w:r w:rsidR="000B5DE0">
        <w:t xml:space="preserve"> ( L </w:t>
      </w:r>
      <w:r w:rsidR="006044D6">
        <w:t>≥</w:t>
      </w:r>
      <w:r w:rsidR="000B5DE0">
        <w:t>8 m)</w:t>
      </w:r>
    </w:p>
    <w:p w:rsidR="00EE6437" w:rsidRDefault="00EE6437" w:rsidP="00EE6437">
      <w:pPr>
        <w:pStyle w:val="PP"/>
      </w:pPr>
      <w:r>
        <w:t>od granicy działki</w:t>
      </w:r>
      <w:r w:rsidR="006044D6">
        <w:t xml:space="preserve"> ok. 16 m</w:t>
      </w:r>
      <w:r w:rsidR="000B5DE0">
        <w:t>(L</w:t>
      </w:r>
      <w:r w:rsidR="006044D6">
        <w:t>≥</w:t>
      </w:r>
      <w:r w:rsidR="000B5DE0">
        <w:t>4 m)</w:t>
      </w:r>
    </w:p>
    <w:p w:rsidR="00AA45BE" w:rsidRDefault="00AA45BE" w:rsidP="00AA45BE">
      <w:pPr>
        <w:pStyle w:val="Normalnypogrubiony0"/>
      </w:pPr>
      <w:r>
        <w:t>Działka nr 642/7</w:t>
      </w:r>
    </w:p>
    <w:p w:rsidR="00AA45BE" w:rsidRDefault="00AA45BE" w:rsidP="00AA45BE">
      <w:r>
        <w:t>Działka nr  642/7 jest częściowo zabudowana</w:t>
      </w:r>
      <w:r w:rsidR="006044D6">
        <w:t xml:space="preserve"> (budynek użyteczności publicznej – szkoła)</w:t>
      </w:r>
      <w:r>
        <w:t xml:space="preserve">. </w:t>
      </w:r>
    </w:p>
    <w:p w:rsidR="00AA45BE" w:rsidRDefault="00AA45BE" w:rsidP="00AA45BE">
      <w:r>
        <w:t>Działka  nr 642/7 ogrodzona jest istniejącym płotem.  Na działkę prowadzi istniejący zjazd.</w:t>
      </w:r>
    </w:p>
    <w:p w:rsidR="006044D6" w:rsidRDefault="006044D6" w:rsidP="00AA45BE"/>
    <w:p w:rsidR="006044D6" w:rsidRDefault="006044D6" w:rsidP="00AA45BE"/>
    <w:p w:rsidR="00AA45BE" w:rsidRDefault="00AA45BE" w:rsidP="00AA45BE">
      <w:r>
        <w:t>Teren istniejącej Stacji Uzdatniani Wody jest dodatkowo wyodrębniony z działki nr 642/7 poprzez istniejące ogrodzenie.  </w:t>
      </w:r>
    </w:p>
    <w:p w:rsidR="00AA45BE" w:rsidRDefault="00AA45BE" w:rsidP="00AA45BE">
      <w:pPr>
        <w:pStyle w:val="Normalnypogrubiony0"/>
      </w:pPr>
      <w:r>
        <w:t>Działka nr 642/9</w:t>
      </w:r>
    </w:p>
    <w:p w:rsidR="00AA45BE" w:rsidRDefault="00AA45BE" w:rsidP="00AA45BE">
      <w:r>
        <w:t>Działka nr 642/9 jest niezabudowana. Teren działki jest nieogrodzony, do działki jest wyznaczony dojazd poprzez działkę  642/7.</w:t>
      </w:r>
    </w:p>
    <w:p w:rsidR="00AA45BE" w:rsidRDefault="00AA45BE" w:rsidP="00AA45BE">
      <w:pPr>
        <w:pStyle w:val="Normalnypogrubiony0"/>
      </w:pPr>
      <w:r>
        <w:t>Działka nr 642/5</w:t>
      </w:r>
    </w:p>
    <w:p w:rsidR="00AA45BE" w:rsidRDefault="00AA45BE" w:rsidP="00AA45BE">
      <w:r>
        <w:t>Działka nr 642/5 jest niezabudowana. Teren działki jest nieogrodzony, do działki jest wyznaczony dojazd poprzez działkę  642/7.</w:t>
      </w:r>
    </w:p>
    <w:p w:rsidR="00AA45BE" w:rsidRDefault="00AA45BE" w:rsidP="00AA45BE">
      <w:pPr>
        <w:pStyle w:val="PPN4"/>
      </w:pPr>
      <w:bookmarkStart w:id="53" w:name="_Toc89856426"/>
      <w:r>
        <w:t>Informacje o przygotowaniu obiektu budowlanego i terenu do prowadzenia działań ratowniczych, w tym informacje o:</w:t>
      </w:r>
      <w:bookmarkEnd w:id="53"/>
    </w:p>
    <w:p w:rsidR="00AA45BE" w:rsidRDefault="00AA45BE" w:rsidP="00AA45BE">
      <w:pPr>
        <w:pStyle w:val="PPN5"/>
      </w:pPr>
      <w:bookmarkStart w:id="54" w:name="_Toc89856427"/>
      <w:r>
        <w:t>Drogach pożarowych oraz dojściach dla ekip ratowniczych</w:t>
      </w:r>
      <w:bookmarkEnd w:id="54"/>
    </w:p>
    <w:p w:rsidR="00112D70" w:rsidRDefault="00112D70" w:rsidP="00112D70">
      <w:r>
        <w:t xml:space="preserve">Projektowane obiekty  budowlane nie zaliczają się do budynków i obiektów budowlanych </w:t>
      </w:r>
      <w:r w:rsidR="005C4848">
        <w:t xml:space="preserve"> do </w:t>
      </w:r>
      <w:r>
        <w:t xml:space="preserve">których winna zostać doprowadzona droga pożarowa. </w:t>
      </w:r>
      <w:r w:rsidRPr="005F6D89">
        <w:t>Do obiektu można dojechać drogą dojazdową.</w:t>
      </w:r>
    </w:p>
    <w:p w:rsidR="00AA45BE" w:rsidRDefault="00112D70" w:rsidP="00112D70">
      <w:pPr>
        <w:pStyle w:val="PPN5"/>
      </w:pPr>
      <w:bookmarkStart w:id="55" w:name="_Toc89856428"/>
      <w:r>
        <w:t>Z</w:t>
      </w:r>
      <w:r w:rsidR="00AA45BE">
        <w:t>aopatrzeniu w wodę do zewnętrznego gaszenia pożaru, w tym o wymaganej ilości wody do celów przeciwpożarowych, urządz</w:t>
      </w:r>
      <w:r w:rsidR="005C4848">
        <w:t>eniach i innych rozwiązaniach w </w:t>
      </w:r>
      <w:r w:rsidR="00AA45BE">
        <w:t>zakresie przeciwpożarowego zaopatrzenia w wodę,</w:t>
      </w:r>
      <w:r w:rsidR="00DD2E48">
        <w:t xml:space="preserve"> </w:t>
      </w:r>
      <w:r w:rsidR="005C4848">
        <w:t>usytuowaniu źródeł wody do </w:t>
      </w:r>
      <w:r w:rsidR="00AA45BE">
        <w:t>celów przeciwpożarowych, hydrantów zewnętrznych lub innych punktów poboru</w:t>
      </w:r>
      <w:r w:rsidR="008A20FF">
        <w:t xml:space="preserve"> </w:t>
      </w:r>
      <w:r w:rsidR="00AA45BE">
        <w:t>wody oraz stanowisk czerpania wody wraz z doja</w:t>
      </w:r>
      <w:r>
        <w:t>zdami dla pojazdów pożarniczych</w:t>
      </w:r>
      <w:bookmarkEnd w:id="55"/>
    </w:p>
    <w:p w:rsidR="00112D70" w:rsidRDefault="00112D70" w:rsidP="00112D70">
      <w:r>
        <w:t xml:space="preserve">Projektowane obiekty  budowlane zaliczają się do budynków i obiektów budowlanych  </w:t>
      </w:r>
      <w:r w:rsidRPr="00112D70">
        <w:t>wymagających zapewnienia zaopatrzenia w wodę do zewnętrznego gaszenia pożaru</w:t>
      </w:r>
      <w:r>
        <w:t>.</w:t>
      </w:r>
    </w:p>
    <w:p w:rsidR="00112D70" w:rsidRDefault="00112D70" w:rsidP="00112D70">
      <w:r>
        <w:t>Zgodnie z Rozporządzeniem Ministra Spraw Wewnętrznych i Administracji z dnia 24 lipca 2009r. w sprawie przeciwpożarowego zaopatrzenia w wodę oraz dróg pożarowych                                         (Dz. U. 2009 nr 124 poz. 1030 z późniejszymi zmianami) wydajność wodociągu dla jednostki osadniczej objętej opracowaniem w czasie wystąpienia pożaru powinna wynosić:</w:t>
      </w:r>
    </w:p>
    <w:p w:rsidR="00112D70" w:rsidRDefault="00112D70" w:rsidP="00112D70">
      <w:proofErr w:type="spellStart"/>
      <w:r>
        <w:t>Q</w:t>
      </w:r>
      <w:r w:rsidRPr="00112D70">
        <w:rPr>
          <w:vertAlign w:val="subscript"/>
        </w:rPr>
        <w:t>ppoż</w:t>
      </w:r>
      <w:proofErr w:type="spellEnd"/>
      <w:r w:rsidRPr="00112D70">
        <w:rPr>
          <w:vertAlign w:val="subscript"/>
        </w:rPr>
        <w:t xml:space="preserve"> </w:t>
      </w:r>
      <w:r>
        <w:t>= 10 dm</w:t>
      </w:r>
      <w:r w:rsidRPr="00112D70">
        <w:rPr>
          <w:vertAlign w:val="superscript"/>
        </w:rPr>
        <w:t>3</w:t>
      </w:r>
      <w:r>
        <w:t>/s</w:t>
      </w:r>
    </w:p>
    <w:p w:rsidR="00112D70" w:rsidRDefault="00112D70" w:rsidP="00112D70">
      <w:r w:rsidRPr="005F6D89">
        <w:t>Woda może być pobrana z zewnętrznej sieci hydrantowej. Wymagana wydajność 10 dm</w:t>
      </w:r>
      <w:r w:rsidRPr="005F6D89">
        <w:rPr>
          <w:vertAlign w:val="superscript"/>
        </w:rPr>
        <w:t>3</w:t>
      </w:r>
      <w:r w:rsidRPr="005F6D89">
        <w:t>/s                 z jednego hydrantu DN 80, usytuowanego w odległości 5 – 75 m od budynku.</w:t>
      </w:r>
    </w:p>
    <w:p w:rsidR="005C4848" w:rsidRDefault="005C4848" w:rsidP="005C4848">
      <w:pPr>
        <w:pStyle w:val="PPN4"/>
      </w:pPr>
      <w:bookmarkStart w:id="56" w:name="_Toc89856429"/>
      <w:r>
        <w:t>Informacje o rozwiązaniach zamiennych w stosunku do wymagań ochrony przeciwpożarowej, zastosowanych na podstawie zgody, o której mowa w art. 6c pkt</w:t>
      </w:r>
      <w:r w:rsidR="008A20FF">
        <w:t>.</w:t>
      </w:r>
      <w:r>
        <w:t xml:space="preserve"> 1 lub 2 ustawy z dnia 24 sierpnia 1991 r. o ochronie przeciwpożarowej, w zakresie rozwiązań objętych projektem zagospodarowania działki lub terenu</w:t>
      </w:r>
      <w:bookmarkEnd w:id="56"/>
    </w:p>
    <w:p w:rsidR="005C4848" w:rsidRPr="005F6D89" w:rsidRDefault="005C4848" w:rsidP="005C4848">
      <w:r>
        <w:t>Nie dotyczy.</w:t>
      </w:r>
    </w:p>
    <w:p w:rsidR="00301DDA" w:rsidRDefault="00301DDA" w:rsidP="00301DDA">
      <w:pPr>
        <w:pStyle w:val="PPN3"/>
      </w:pPr>
      <w:bookmarkStart w:id="57" w:name="_Toc89856430"/>
      <w:bookmarkStart w:id="58" w:name="_Toc82001241"/>
      <w:r>
        <w:t>Informacje o obszarze oddziaływania obiektu/ inwestycji</w:t>
      </w:r>
      <w:bookmarkEnd w:id="57"/>
    </w:p>
    <w:p w:rsidR="00301DDA" w:rsidRPr="00301DDA" w:rsidRDefault="00301DDA" w:rsidP="00301DDA">
      <w:pPr>
        <w:spacing w:after="0"/>
        <w:ind w:right="-2"/>
        <w:rPr>
          <w:rFonts w:eastAsia="Arial" w:cs="Arial"/>
          <w:szCs w:val="24"/>
          <w:lang w:eastAsia="pl-PL"/>
        </w:rPr>
      </w:pPr>
      <w:r w:rsidRPr="00301DDA">
        <w:rPr>
          <w:rFonts w:eastAsia="Arial" w:cs="Arial"/>
          <w:szCs w:val="24"/>
          <w:lang w:eastAsia="pl-PL"/>
        </w:rPr>
        <w:t xml:space="preserve">Inwestycja realizowana jest w granicach działek nr </w:t>
      </w:r>
      <w:r w:rsidR="00E5241B">
        <w:rPr>
          <w:rFonts w:eastAsia="Arial" w:cs="Arial"/>
          <w:szCs w:val="24"/>
          <w:lang w:eastAsia="pl-PL"/>
        </w:rPr>
        <w:t>642/7, 642/9 oraz 642/5</w:t>
      </w:r>
      <w:r w:rsidRPr="00301DDA">
        <w:rPr>
          <w:rFonts w:eastAsia="Arial" w:cs="Arial"/>
          <w:szCs w:val="24"/>
          <w:lang w:eastAsia="pl-PL"/>
        </w:rPr>
        <w:t xml:space="preserve">. </w:t>
      </w:r>
    </w:p>
    <w:p w:rsidR="00301DDA" w:rsidRPr="00301DDA" w:rsidRDefault="00301DDA" w:rsidP="00301DDA">
      <w:pPr>
        <w:spacing w:after="0"/>
        <w:contextualSpacing w:val="0"/>
        <w:rPr>
          <w:snapToGrid w:val="0"/>
          <w:szCs w:val="24"/>
        </w:rPr>
      </w:pPr>
      <w:r w:rsidRPr="00301DDA">
        <w:rPr>
          <w:snapToGrid w:val="0"/>
          <w:szCs w:val="24"/>
        </w:rPr>
        <w:t>Obszar oddziaływania określono na podstawie następujących przepisów:</w:t>
      </w:r>
    </w:p>
    <w:p w:rsidR="00301DDA" w:rsidRPr="00301DDA" w:rsidRDefault="00301DDA" w:rsidP="00301DDA">
      <w:pPr>
        <w:pStyle w:val="PP"/>
        <w:rPr>
          <w:snapToGrid w:val="0"/>
        </w:rPr>
      </w:pPr>
      <w:r w:rsidRPr="00301DDA">
        <w:rPr>
          <w:snapToGrid w:val="0"/>
        </w:rPr>
        <w:t>Ustawa z dnia 7 lipca 1994 r. Prawo Budowlane (Dz. U. z 2020 r. poz. 1333 z późniejszymi zmianami)</w:t>
      </w:r>
    </w:p>
    <w:p w:rsidR="00301DDA" w:rsidRPr="00301DDA" w:rsidRDefault="00301DDA" w:rsidP="00301DDA">
      <w:pPr>
        <w:pStyle w:val="PP"/>
        <w:rPr>
          <w:snapToGrid w:val="0"/>
        </w:rPr>
      </w:pPr>
      <w:r w:rsidRPr="00301DDA">
        <w:rPr>
          <w:snapToGrid w:val="0"/>
        </w:rPr>
        <w:t>Rozporządzenie Ministra Infrastruktury z dnia 12 kwietnia 2002 r. w sprawie warunków technicznych, jakim powinny odpowiadać budynki i ich usytuowanie (Dz. U. z 2019 r. poz. 1065 z późniejszymi zmianami)</w:t>
      </w:r>
    </w:p>
    <w:p w:rsidR="00301DDA" w:rsidRPr="00301DDA" w:rsidRDefault="00301DDA" w:rsidP="00301DDA">
      <w:pPr>
        <w:tabs>
          <w:tab w:val="left" w:pos="0"/>
        </w:tabs>
        <w:spacing w:after="0"/>
        <w:ind w:right="-2"/>
        <w:rPr>
          <w:rFonts w:eastAsia="Times New Roman"/>
          <w:snapToGrid w:val="0"/>
          <w:szCs w:val="24"/>
          <w:lang w:eastAsia="pl-PL"/>
        </w:rPr>
      </w:pPr>
      <w:r w:rsidRPr="00301DDA">
        <w:rPr>
          <w:rFonts w:eastAsia="Arial" w:cs="Arial"/>
          <w:szCs w:val="24"/>
          <w:lang w:eastAsia="pl-PL"/>
        </w:rPr>
        <w:t xml:space="preserve">Obszar oddziaływania inwestycji zamyka się w całości na działkach biorących udział w opracowaniu i nie wychodzi poza jej teren. </w:t>
      </w:r>
      <w:r w:rsidRPr="00301DDA">
        <w:rPr>
          <w:rFonts w:eastAsia="Times New Roman"/>
          <w:snapToGrid w:val="0"/>
          <w:szCs w:val="24"/>
          <w:lang w:eastAsia="pl-PL"/>
        </w:rPr>
        <w:t>Przedmiotowa inwestycja nie wnosi dodatkowych uciążliwości w postaci szkodliwego promieniowania, oddziaływania pól elektromagnetycznych, zanieczyszczenia powietrza, gruntu i wód. Oddziaływanie pozostaje na poziomie spełniającym obowiązujące normy.</w:t>
      </w:r>
    </w:p>
    <w:p w:rsidR="00301DDA" w:rsidRPr="00301DDA" w:rsidRDefault="00301DDA" w:rsidP="00301DDA">
      <w:pPr>
        <w:contextualSpacing w:val="0"/>
        <w:rPr>
          <w:snapToGrid w:val="0"/>
        </w:rPr>
      </w:pPr>
      <w:r w:rsidRPr="00301DDA">
        <w:rPr>
          <w:snapToGrid w:val="0"/>
        </w:rPr>
        <w:t>Projektowane obiekty budowlane wraz z infrastrukturą towarzyszącą są usytuowane na działce budowlanej zgodnie z warunkami technicznymi jakim powinny odpowiadać budynki i ich usytuowanie:</w:t>
      </w:r>
    </w:p>
    <w:p w:rsidR="00301DDA" w:rsidRPr="00301DDA" w:rsidRDefault="00301DDA" w:rsidP="00E5241B">
      <w:pPr>
        <w:pStyle w:val="PP"/>
        <w:rPr>
          <w:snapToGrid w:val="0"/>
        </w:rPr>
      </w:pPr>
      <w:r w:rsidRPr="00301DDA">
        <w:rPr>
          <w:snapToGrid w:val="0"/>
        </w:rPr>
        <w:t>nie powodują zacieniania pomieszczeń w budynkach na działkach sąsiednich osób trzecich – odległość od granic działki jest większa niż wysokości projektowanych obiektów;</w:t>
      </w:r>
    </w:p>
    <w:p w:rsidR="00301DDA" w:rsidRPr="00301DDA" w:rsidRDefault="00301DDA" w:rsidP="00E5241B">
      <w:pPr>
        <w:pStyle w:val="PP"/>
        <w:rPr>
          <w:snapToGrid w:val="0"/>
        </w:rPr>
      </w:pPr>
      <w:r w:rsidRPr="00301DDA">
        <w:rPr>
          <w:snapToGrid w:val="0"/>
        </w:rPr>
        <w:t>nie zmieniają stanu wód na gruncie oraz nie powodują zalewania działek sąsiednich osób trzecich;</w:t>
      </w:r>
    </w:p>
    <w:p w:rsidR="00301DDA" w:rsidRPr="00301DDA" w:rsidRDefault="00301DDA" w:rsidP="00E5241B">
      <w:pPr>
        <w:pStyle w:val="PP"/>
        <w:rPr>
          <w:snapToGrid w:val="0"/>
        </w:rPr>
      </w:pPr>
      <w:r w:rsidRPr="00301DDA">
        <w:rPr>
          <w:snapToGrid w:val="0"/>
        </w:rPr>
        <w:t>nie ogranicza dostępu do mediów oraz nie ogranicza dostępu do działek sąsiednich osób trzecich;</w:t>
      </w:r>
    </w:p>
    <w:p w:rsidR="00301DDA" w:rsidRPr="00301DDA" w:rsidRDefault="00301DDA" w:rsidP="00E5241B">
      <w:pPr>
        <w:pStyle w:val="PP"/>
        <w:rPr>
          <w:rFonts w:cs="Arial"/>
        </w:rPr>
      </w:pPr>
      <w:r w:rsidRPr="00301DDA">
        <w:t xml:space="preserve">zostały usytuowane na działce zgodnie z przepisami p. </w:t>
      </w:r>
      <w:proofErr w:type="spellStart"/>
      <w:r w:rsidRPr="00301DDA">
        <w:t>poż</w:t>
      </w:r>
      <w:proofErr w:type="spellEnd"/>
      <w:r w:rsidRPr="00301DDA">
        <w:t>. i nie ograniczają zabudowy działek sąsiednich.</w:t>
      </w:r>
    </w:p>
    <w:p w:rsidR="00301DDA" w:rsidRPr="00301DDA" w:rsidRDefault="00301DDA" w:rsidP="00301DDA">
      <w:pPr>
        <w:contextualSpacing w:val="0"/>
      </w:pPr>
      <w:r w:rsidRPr="00301DDA">
        <w:t>W oparciu o wyżej wymienione, właściwe przepisy prawa, dokonano określenia obszaru oddziaływania obiektu:</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4294"/>
        <w:gridCol w:w="4253"/>
      </w:tblGrid>
      <w:tr w:rsidR="00301DDA" w:rsidRPr="00301DDA" w:rsidTr="00217CA3">
        <w:tc>
          <w:tcPr>
            <w:tcW w:w="1513" w:type="dxa"/>
            <w:vAlign w:val="center"/>
          </w:tcPr>
          <w:p w:rsidR="00301DDA" w:rsidRPr="00AF5CFA" w:rsidRDefault="008A20FF" w:rsidP="00301DDA">
            <w:pPr>
              <w:tabs>
                <w:tab w:val="left" w:pos="0"/>
              </w:tabs>
              <w:contextualSpacing w:val="0"/>
              <w:jc w:val="center"/>
              <w:rPr>
                <w:rFonts w:cs="Arial"/>
                <w:b/>
                <w:sz w:val="20"/>
                <w:szCs w:val="20"/>
              </w:rPr>
            </w:pPr>
            <w:r>
              <w:rPr>
                <w:rFonts w:cs="Arial"/>
                <w:b/>
                <w:sz w:val="20"/>
                <w:szCs w:val="20"/>
              </w:rPr>
              <w:t>Nr</w:t>
            </w:r>
          </w:p>
          <w:p w:rsidR="00301DDA" w:rsidRPr="00AF5CFA" w:rsidRDefault="00301DDA" w:rsidP="00301DDA">
            <w:pPr>
              <w:tabs>
                <w:tab w:val="left" w:pos="0"/>
              </w:tabs>
              <w:contextualSpacing w:val="0"/>
              <w:jc w:val="center"/>
              <w:rPr>
                <w:rFonts w:cs="Arial"/>
                <w:b/>
                <w:sz w:val="20"/>
                <w:szCs w:val="20"/>
              </w:rPr>
            </w:pPr>
            <w:r w:rsidRPr="00AF5CFA">
              <w:rPr>
                <w:rFonts w:cs="Arial"/>
                <w:b/>
                <w:sz w:val="20"/>
                <w:szCs w:val="20"/>
              </w:rPr>
              <w:t>ewidencyjny</w:t>
            </w:r>
          </w:p>
          <w:p w:rsidR="00301DDA" w:rsidRPr="00AF5CFA" w:rsidRDefault="00301DDA" w:rsidP="00301DDA">
            <w:pPr>
              <w:tabs>
                <w:tab w:val="left" w:pos="0"/>
              </w:tabs>
              <w:contextualSpacing w:val="0"/>
              <w:jc w:val="center"/>
              <w:rPr>
                <w:rFonts w:cs="Arial"/>
                <w:sz w:val="20"/>
                <w:szCs w:val="20"/>
              </w:rPr>
            </w:pPr>
            <w:r w:rsidRPr="00AF5CFA">
              <w:rPr>
                <w:rFonts w:cs="Arial"/>
                <w:b/>
                <w:sz w:val="20"/>
                <w:szCs w:val="20"/>
              </w:rPr>
              <w:t>działki</w:t>
            </w:r>
          </w:p>
        </w:tc>
        <w:tc>
          <w:tcPr>
            <w:tcW w:w="4294" w:type="dxa"/>
            <w:vAlign w:val="center"/>
          </w:tcPr>
          <w:p w:rsidR="00301DDA" w:rsidRPr="00AF5CFA" w:rsidRDefault="00301DDA" w:rsidP="00301DDA">
            <w:pPr>
              <w:tabs>
                <w:tab w:val="left" w:pos="0"/>
              </w:tabs>
              <w:contextualSpacing w:val="0"/>
              <w:jc w:val="center"/>
              <w:rPr>
                <w:rFonts w:cs="Arial"/>
                <w:sz w:val="20"/>
                <w:szCs w:val="20"/>
              </w:rPr>
            </w:pPr>
            <w:r w:rsidRPr="00AF5CFA">
              <w:rPr>
                <w:rFonts w:cs="Arial"/>
                <w:b/>
                <w:sz w:val="20"/>
                <w:szCs w:val="20"/>
              </w:rPr>
              <w:t xml:space="preserve">Podstawa </w:t>
            </w:r>
            <w:proofErr w:type="spellStart"/>
            <w:r w:rsidRPr="00AF5CFA">
              <w:rPr>
                <w:rFonts w:cs="Arial"/>
                <w:b/>
                <w:sz w:val="20"/>
                <w:szCs w:val="20"/>
              </w:rPr>
              <w:t>formalno</w:t>
            </w:r>
            <w:proofErr w:type="spellEnd"/>
            <w:r w:rsidRPr="00AF5CFA">
              <w:rPr>
                <w:rFonts w:cs="Arial"/>
                <w:b/>
                <w:sz w:val="20"/>
                <w:szCs w:val="20"/>
              </w:rPr>
              <w:t xml:space="preserve"> – prawna włączenia do obszaru objętego oddziaływaniem</w:t>
            </w:r>
          </w:p>
        </w:tc>
        <w:tc>
          <w:tcPr>
            <w:tcW w:w="4253" w:type="dxa"/>
            <w:vAlign w:val="center"/>
          </w:tcPr>
          <w:p w:rsidR="00301DDA" w:rsidRPr="00AF5CFA" w:rsidRDefault="00301DDA" w:rsidP="00301DDA">
            <w:pPr>
              <w:tabs>
                <w:tab w:val="left" w:pos="0"/>
              </w:tabs>
              <w:contextualSpacing w:val="0"/>
              <w:jc w:val="center"/>
              <w:rPr>
                <w:rFonts w:cs="Arial"/>
                <w:sz w:val="20"/>
                <w:szCs w:val="20"/>
              </w:rPr>
            </w:pPr>
            <w:r w:rsidRPr="00AF5CFA">
              <w:rPr>
                <w:rFonts w:cs="Arial"/>
                <w:b/>
                <w:sz w:val="20"/>
                <w:szCs w:val="20"/>
              </w:rPr>
              <w:t>Uwagi</w:t>
            </w:r>
          </w:p>
        </w:tc>
      </w:tr>
      <w:tr w:rsidR="00301DDA" w:rsidRPr="00301DDA" w:rsidTr="00217CA3">
        <w:tc>
          <w:tcPr>
            <w:tcW w:w="1513" w:type="dxa"/>
            <w:vAlign w:val="center"/>
          </w:tcPr>
          <w:p w:rsidR="00301DDA" w:rsidRPr="00AF5CFA" w:rsidRDefault="00E5241B" w:rsidP="00301DDA">
            <w:pPr>
              <w:tabs>
                <w:tab w:val="left" w:pos="0"/>
              </w:tabs>
              <w:contextualSpacing w:val="0"/>
              <w:jc w:val="center"/>
              <w:rPr>
                <w:rFonts w:cs="Arial"/>
                <w:sz w:val="20"/>
                <w:szCs w:val="20"/>
              </w:rPr>
            </w:pPr>
            <w:r w:rsidRPr="00AF5CFA">
              <w:rPr>
                <w:rFonts w:cs="Arial"/>
                <w:sz w:val="20"/>
                <w:szCs w:val="20"/>
              </w:rPr>
              <w:t>642/3</w:t>
            </w:r>
          </w:p>
        </w:tc>
        <w:tc>
          <w:tcPr>
            <w:tcW w:w="4294" w:type="dxa"/>
          </w:tcPr>
          <w:p w:rsidR="00301DDA" w:rsidRPr="00AF5CFA" w:rsidRDefault="00301DDA" w:rsidP="00301DDA">
            <w:pPr>
              <w:tabs>
                <w:tab w:val="left" w:pos="0"/>
              </w:tabs>
              <w:contextualSpacing w:val="0"/>
              <w:rPr>
                <w:snapToGrid w:val="0"/>
                <w:sz w:val="20"/>
                <w:szCs w:val="20"/>
              </w:rPr>
            </w:pPr>
            <w:r w:rsidRPr="00AF5CFA">
              <w:rPr>
                <w:snapToGrid w:val="0"/>
                <w:sz w:val="20"/>
                <w:szCs w:val="20"/>
              </w:rPr>
              <w:t xml:space="preserve">- Ustawa z dnia 7 lipca 1994 r. Prawo Budowlane (Dz. U. z 2020 r. poz. 1333                                 z późniejszymi zmianami) </w:t>
            </w:r>
          </w:p>
          <w:p w:rsidR="00301DDA" w:rsidRPr="00AF5CFA" w:rsidRDefault="00301DDA" w:rsidP="00301DDA">
            <w:pPr>
              <w:contextualSpacing w:val="0"/>
              <w:rPr>
                <w:snapToGrid w:val="0"/>
                <w:sz w:val="20"/>
                <w:szCs w:val="20"/>
              </w:rPr>
            </w:pPr>
            <w:r w:rsidRPr="00AF5CFA">
              <w:rPr>
                <w:snapToGrid w:val="0"/>
                <w:sz w:val="20"/>
                <w:szCs w:val="20"/>
              </w:rPr>
              <w:t>- Rozporządzenie Ministra Infrastruktury z dnia 12 kwietnia 2002 r. w sprawie warunków technicznych, jakim powinny odpowiadać budynki i ich usytuowanie (Dz. U. 2019, poz. 1065 z późniejszymi zmianami)</w:t>
            </w:r>
          </w:p>
        </w:tc>
        <w:tc>
          <w:tcPr>
            <w:tcW w:w="4253" w:type="dxa"/>
          </w:tcPr>
          <w:p w:rsidR="00301DDA" w:rsidRPr="00AF5CFA" w:rsidRDefault="00301DDA" w:rsidP="00301DDA">
            <w:pPr>
              <w:tabs>
                <w:tab w:val="left" w:pos="0"/>
              </w:tabs>
              <w:contextualSpacing w:val="0"/>
              <w:rPr>
                <w:rFonts w:cs="Arial"/>
                <w:sz w:val="20"/>
                <w:szCs w:val="20"/>
              </w:rPr>
            </w:pPr>
            <w:r w:rsidRPr="00AF5CFA">
              <w:rPr>
                <w:rFonts w:cs="Arial"/>
                <w:sz w:val="20"/>
                <w:szCs w:val="20"/>
              </w:rPr>
              <w:t>- oddziaływanie obiektu nie występuje ponieważ spełnione są:</w:t>
            </w:r>
          </w:p>
          <w:p w:rsidR="00301DDA" w:rsidRPr="00AF5CFA" w:rsidRDefault="00301DDA" w:rsidP="00301DDA">
            <w:pPr>
              <w:numPr>
                <w:ilvl w:val="0"/>
                <w:numId w:val="10"/>
              </w:numPr>
              <w:tabs>
                <w:tab w:val="left" w:pos="0"/>
              </w:tabs>
              <w:spacing w:after="0"/>
              <w:ind w:left="0" w:right="499" w:firstLine="0"/>
              <w:contextualSpacing w:val="0"/>
              <w:rPr>
                <w:rFonts w:eastAsia="Times New Roman" w:cs="Arial"/>
                <w:sz w:val="20"/>
                <w:szCs w:val="20"/>
                <w:lang w:eastAsia="pl-PL"/>
              </w:rPr>
            </w:pPr>
            <w:r w:rsidRPr="00AF5CFA">
              <w:rPr>
                <w:rFonts w:eastAsia="Times New Roman" w:cs="Arial"/>
                <w:sz w:val="20"/>
                <w:szCs w:val="20"/>
                <w:lang w:eastAsia="pl-PL"/>
              </w:rPr>
              <w:t>§12.1 Warunków technicznych</w:t>
            </w:r>
          </w:p>
          <w:p w:rsidR="00301DDA" w:rsidRPr="00AF5CFA" w:rsidRDefault="00301DDA" w:rsidP="00301DDA">
            <w:pPr>
              <w:numPr>
                <w:ilvl w:val="0"/>
                <w:numId w:val="10"/>
              </w:numPr>
              <w:tabs>
                <w:tab w:val="left" w:pos="0"/>
              </w:tabs>
              <w:spacing w:after="0"/>
              <w:ind w:left="-18" w:right="499" w:firstLine="18"/>
              <w:contextualSpacing w:val="0"/>
              <w:rPr>
                <w:rFonts w:eastAsia="Times New Roman" w:cs="Arial"/>
                <w:sz w:val="20"/>
                <w:szCs w:val="20"/>
                <w:lang w:eastAsia="pl-PL"/>
              </w:rPr>
            </w:pPr>
            <w:r w:rsidRPr="00AF5CFA">
              <w:rPr>
                <w:rFonts w:eastAsia="Times New Roman" w:cs="Arial"/>
                <w:sz w:val="20"/>
                <w:szCs w:val="20"/>
                <w:lang w:eastAsia="pl-PL"/>
              </w:rPr>
              <w:t>§13.1 Warunków technicznych:</w:t>
            </w:r>
          </w:p>
          <w:p w:rsidR="00301DDA" w:rsidRPr="00AF5CFA" w:rsidRDefault="00301DDA" w:rsidP="00301DDA">
            <w:pPr>
              <w:tabs>
                <w:tab w:val="left" w:pos="0"/>
              </w:tabs>
              <w:contextualSpacing w:val="0"/>
              <w:rPr>
                <w:rFonts w:cs="Arial"/>
                <w:sz w:val="20"/>
                <w:szCs w:val="20"/>
              </w:rPr>
            </w:pPr>
            <w:r w:rsidRPr="00AF5CFA">
              <w:rPr>
                <w:rFonts w:cs="Arial"/>
                <w:sz w:val="20"/>
                <w:szCs w:val="20"/>
              </w:rPr>
              <w:t>- planowana inwestycja nie ogranicza oświetlenia naturalnego pomieszczeń w   budynkach sąsiednich</w:t>
            </w:r>
          </w:p>
        </w:tc>
      </w:tr>
      <w:tr w:rsidR="00301DDA" w:rsidRPr="00301DDA" w:rsidTr="00217CA3">
        <w:tc>
          <w:tcPr>
            <w:tcW w:w="1513" w:type="dxa"/>
            <w:vAlign w:val="center"/>
          </w:tcPr>
          <w:p w:rsidR="00301DDA" w:rsidRPr="00AF5CFA" w:rsidRDefault="00E5241B" w:rsidP="00301DDA">
            <w:pPr>
              <w:tabs>
                <w:tab w:val="left" w:pos="0"/>
              </w:tabs>
              <w:contextualSpacing w:val="0"/>
              <w:jc w:val="center"/>
              <w:rPr>
                <w:rFonts w:cs="Arial"/>
                <w:sz w:val="20"/>
                <w:szCs w:val="20"/>
              </w:rPr>
            </w:pPr>
            <w:r w:rsidRPr="00AF5CFA">
              <w:rPr>
                <w:rFonts w:cs="Arial"/>
                <w:sz w:val="20"/>
                <w:szCs w:val="20"/>
              </w:rPr>
              <w:t>642/2</w:t>
            </w:r>
          </w:p>
        </w:tc>
        <w:tc>
          <w:tcPr>
            <w:tcW w:w="4294" w:type="dxa"/>
          </w:tcPr>
          <w:p w:rsidR="00301DDA" w:rsidRPr="00AF5CFA" w:rsidRDefault="00301DDA" w:rsidP="00301DDA">
            <w:pPr>
              <w:tabs>
                <w:tab w:val="left" w:pos="0"/>
              </w:tabs>
              <w:contextualSpacing w:val="0"/>
              <w:rPr>
                <w:snapToGrid w:val="0"/>
                <w:sz w:val="20"/>
                <w:szCs w:val="20"/>
              </w:rPr>
            </w:pPr>
            <w:r w:rsidRPr="00AF5CFA">
              <w:rPr>
                <w:snapToGrid w:val="0"/>
                <w:sz w:val="20"/>
                <w:szCs w:val="20"/>
              </w:rPr>
              <w:t xml:space="preserve">- Ustawa z dnia 7 lipca 1994 r. Prawo Budowlane (Dz. U. z 2020 r. poz. 1333                                 z późniejszymi zmianami) </w:t>
            </w:r>
          </w:p>
          <w:p w:rsidR="00301DDA" w:rsidRPr="00AF5CFA" w:rsidRDefault="00301DDA" w:rsidP="00301DDA">
            <w:pPr>
              <w:contextualSpacing w:val="0"/>
              <w:rPr>
                <w:snapToGrid w:val="0"/>
                <w:sz w:val="20"/>
                <w:szCs w:val="20"/>
              </w:rPr>
            </w:pPr>
            <w:r w:rsidRPr="00AF5CFA">
              <w:rPr>
                <w:snapToGrid w:val="0"/>
                <w:sz w:val="20"/>
                <w:szCs w:val="20"/>
              </w:rPr>
              <w:t>- Rozporządzenie Ministra Infrastruktury z dnia 12 kwietnia              2002 r. w sprawie warunków technicznych, jakim powinny odpowiadać budynki i ich usytuowanie (Dz. U. 2019, poz. 1065 z późniejszymi zmianami)</w:t>
            </w:r>
          </w:p>
        </w:tc>
        <w:tc>
          <w:tcPr>
            <w:tcW w:w="4253" w:type="dxa"/>
          </w:tcPr>
          <w:p w:rsidR="00301DDA" w:rsidRPr="00AF5CFA" w:rsidRDefault="00301DDA" w:rsidP="00301DDA">
            <w:pPr>
              <w:tabs>
                <w:tab w:val="left" w:pos="0"/>
              </w:tabs>
              <w:contextualSpacing w:val="0"/>
              <w:rPr>
                <w:rFonts w:cs="Arial"/>
                <w:sz w:val="20"/>
                <w:szCs w:val="20"/>
              </w:rPr>
            </w:pPr>
            <w:r w:rsidRPr="00AF5CFA">
              <w:rPr>
                <w:rFonts w:cs="Arial"/>
                <w:sz w:val="20"/>
                <w:szCs w:val="20"/>
              </w:rPr>
              <w:t>- oddziaływanie obiektu nie występuje ponieważ spełnione są:</w:t>
            </w:r>
          </w:p>
          <w:p w:rsidR="00301DDA" w:rsidRPr="00AF5CFA" w:rsidRDefault="00301DDA" w:rsidP="00301DDA">
            <w:pPr>
              <w:numPr>
                <w:ilvl w:val="0"/>
                <w:numId w:val="10"/>
              </w:numPr>
              <w:tabs>
                <w:tab w:val="left" w:pos="0"/>
              </w:tabs>
              <w:spacing w:after="0"/>
              <w:ind w:left="0" w:right="499" w:firstLine="0"/>
              <w:contextualSpacing w:val="0"/>
              <w:rPr>
                <w:rFonts w:eastAsia="Times New Roman" w:cs="Arial"/>
                <w:sz w:val="20"/>
                <w:szCs w:val="20"/>
                <w:lang w:eastAsia="pl-PL"/>
              </w:rPr>
            </w:pPr>
            <w:r w:rsidRPr="00AF5CFA">
              <w:rPr>
                <w:rFonts w:eastAsia="Times New Roman" w:cs="Arial"/>
                <w:sz w:val="20"/>
                <w:szCs w:val="20"/>
                <w:lang w:eastAsia="pl-PL"/>
              </w:rPr>
              <w:t>§12.1 Warunków technicznych</w:t>
            </w:r>
          </w:p>
          <w:p w:rsidR="00301DDA" w:rsidRPr="00AF5CFA" w:rsidRDefault="00301DDA" w:rsidP="00301DDA">
            <w:pPr>
              <w:numPr>
                <w:ilvl w:val="0"/>
                <w:numId w:val="10"/>
              </w:numPr>
              <w:tabs>
                <w:tab w:val="left" w:pos="0"/>
              </w:tabs>
              <w:spacing w:after="0"/>
              <w:ind w:left="-18" w:right="499" w:firstLine="18"/>
              <w:contextualSpacing w:val="0"/>
              <w:rPr>
                <w:rFonts w:eastAsia="Times New Roman" w:cs="Arial"/>
                <w:sz w:val="20"/>
                <w:szCs w:val="20"/>
                <w:lang w:eastAsia="pl-PL"/>
              </w:rPr>
            </w:pPr>
            <w:r w:rsidRPr="00AF5CFA">
              <w:rPr>
                <w:rFonts w:eastAsia="Times New Roman" w:cs="Arial"/>
                <w:sz w:val="20"/>
                <w:szCs w:val="20"/>
                <w:lang w:eastAsia="pl-PL"/>
              </w:rPr>
              <w:t>§13.1 Warunków technicznych:</w:t>
            </w:r>
          </w:p>
          <w:p w:rsidR="00301DDA" w:rsidRPr="00AF5CFA" w:rsidRDefault="00301DDA" w:rsidP="00301DDA">
            <w:pPr>
              <w:tabs>
                <w:tab w:val="left" w:pos="0"/>
              </w:tabs>
              <w:contextualSpacing w:val="0"/>
              <w:rPr>
                <w:rFonts w:cs="Arial"/>
                <w:sz w:val="20"/>
                <w:szCs w:val="20"/>
              </w:rPr>
            </w:pPr>
            <w:r w:rsidRPr="00AF5CFA">
              <w:rPr>
                <w:rFonts w:cs="Arial"/>
                <w:sz w:val="20"/>
                <w:szCs w:val="20"/>
              </w:rPr>
              <w:t>- planowana inwestycja nie ogranicza oświetlenia naturalnego pomieszczeń w   budynkach sąsiednich</w:t>
            </w:r>
          </w:p>
        </w:tc>
      </w:tr>
      <w:tr w:rsidR="00301DDA" w:rsidRPr="00301DDA" w:rsidTr="00217CA3">
        <w:tc>
          <w:tcPr>
            <w:tcW w:w="1513" w:type="dxa"/>
            <w:vAlign w:val="center"/>
          </w:tcPr>
          <w:p w:rsidR="00301DDA" w:rsidRPr="00AF5CFA" w:rsidRDefault="00E5241B" w:rsidP="00301DDA">
            <w:pPr>
              <w:tabs>
                <w:tab w:val="left" w:pos="0"/>
              </w:tabs>
              <w:contextualSpacing w:val="0"/>
              <w:jc w:val="center"/>
              <w:rPr>
                <w:rFonts w:cs="Arial"/>
                <w:sz w:val="20"/>
                <w:szCs w:val="20"/>
              </w:rPr>
            </w:pPr>
            <w:r w:rsidRPr="00AF5CFA">
              <w:rPr>
                <w:rFonts w:cs="Arial"/>
                <w:sz w:val="20"/>
                <w:szCs w:val="20"/>
              </w:rPr>
              <w:t>642/8</w:t>
            </w:r>
          </w:p>
        </w:tc>
        <w:tc>
          <w:tcPr>
            <w:tcW w:w="4294" w:type="dxa"/>
          </w:tcPr>
          <w:p w:rsidR="00301DDA" w:rsidRPr="00AF5CFA" w:rsidRDefault="00301DDA" w:rsidP="00301DDA">
            <w:pPr>
              <w:tabs>
                <w:tab w:val="left" w:pos="0"/>
              </w:tabs>
              <w:contextualSpacing w:val="0"/>
              <w:rPr>
                <w:snapToGrid w:val="0"/>
                <w:sz w:val="20"/>
                <w:szCs w:val="20"/>
              </w:rPr>
            </w:pPr>
            <w:r w:rsidRPr="00AF5CFA">
              <w:rPr>
                <w:snapToGrid w:val="0"/>
                <w:sz w:val="20"/>
                <w:szCs w:val="20"/>
              </w:rPr>
              <w:t xml:space="preserve">- Ustawa z dnia 7 lipca 1994 r. Prawo Budowlane (Dz. U. z 2020 r. poz. 1333                                 z późniejszymi zmianami) </w:t>
            </w:r>
          </w:p>
          <w:p w:rsidR="00301DDA" w:rsidRPr="00AF5CFA" w:rsidRDefault="00301DDA" w:rsidP="00301DDA">
            <w:pPr>
              <w:contextualSpacing w:val="0"/>
              <w:rPr>
                <w:rFonts w:cs="Arial"/>
                <w:sz w:val="20"/>
                <w:szCs w:val="20"/>
              </w:rPr>
            </w:pPr>
            <w:r w:rsidRPr="00AF5CFA">
              <w:rPr>
                <w:snapToGrid w:val="0"/>
                <w:sz w:val="20"/>
                <w:szCs w:val="20"/>
              </w:rPr>
              <w:t>- Rozporządzenie Ministra Infrastruktury z dnia 12 kwietnia              2002 r. w sprawie warunków technicznych, jakim powinny odpowiadać budynki i ich usytuowanie (Dz. U. 2019, poz. 1065 z późniejszymi zmianami)</w:t>
            </w:r>
          </w:p>
        </w:tc>
        <w:tc>
          <w:tcPr>
            <w:tcW w:w="4253" w:type="dxa"/>
          </w:tcPr>
          <w:p w:rsidR="00301DDA" w:rsidRPr="00AF5CFA" w:rsidRDefault="00301DDA" w:rsidP="00301DDA">
            <w:pPr>
              <w:tabs>
                <w:tab w:val="left" w:pos="0"/>
              </w:tabs>
              <w:contextualSpacing w:val="0"/>
              <w:rPr>
                <w:rFonts w:cs="Arial"/>
                <w:sz w:val="20"/>
                <w:szCs w:val="20"/>
              </w:rPr>
            </w:pPr>
            <w:r w:rsidRPr="00AF5CFA">
              <w:rPr>
                <w:rFonts w:cs="Arial"/>
                <w:sz w:val="20"/>
                <w:szCs w:val="20"/>
              </w:rPr>
              <w:t>- oddziaływanie obiektu nie występuje ponieważ spełnione są:</w:t>
            </w:r>
          </w:p>
          <w:p w:rsidR="00301DDA" w:rsidRPr="00AF5CFA" w:rsidRDefault="00301DDA" w:rsidP="00301DDA">
            <w:pPr>
              <w:numPr>
                <w:ilvl w:val="0"/>
                <w:numId w:val="10"/>
              </w:numPr>
              <w:tabs>
                <w:tab w:val="left" w:pos="0"/>
              </w:tabs>
              <w:spacing w:after="0"/>
              <w:ind w:left="0" w:right="499" w:firstLine="0"/>
              <w:contextualSpacing w:val="0"/>
              <w:jc w:val="left"/>
              <w:rPr>
                <w:rFonts w:eastAsia="Times New Roman" w:cs="Arial"/>
                <w:sz w:val="20"/>
                <w:szCs w:val="20"/>
                <w:lang w:eastAsia="pl-PL"/>
              </w:rPr>
            </w:pPr>
            <w:r w:rsidRPr="00AF5CFA">
              <w:rPr>
                <w:rFonts w:eastAsia="Times New Roman" w:cs="Arial"/>
                <w:sz w:val="20"/>
                <w:szCs w:val="20"/>
                <w:lang w:eastAsia="pl-PL"/>
              </w:rPr>
              <w:t>§12.1 Warunków technicznych</w:t>
            </w:r>
          </w:p>
          <w:p w:rsidR="00301DDA" w:rsidRPr="00AF5CFA" w:rsidRDefault="00301DDA" w:rsidP="00301DDA">
            <w:pPr>
              <w:numPr>
                <w:ilvl w:val="0"/>
                <w:numId w:val="10"/>
              </w:numPr>
              <w:tabs>
                <w:tab w:val="left" w:pos="0"/>
              </w:tabs>
              <w:spacing w:after="0"/>
              <w:ind w:left="-18" w:right="499" w:firstLine="18"/>
              <w:contextualSpacing w:val="0"/>
              <w:rPr>
                <w:rFonts w:eastAsia="Times New Roman" w:cs="Arial"/>
                <w:sz w:val="20"/>
                <w:szCs w:val="20"/>
                <w:lang w:eastAsia="pl-PL"/>
              </w:rPr>
            </w:pPr>
            <w:r w:rsidRPr="00AF5CFA">
              <w:rPr>
                <w:rFonts w:eastAsia="Times New Roman" w:cs="Arial"/>
                <w:sz w:val="20"/>
                <w:szCs w:val="20"/>
                <w:lang w:eastAsia="pl-PL"/>
              </w:rPr>
              <w:t>§13.1 Warunków technicznych:</w:t>
            </w:r>
          </w:p>
          <w:p w:rsidR="00301DDA" w:rsidRPr="00AF5CFA" w:rsidRDefault="00301DDA" w:rsidP="00301DDA">
            <w:pPr>
              <w:tabs>
                <w:tab w:val="left" w:pos="0"/>
              </w:tabs>
              <w:contextualSpacing w:val="0"/>
              <w:rPr>
                <w:rFonts w:cs="Arial"/>
                <w:sz w:val="20"/>
                <w:szCs w:val="20"/>
              </w:rPr>
            </w:pPr>
            <w:r w:rsidRPr="00AF5CFA">
              <w:rPr>
                <w:rFonts w:cs="Arial"/>
                <w:sz w:val="20"/>
                <w:szCs w:val="20"/>
              </w:rPr>
              <w:t>- planowana inwestycja nie ogranicza oświetlenia naturalnego pomieszczeń w budynkach sąsiednich</w:t>
            </w:r>
          </w:p>
        </w:tc>
      </w:tr>
      <w:tr w:rsidR="00E5241B" w:rsidRPr="00301DDA" w:rsidTr="00217CA3">
        <w:tc>
          <w:tcPr>
            <w:tcW w:w="1513" w:type="dxa"/>
            <w:vAlign w:val="center"/>
          </w:tcPr>
          <w:p w:rsidR="00E5241B" w:rsidRPr="00AF5CFA" w:rsidRDefault="00E5241B" w:rsidP="00E5241B">
            <w:pPr>
              <w:tabs>
                <w:tab w:val="left" w:pos="0"/>
              </w:tabs>
              <w:contextualSpacing w:val="0"/>
              <w:jc w:val="center"/>
              <w:rPr>
                <w:rFonts w:cs="Arial"/>
                <w:sz w:val="20"/>
                <w:szCs w:val="20"/>
              </w:rPr>
            </w:pPr>
            <w:r w:rsidRPr="00AF5CFA">
              <w:rPr>
                <w:rFonts w:cs="Arial"/>
                <w:sz w:val="20"/>
                <w:szCs w:val="20"/>
              </w:rPr>
              <w:t>642/10</w:t>
            </w:r>
          </w:p>
        </w:tc>
        <w:tc>
          <w:tcPr>
            <w:tcW w:w="4294" w:type="dxa"/>
          </w:tcPr>
          <w:p w:rsidR="00E5241B" w:rsidRPr="00AF5CFA" w:rsidRDefault="00E5241B" w:rsidP="00E5241B">
            <w:pPr>
              <w:tabs>
                <w:tab w:val="left" w:pos="0"/>
              </w:tabs>
              <w:contextualSpacing w:val="0"/>
              <w:rPr>
                <w:snapToGrid w:val="0"/>
                <w:sz w:val="20"/>
                <w:szCs w:val="20"/>
              </w:rPr>
            </w:pPr>
            <w:r w:rsidRPr="00AF5CFA">
              <w:rPr>
                <w:snapToGrid w:val="0"/>
                <w:sz w:val="20"/>
                <w:szCs w:val="20"/>
              </w:rPr>
              <w:t xml:space="preserve">- Ustawa z dnia 7 lipca 1994 r. Prawo Budowlane (Dz. U. z 2020 r. poz. 1333                                 z późniejszymi zmianami) </w:t>
            </w:r>
          </w:p>
          <w:p w:rsidR="00E5241B" w:rsidRPr="00AF5CFA" w:rsidRDefault="00E5241B" w:rsidP="00E5241B">
            <w:pPr>
              <w:tabs>
                <w:tab w:val="left" w:pos="0"/>
              </w:tabs>
              <w:contextualSpacing w:val="0"/>
              <w:rPr>
                <w:snapToGrid w:val="0"/>
                <w:sz w:val="20"/>
                <w:szCs w:val="20"/>
              </w:rPr>
            </w:pPr>
            <w:r w:rsidRPr="00AF5CFA">
              <w:rPr>
                <w:snapToGrid w:val="0"/>
                <w:sz w:val="20"/>
                <w:szCs w:val="20"/>
              </w:rPr>
              <w:t>- Rozporządzenie Ministra Infrastruktury z dnia 12 kwietnia              2002 r. w sprawie warunków technicznych, jakim powinny odpowiadać budynki i ich usytuowanie (Dz. U. 2019, poz. 1065 z późniejszymi zmianami)</w:t>
            </w:r>
          </w:p>
        </w:tc>
        <w:tc>
          <w:tcPr>
            <w:tcW w:w="4253" w:type="dxa"/>
          </w:tcPr>
          <w:p w:rsidR="00E5241B" w:rsidRPr="00AF5CFA" w:rsidRDefault="00E5241B" w:rsidP="00E5241B">
            <w:pPr>
              <w:tabs>
                <w:tab w:val="left" w:pos="0"/>
              </w:tabs>
              <w:contextualSpacing w:val="0"/>
              <w:rPr>
                <w:rFonts w:cs="Arial"/>
                <w:sz w:val="20"/>
                <w:szCs w:val="20"/>
              </w:rPr>
            </w:pPr>
            <w:r w:rsidRPr="00AF5CFA">
              <w:rPr>
                <w:rFonts w:cs="Arial"/>
                <w:sz w:val="20"/>
                <w:szCs w:val="20"/>
              </w:rPr>
              <w:t>- oddziaływanie obiektu nie występuje ponieważ spełnione są:</w:t>
            </w:r>
          </w:p>
          <w:p w:rsidR="00E5241B" w:rsidRPr="00AF5CFA" w:rsidRDefault="00E5241B" w:rsidP="00E5241B">
            <w:pPr>
              <w:numPr>
                <w:ilvl w:val="0"/>
                <w:numId w:val="10"/>
              </w:numPr>
              <w:tabs>
                <w:tab w:val="left" w:pos="0"/>
              </w:tabs>
              <w:spacing w:after="0"/>
              <w:ind w:left="0" w:right="499" w:firstLine="0"/>
              <w:contextualSpacing w:val="0"/>
              <w:jc w:val="left"/>
              <w:rPr>
                <w:rFonts w:eastAsia="Times New Roman" w:cs="Arial"/>
                <w:sz w:val="20"/>
                <w:szCs w:val="20"/>
                <w:lang w:eastAsia="pl-PL"/>
              </w:rPr>
            </w:pPr>
            <w:r w:rsidRPr="00AF5CFA">
              <w:rPr>
                <w:rFonts w:eastAsia="Times New Roman" w:cs="Arial"/>
                <w:sz w:val="20"/>
                <w:szCs w:val="20"/>
                <w:lang w:eastAsia="pl-PL"/>
              </w:rPr>
              <w:t>§12.1 Warunków technicznych</w:t>
            </w:r>
          </w:p>
          <w:p w:rsidR="00E5241B" w:rsidRPr="00AF5CFA" w:rsidRDefault="00E5241B" w:rsidP="00E5241B">
            <w:pPr>
              <w:numPr>
                <w:ilvl w:val="0"/>
                <w:numId w:val="10"/>
              </w:numPr>
              <w:tabs>
                <w:tab w:val="left" w:pos="0"/>
              </w:tabs>
              <w:spacing w:after="0"/>
              <w:ind w:left="-18" w:right="499" w:firstLine="18"/>
              <w:contextualSpacing w:val="0"/>
              <w:rPr>
                <w:rFonts w:eastAsia="Times New Roman" w:cs="Arial"/>
                <w:sz w:val="20"/>
                <w:szCs w:val="20"/>
                <w:lang w:eastAsia="pl-PL"/>
              </w:rPr>
            </w:pPr>
            <w:r w:rsidRPr="00AF5CFA">
              <w:rPr>
                <w:rFonts w:eastAsia="Times New Roman" w:cs="Arial"/>
                <w:sz w:val="20"/>
                <w:szCs w:val="20"/>
                <w:lang w:eastAsia="pl-PL"/>
              </w:rPr>
              <w:t>§13.1 Warunków technicznych:</w:t>
            </w:r>
          </w:p>
          <w:p w:rsidR="00E5241B" w:rsidRPr="00AF5CFA" w:rsidRDefault="00E5241B" w:rsidP="00E5241B">
            <w:pPr>
              <w:tabs>
                <w:tab w:val="left" w:pos="0"/>
              </w:tabs>
              <w:contextualSpacing w:val="0"/>
              <w:rPr>
                <w:rFonts w:cs="Arial"/>
                <w:sz w:val="20"/>
                <w:szCs w:val="20"/>
              </w:rPr>
            </w:pPr>
            <w:r w:rsidRPr="00AF5CFA">
              <w:rPr>
                <w:rFonts w:cs="Arial"/>
                <w:sz w:val="20"/>
                <w:szCs w:val="20"/>
              </w:rPr>
              <w:t>- planowana inwestycja nie ogranicza oświetlenia naturalnego pomieszczeń w budynkach sąsiednich</w:t>
            </w:r>
          </w:p>
        </w:tc>
      </w:tr>
      <w:tr w:rsidR="00E5241B" w:rsidRPr="00301DDA" w:rsidTr="00217CA3">
        <w:tc>
          <w:tcPr>
            <w:tcW w:w="1513" w:type="dxa"/>
            <w:vAlign w:val="center"/>
          </w:tcPr>
          <w:p w:rsidR="00E5241B" w:rsidRPr="00AF5CFA" w:rsidRDefault="00E5241B" w:rsidP="00E5241B">
            <w:pPr>
              <w:tabs>
                <w:tab w:val="left" w:pos="0"/>
              </w:tabs>
              <w:contextualSpacing w:val="0"/>
              <w:jc w:val="center"/>
              <w:rPr>
                <w:rFonts w:cs="Arial"/>
                <w:sz w:val="20"/>
                <w:szCs w:val="20"/>
              </w:rPr>
            </w:pPr>
            <w:r w:rsidRPr="00AF5CFA">
              <w:rPr>
                <w:rFonts w:cs="Arial"/>
                <w:sz w:val="20"/>
                <w:szCs w:val="20"/>
              </w:rPr>
              <w:t>643/30</w:t>
            </w:r>
          </w:p>
        </w:tc>
        <w:tc>
          <w:tcPr>
            <w:tcW w:w="4294" w:type="dxa"/>
          </w:tcPr>
          <w:p w:rsidR="00E5241B" w:rsidRPr="00AF5CFA" w:rsidRDefault="00E5241B" w:rsidP="00E5241B">
            <w:pPr>
              <w:tabs>
                <w:tab w:val="left" w:pos="0"/>
              </w:tabs>
              <w:contextualSpacing w:val="0"/>
              <w:rPr>
                <w:snapToGrid w:val="0"/>
                <w:sz w:val="20"/>
                <w:szCs w:val="20"/>
              </w:rPr>
            </w:pPr>
            <w:r w:rsidRPr="00AF5CFA">
              <w:rPr>
                <w:snapToGrid w:val="0"/>
                <w:sz w:val="20"/>
                <w:szCs w:val="20"/>
              </w:rPr>
              <w:t xml:space="preserve">- Ustawa z dnia 7 lipca 1994 r. Prawo Budowlane (Dz. U. z 2020 r. poz. 1333                                 z późniejszymi zmianami) </w:t>
            </w:r>
          </w:p>
          <w:p w:rsidR="00E5241B" w:rsidRPr="00AF5CFA" w:rsidRDefault="00E5241B" w:rsidP="00E5241B">
            <w:pPr>
              <w:tabs>
                <w:tab w:val="left" w:pos="0"/>
              </w:tabs>
              <w:contextualSpacing w:val="0"/>
              <w:rPr>
                <w:snapToGrid w:val="0"/>
                <w:sz w:val="20"/>
                <w:szCs w:val="20"/>
              </w:rPr>
            </w:pPr>
            <w:r w:rsidRPr="00AF5CFA">
              <w:rPr>
                <w:snapToGrid w:val="0"/>
                <w:sz w:val="20"/>
                <w:szCs w:val="20"/>
              </w:rPr>
              <w:t>- Rozporządzenie Ministra Infrastruktury z dnia 12 kwietnia              2002 r. w sprawie warunków technicznych, jakim powinny odpowiadać budynki i ich usytuowanie (Dz. U. 2019, poz. 1065 z późniejszymi zmianami)</w:t>
            </w:r>
          </w:p>
        </w:tc>
        <w:tc>
          <w:tcPr>
            <w:tcW w:w="4253" w:type="dxa"/>
          </w:tcPr>
          <w:p w:rsidR="00E5241B" w:rsidRPr="00AF5CFA" w:rsidRDefault="00E5241B" w:rsidP="00E5241B">
            <w:pPr>
              <w:tabs>
                <w:tab w:val="left" w:pos="0"/>
              </w:tabs>
              <w:contextualSpacing w:val="0"/>
              <w:rPr>
                <w:rFonts w:cs="Arial"/>
                <w:sz w:val="20"/>
                <w:szCs w:val="20"/>
              </w:rPr>
            </w:pPr>
            <w:r w:rsidRPr="00AF5CFA">
              <w:rPr>
                <w:rFonts w:cs="Arial"/>
                <w:sz w:val="20"/>
                <w:szCs w:val="20"/>
              </w:rPr>
              <w:t>- oddziaływanie obiektu nie występuje ponieważ spełnione są:</w:t>
            </w:r>
          </w:p>
          <w:p w:rsidR="00E5241B" w:rsidRPr="00AF5CFA" w:rsidRDefault="00E5241B" w:rsidP="00E5241B">
            <w:pPr>
              <w:numPr>
                <w:ilvl w:val="0"/>
                <w:numId w:val="10"/>
              </w:numPr>
              <w:tabs>
                <w:tab w:val="left" w:pos="0"/>
              </w:tabs>
              <w:spacing w:after="0"/>
              <w:ind w:left="0" w:right="499" w:firstLine="0"/>
              <w:contextualSpacing w:val="0"/>
              <w:jc w:val="left"/>
              <w:rPr>
                <w:rFonts w:eastAsia="Times New Roman" w:cs="Arial"/>
                <w:sz w:val="20"/>
                <w:szCs w:val="20"/>
                <w:lang w:eastAsia="pl-PL"/>
              </w:rPr>
            </w:pPr>
            <w:r w:rsidRPr="00AF5CFA">
              <w:rPr>
                <w:rFonts w:eastAsia="Times New Roman" w:cs="Arial"/>
                <w:sz w:val="20"/>
                <w:szCs w:val="20"/>
                <w:lang w:eastAsia="pl-PL"/>
              </w:rPr>
              <w:t>§12.1 Warunków technicznych</w:t>
            </w:r>
          </w:p>
          <w:p w:rsidR="00E5241B" w:rsidRPr="00AF5CFA" w:rsidRDefault="00E5241B" w:rsidP="00E5241B">
            <w:pPr>
              <w:numPr>
                <w:ilvl w:val="0"/>
                <w:numId w:val="10"/>
              </w:numPr>
              <w:tabs>
                <w:tab w:val="left" w:pos="0"/>
              </w:tabs>
              <w:spacing w:after="0"/>
              <w:ind w:left="-18" w:right="499" w:firstLine="18"/>
              <w:contextualSpacing w:val="0"/>
              <w:rPr>
                <w:rFonts w:eastAsia="Times New Roman" w:cs="Arial"/>
                <w:sz w:val="20"/>
                <w:szCs w:val="20"/>
                <w:lang w:eastAsia="pl-PL"/>
              </w:rPr>
            </w:pPr>
            <w:r w:rsidRPr="00AF5CFA">
              <w:rPr>
                <w:rFonts w:eastAsia="Times New Roman" w:cs="Arial"/>
                <w:sz w:val="20"/>
                <w:szCs w:val="20"/>
                <w:lang w:eastAsia="pl-PL"/>
              </w:rPr>
              <w:t>§13.1 Warunków technicznych:</w:t>
            </w:r>
          </w:p>
          <w:p w:rsidR="00E5241B" w:rsidRPr="00AF5CFA" w:rsidRDefault="00E5241B" w:rsidP="00E5241B">
            <w:pPr>
              <w:tabs>
                <w:tab w:val="left" w:pos="0"/>
              </w:tabs>
              <w:contextualSpacing w:val="0"/>
              <w:rPr>
                <w:rFonts w:cs="Arial"/>
                <w:sz w:val="20"/>
                <w:szCs w:val="20"/>
              </w:rPr>
            </w:pPr>
            <w:r w:rsidRPr="00AF5CFA">
              <w:rPr>
                <w:rFonts w:cs="Arial"/>
                <w:sz w:val="20"/>
                <w:szCs w:val="20"/>
              </w:rPr>
              <w:t>- planowana inwestycja nie ogranicza oświetlenia naturalnego pomieszczeń w budynkach sąsiednich</w:t>
            </w:r>
          </w:p>
        </w:tc>
      </w:tr>
      <w:tr w:rsidR="00E5241B" w:rsidRPr="00301DDA" w:rsidTr="00217CA3">
        <w:tc>
          <w:tcPr>
            <w:tcW w:w="1513" w:type="dxa"/>
            <w:vAlign w:val="center"/>
          </w:tcPr>
          <w:p w:rsidR="00E5241B" w:rsidRPr="00AF5CFA" w:rsidRDefault="00E5241B" w:rsidP="00E5241B">
            <w:pPr>
              <w:tabs>
                <w:tab w:val="left" w:pos="0"/>
              </w:tabs>
              <w:contextualSpacing w:val="0"/>
              <w:jc w:val="center"/>
              <w:rPr>
                <w:rFonts w:cs="Arial"/>
                <w:sz w:val="20"/>
                <w:szCs w:val="20"/>
              </w:rPr>
            </w:pPr>
            <w:r w:rsidRPr="00AF5CFA">
              <w:rPr>
                <w:rFonts w:cs="Arial"/>
                <w:sz w:val="20"/>
                <w:szCs w:val="20"/>
              </w:rPr>
              <w:t>637</w:t>
            </w:r>
          </w:p>
        </w:tc>
        <w:tc>
          <w:tcPr>
            <w:tcW w:w="4294" w:type="dxa"/>
          </w:tcPr>
          <w:p w:rsidR="00E5241B" w:rsidRPr="00AF5CFA" w:rsidRDefault="00E5241B" w:rsidP="00E5241B">
            <w:pPr>
              <w:tabs>
                <w:tab w:val="left" w:pos="0"/>
              </w:tabs>
              <w:contextualSpacing w:val="0"/>
              <w:rPr>
                <w:snapToGrid w:val="0"/>
                <w:sz w:val="20"/>
                <w:szCs w:val="20"/>
              </w:rPr>
            </w:pPr>
            <w:r w:rsidRPr="00AF5CFA">
              <w:rPr>
                <w:snapToGrid w:val="0"/>
                <w:sz w:val="20"/>
                <w:szCs w:val="20"/>
              </w:rPr>
              <w:t xml:space="preserve">- Ustawa z dnia 7 lipca 1994 r. Prawo Budowlane (Dz. U. z 2020 r. poz. 1333                                 z późniejszymi zmianami) </w:t>
            </w:r>
          </w:p>
          <w:p w:rsidR="00E5241B" w:rsidRPr="00AF5CFA" w:rsidRDefault="00E5241B" w:rsidP="00E5241B">
            <w:pPr>
              <w:tabs>
                <w:tab w:val="left" w:pos="0"/>
              </w:tabs>
              <w:contextualSpacing w:val="0"/>
              <w:rPr>
                <w:snapToGrid w:val="0"/>
                <w:sz w:val="20"/>
                <w:szCs w:val="20"/>
              </w:rPr>
            </w:pPr>
            <w:r w:rsidRPr="00AF5CFA">
              <w:rPr>
                <w:snapToGrid w:val="0"/>
                <w:sz w:val="20"/>
                <w:szCs w:val="20"/>
              </w:rPr>
              <w:t>- Rozporządzenie Ministra Infrastruktury z dnia 12 kwietnia              2002 r. w sprawie warunków technicznych, jakim powinny odpowiadać budynki i ich usytuowanie (Dz. U. 2019, poz. 1065 z późniejszymi zmianami)</w:t>
            </w:r>
          </w:p>
        </w:tc>
        <w:tc>
          <w:tcPr>
            <w:tcW w:w="4253" w:type="dxa"/>
          </w:tcPr>
          <w:p w:rsidR="00E5241B" w:rsidRPr="00AF5CFA" w:rsidRDefault="00E5241B" w:rsidP="00E5241B">
            <w:pPr>
              <w:tabs>
                <w:tab w:val="left" w:pos="0"/>
              </w:tabs>
              <w:contextualSpacing w:val="0"/>
              <w:rPr>
                <w:rFonts w:cs="Arial"/>
                <w:sz w:val="20"/>
                <w:szCs w:val="20"/>
              </w:rPr>
            </w:pPr>
            <w:r w:rsidRPr="00AF5CFA">
              <w:rPr>
                <w:rFonts w:cs="Arial"/>
                <w:sz w:val="20"/>
                <w:szCs w:val="20"/>
              </w:rPr>
              <w:t>- oddziaływanie obiektu nie występuje ponieważ spełnione są:</w:t>
            </w:r>
          </w:p>
          <w:p w:rsidR="00E5241B" w:rsidRPr="00AF5CFA" w:rsidRDefault="00E5241B" w:rsidP="00E5241B">
            <w:pPr>
              <w:numPr>
                <w:ilvl w:val="0"/>
                <w:numId w:val="10"/>
              </w:numPr>
              <w:tabs>
                <w:tab w:val="left" w:pos="0"/>
              </w:tabs>
              <w:spacing w:after="0"/>
              <w:ind w:left="0" w:right="499" w:firstLine="0"/>
              <w:contextualSpacing w:val="0"/>
              <w:jc w:val="left"/>
              <w:rPr>
                <w:rFonts w:eastAsia="Times New Roman" w:cs="Arial"/>
                <w:sz w:val="20"/>
                <w:szCs w:val="20"/>
                <w:lang w:eastAsia="pl-PL"/>
              </w:rPr>
            </w:pPr>
            <w:r w:rsidRPr="00AF5CFA">
              <w:rPr>
                <w:rFonts w:eastAsia="Times New Roman" w:cs="Arial"/>
                <w:sz w:val="20"/>
                <w:szCs w:val="20"/>
                <w:lang w:eastAsia="pl-PL"/>
              </w:rPr>
              <w:t>§12.1 Warunków technicznych</w:t>
            </w:r>
          </w:p>
          <w:p w:rsidR="00E5241B" w:rsidRPr="00AF5CFA" w:rsidRDefault="00E5241B" w:rsidP="00E5241B">
            <w:pPr>
              <w:numPr>
                <w:ilvl w:val="0"/>
                <w:numId w:val="10"/>
              </w:numPr>
              <w:tabs>
                <w:tab w:val="left" w:pos="0"/>
              </w:tabs>
              <w:spacing w:after="0"/>
              <w:ind w:left="-18" w:right="499" w:firstLine="18"/>
              <w:contextualSpacing w:val="0"/>
              <w:rPr>
                <w:rFonts w:eastAsia="Times New Roman" w:cs="Arial"/>
                <w:sz w:val="20"/>
                <w:szCs w:val="20"/>
                <w:lang w:eastAsia="pl-PL"/>
              </w:rPr>
            </w:pPr>
            <w:r w:rsidRPr="00AF5CFA">
              <w:rPr>
                <w:rFonts w:eastAsia="Times New Roman" w:cs="Arial"/>
                <w:sz w:val="20"/>
                <w:szCs w:val="20"/>
                <w:lang w:eastAsia="pl-PL"/>
              </w:rPr>
              <w:t>§13.1 Warunków technicznych:</w:t>
            </w:r>
          </w:p>
          <w:p w:rsidR="00E5241B" w:rsidRPr="00AF5CFA" w:rsidRDefault="00E5241B" w:rsidP="00E5241B">
            <w:pPr>
              <w:tabs>
                <w:tab w:val="left" w:pos="0"/>
              </w:tabs>
              <w:contextualSpacing w:val="0"/>
              <w:rPr>
                <w:rFonts w:cs="Arial"/>
                <w:sz w:val="20"/>
                <w:szCs w:val="20"/>
              </w:rPr>
            </w:pPr>
            <w:r w:rsidRPr="00AF5CFA">
              <w:rPr>
                <w:rFonts w:cs="Arial"/>
                <w:sz w:val="20"/>
                <w:szCs w:val="20"/>
              </w:rPr>
              <w:t>- planowana inwestycja nie ogranicza oświetlenia naturalnego pomieszczeń w budynkach sąsiednich</w:t>
            </w:r>
          </w:p>
        </w:tc>
      </w:tr>
      <w:tr w:rsidR="00E5241B" w:rsidRPr="00301DDA" w:rsidTr="00217CA3">
        <w:tc>
          <w:tcPr>
            <w:tcW w:w="1513" w:type="dxa"/>
            <w:vAlign w:val="center"/>
          </w:tcPr>
          <w:p w:rsidR="00E5241B" w:rsidRPr="00AF5CFA" w:rsidRDefault="00E5241B" w:rsidP="00E5241B">
            <w:pPr>
              <w:tabs>
                <w:tab w:val="left" w:pos="0"/>
              </w:tabs>
              <w:contextualSpacing w:val="0"/>
              <w:jc w:val="center"/>
              <w:rPr>
                <w:rFonts w:cs="Arial"/>
                <w:sz w:val="20"/>
                <w:szCs w:val="20"/>
              </w:rPr>
            </w:pPr>
            <w:r w:rsidRPr="00AF5CFA">
              <w:rPr>
                <w:rFonts w:cs="Arial"/>
                <w:sz w:val="20"/>
                <w:szCs w:val="20"/>
              </w:rPr>
              <w:t>640</w:t>
            </w:r>
          </w:p>
        </w:tc>
        <w:tc>
          <w:tcPr>
            <w:tcW w:w="4294" w:type="dxa"/>
          </w:tcPr>
          <w:p w:rsidR="00E5241B" w:rsidRPr="00AF5CFA" w:rsidRDefault="00E5241B" w:rsidP="00E5241B">
            <w:pPr>
              <w:tabs>
                <w:tab w:val="left" w:pos="0"/>
              </w:tabs>
              <w:contextualSpacing w:val="0"/>
              <w:rPr>
                <w:snapToGrid w:val="0"/>
                <w:sz w:val="20"/>
                <w:szCs w:val="20"/>
              </w:rPr>
            </w:pPr>
            <w:r w:rsidRPr="00AF5CFA">
              <w:rPr>
                <w:snapToGrid w:val="0"/>
                <w:sz w:val="20"/>
                <w:szCs w:val="20"/>
              </w:rPr>
              <w:t xml:space="preserve">- Ustawa z dnia 7 lipca 1994 r. Prawo Budowlane (Dz. U. z 2020 r. poz. 1333                                 z późniejszymi zmianami) </w:t>
            </w:r>
          </w:p>
          <w:p w:rsidR="00E5241B" w:rsidRPr="00AF5CFA" w:rsidRDefault="00E5241B" w:rsidP="00E5241B">
            <w:pPr>
              <w:tabs>
                <w:tab w:val="left" w:pos="0"/>
              </w:tabs>
              <w:contextualSpacing w:val="0"/>
              <w:rPr>
                <w:snapToGrid w:val="0"/>
                <w:sz w:val="20"/>
                <w:szCs w:val="20"/>
              </w:rPr>
            </w:pPr>
            <w:r w:rsidRPr="00AF5CFA">
              <w:rPr>
                <w:snapToGrid w:val="0"/>
                <w:sz w:val="20"/>
                <w:szCs w:val="20"/>
              </w:rPr>
              <w:t>- Rozporządzenie Ministra Infrastruktury z dnia 12 kwietnia              2002 r. w sprawie warunków technicznych, jakim powinny odpowiadać budynki i ich usytuowanie (Dz. U. 2019, poz. 1065 z późniejszymi zmianami)</w:t>
            </w:r>
          </w:p>
        </w:tc>
        <w:tc>
          <w:tcPr>
            <w:tcW w:w="4253" w:type="dxa"/>
          </w:tcPr>
          <w:p w:rsidR="00E5241B" w:rsidRPr="00AF5CFA" w:rsidRDefault="00E5241B" w:rsidP="00E5241B">
            <w:pPr>
              <w:tabs>
                <w:tab w:val="left" w:pos="0"/>
              </w:tabs>
              <w:contextualSpacing w:val="0"/>
              <w:rPr>
                <w:rFonts w:cs="Arial"/>
                <w:sz w:val="20"/>
                <w:szCs w:val="20"/>
              </w:rPr>
            </w:pPr>
            <w:r w:rsidRPr="00AF5CFA">
              <w:rPr>
                <w:rFonts w:cs="Arial"/>
                <w:sz w:val="20"/>
                <w:szCs w:val="20"/>
              </w:rPr>
              <w:t>- oddziaływanie obiektu nie występuje ponieważ spełnione są:</w:t>
            </w:r>
          </w:p>
          <w:p w:rsidR="00E5241B" w:rsidRPr="00AF5CFA" w:rsidRDefault="00E5241B" w:rsidP="00E5241B">
            <w:pPr>
              <w:numPr>
                <w:ilvl w:val="0"/>
                <w:numId w:val="10"/>
              </w:numPr>
              <w:tabs>
                <w:tab w:val="left" w:pos="0"/>
              </w:tabs>
              <w:spacing w:after="0"/>
              <w:ind w:left="0" w:right="499" w:firstLine="0"/>
              <w:contextualSpacing w:val="0"/>
              <w:jc w:val="left"/>
              <w:rPr>
                <w:rFonts w:eastAsia="Times New Roman" w:cs="Arial"/>
                <w:sz w:val="20"/>
                <w:szCs w:val="20"/>
                <w:lang w:eastAsia="pl-PL"/>
              </w:rPr>
            </w:pPr>
            <w:r w:rsidRPr="00AF5CFA">
              <w:rPr>
                <w:rFonts w:eastAsia="Times New Roman" w:cs="Arial"/>
                <w:sz w:val="20"/>
                <w:szCs w:val="20"/>
                <w:lang w:eastAsia="pl-PL"/>
              </w:rPr>
              <w:t>§12.1 Warunków technicznych</w:t>
            </w:r>
          </w:p>
          <w:p w:rsidR="00E5241B" w:rsidRPr="00AF5CFA" w:rsidRDefault="00E5241B" w:rsidP="00E5241B">
            <w:pPr>
              <w:numPr>
                <w:ilvl w:val="0"/>
                <w:numId w:val="10"/>
              </w:numPr>
              <w:tabs>
                <w:tab w:val="left" w:pos="0"/>
              </w:tabs>
              <w:spacing w:after="0"/>
              <w:ind w:left="-18" w:right="499" w:firstLine="18"/>
              <w:contextualSpacing w:val="0"/>
              <w:rPr>
                <w:rFonts w:eastAsia="Times New Roman" w:cs="Arial"/>
                <w:sz w:val="20"/>
                <w:szCs w:val="20"/>
                <w:lang w:eastAsia="pl-PL"/>
              </w:rPr>
            </w:pPr>
            <w:r w:rsidRPr="00AF5CFA">
              <w:rPr>
                <w:rFonts w:eastAsia="Times New Roman" w:cs="Arial"/>
                <w:sz w:val="20"/>
                <w:szCs w:val="20"/>
                <w:lang w:eastAsia="pl-PL"/>
              </w:rPr>
              <w:t>§13.1 Warunków technicznych:</w:t>
            </w:r>
          </w:p>
          <w:p w:rsidR="00E5241B" w:rsidRPr="00AF5CFA" w:rsidRDefault="00E5241B" w:rsidP="00E5241B">
            <w:pPr>
              <w:tabs>
                <w:tab w:val="left" w:pos="0"/>
              </w:tabs>
              <w:contextualSpacing w:val="0"/>
              <w:rPr>
                <w:rFonts w:cs="Arial"/>
                <w:sz w:val="20"/>
                <w:szCs w:val="20"/>
              </w:rPr>
            </w:pPr>
            <w:r w:rsidRPr="00AF5CFA">
              <w:rPr>
                <w:rFonts w:cs="Arial"/>
                <w:sz w:val="20"/>
                <w:szCs w:val="20"/>
              </w:rPr>
              <w:t>- planowana inwestycja nie ogranicza oświetlenia naturalnego pomieszczeń w budynkach sąsiednich</w:t>
            </w:r>
          </w:p>
        </w:tc>
      </w:tr>
    </w:tbl>
    <w:p w:rsidR="008500CF" w:rsidRDefault="00301DDA" w:rsidP="00301DDA">
      <w:pPr>
        <w:contextualSpacing w:val="0"/>
      </w:pPr>
      <w:r w:rsidRPr="00301DDA">
        <w:t xml:space="preserve">Obszar oddziaływania inwestycji zamyka się w granicach działek nr </w:t>
      </w:r>
      <w:r w:rsidR="00E5241B">
        <w:t>642/7, 642/9 oraz 642/5</w:t>
      </w:r>
      <w:r w:rsidRPr="00301DDA">
        <w:t xml:space="preserve">. </w:t>
      </w:r>
    </w:p>
    <w:p w:rsidR="00301DDA" w:rsidRPr="00DB32B4" w:rsidRDefault="00301DDA" w:rsidP="00301DDA">
      <w:pPr>
        <w:pStyle w:val="PPN3"/>
      </w:pPr>
      <w:bookmarkStart w:id="59" w:name="_Toc89856431"/>
      <w:r w:rsidRPr="00DB32B4">
        <w:t>Życie i zdrowie ludzi</w:t>
      </w:r>
      <w:bookmarkEnd w:id="58"/>
      <w:bookmarkEnd w:id="59"/>
    </w:p>
    <w:p w:rsidR="00301DDA" w:rsidRPr="00DB32B4" w:rsidRDefault="00301DDA" w:rsidP="00301DDA">
      <w:r w:rsidRPr="00DB32B4">
        <w:t>Aby uniknąć zagrożeń życia i zdrowia ludzi, w czasie budowy należy odpowiednio oznakować i zabezpieczyć plac budowy. Teren powinien być oświetlony. Wszystkie prace należy wykonywać zachowując warunki BHP.</w:t>
      </w:r>
    </w:p>
    <w:p w:rsidR="00301DDA" w:rsidRPr="00DB32B4" w:rsidRDefault="00301DDA" w:rsidP="00301DDA">
      <w:r w:rsidRPr="00DB32B4">
        <w:tab/>
        <w:t xml:space="preserve">Podczas realizacji robót w ramach niniejszego opracowania występują roboty stwarzające szczególnie wysokie ryzyko powstania zagrożenia bezpieczeństwa i zdrowia ludzi w rozumieniu Rozporządzenia Ministra Infrastruktury w sprawie informacji dotyczącej planu bezpieczeństwa i ochrony zdrowia oraz planu bezpieczeństwa i ochrony zdrowia, z dnia 23 czerwca 2003 r. (Dz. U. </w:t>
      </w:r>
      <w:r>
        <w:t xml:space="preserve">2003 </w:t>
      </w:r>
      <w:r w:rsidRPr="00DB32B4">
        <w:t xml:space="preserve">Nr 120, poz. 1126). </w:t>
      </w:r>
    </w:p>
    <w:p w:rsidR="00301DDA" w:rsidRDefault="00301DDA" w:rsidP="00301DDA">
      <w:r w:rsidRPr="00DB32B4">
        <w:tab/>
        <w:t>W związku z powyższym przed przystąpieniem do robót wg niniejszego projektu, kierownik budowy zobowiązany jest sporządzić lub zapewnić sporządzenie planu bezpieczeństwa i ochrony zdrowia zwany „planem bioz” (art. 21a, ustawy z dnia 7 lipca 1994 roku Prawo Budowlane).</w:t>
      </w:r>
    </w:p>
    <w:p w:rsidR="00301DDA" w:rsidRPr="00DB32B4" w:rsidRDefault="00301DDA" w:rsidP="00301DDA">
      <w:pPr>
        <w:pStyle w:val="PPN3"/>
        <w:spacing w:after="40"/>
      </w:pPr>
      <w:bookmarkStart w:id="60" w:name="_Toc82001248"/>
      <w:bookmarkStart w:id="61" w:name="_Toc89856432"/>
      <w:r w:rsidRPr="00DB32B4">
        <w:t>Zakończenie budowy</w:t>
      </w:r>
      <w:bookmarkEnd w:id="60"/>
      <w:bookmarkEnd w:id="61"/>
    </w:p>
    <w:p w:rsidR="00301DDA" w:rsidRPr="00DB32B4" w:rsidRDefault="00301DDA" w:rsidP="00301DDA">
      <w:r w:rsidRPr="00DB32B4">
        <w:t>Po zakończeniu budowy teren przyległy do działki inwestycyjnej należy:</w:t>
      </w:r>
    </w:p>
    <w:p w:rsidR="00301DDA" w:rsidRPr="00AF5CFA" w:rsidRDefault="00301DDA" w:rsidP="00301DDA">
      <w:pPr>
        <w:pStyle w:val="PP"/>
        <w:ind w:left="502" w:hanging="360"/>
        <w:rPr>
          <w:rFonts w:eastAsia="Arial"/>
          <w:sz w:val="22"/>
        </w:rPr>
      </w:pPr>
      <w:r w:rsidRPr="00AF5CFA">
        <w:rPr>
          <w:rFonts w:eastAsia="Arial"/>
          <w:sz w:val="22"/>
        </w:rPr>
        <w:t>Uporządkować i doprowadzić do pierwotnego stanu użyteczności terenów przyległych i zajętych podczas realizacji zadania, a uszkodzone dojazdy i dojścia utwardzić oraz zagospodarować tereny zielone.</w:t>
      </w:r>
    </w:p>
    <w:p w:rsidR="00217CA3" w:rsidRDefault="00301DDA" w:rsidP="00301DDA">
      <w:pPr>
        <w:pStyle w:val="PP"/>
        <w:ind w:left="502" w:hanging="360"/>
        <w:rPr>
          <w:rFonts w:eastAsia="Arial"/>
        </w:rPr>
      </w:pPr>
      <w:r w:rsidRPr="00AF5CFA">
        <w:rPr>
          <w:rFonts w:eastAsia="Arial"/>
          <w:sz w:val="22"/>
        </w:rPr>
        <w:t>Przyjęte w projekcie rozwiązania przestrzenne, funkcjonalne i techniczne minimalizują pogorszenie stanu środowiska naturalnego w rejonie lokalizacji inwestycji.</w:t>
      </w:r>
      <w:r w:rsidR="00217CA3">
        <w:rPr>
          <w:rFonts w:eastAsia="Arial"/>
        </w:rPr>
        <w:br w:type="page"/>
      </w:r>
    </w:p>
    <w:p w:rsidR="00947B9F" w:rsidRDefault="00947B9F" w:rsidP="00F80082">
      <w:pPr>
        <w:pStyle w:val="PPN1"/>
      </w:pPr>
      <w:bookmarkStart w:id="62" w:name="_Toc89856433"/>
      <w:r>
        <w:t>PROJEKT ZAGOSPODAROWANIA TERENU – CZĘŚĆ RYSUNKOWA</w:t>
      </w:r>
      <w:bookmarkEnd w:id="62"/>
    </w:p>
    <w:p w:rsidR="00090C59" w:rsidRPr="00090C59" w:rsidRDefault="00090C59" w:rsidP="00090C59">
      <w:pPr>
        <w:tabs>
          <w:tab w:val="right" w:leader="dot" w:pos="9639"/>
        </w:tabs>
        <w:spacing w:after="0"/>
        <w:contextualSpacing w:val="0"/>
        <w:rPr>
          <w:rFonts w:eastAsia="Times New Roman" w:cs="Arial"/>
          <w:bCs/>
          <w:iCs/>
          <w:szCs w:val="24"/>
        </w:rPr>
      </w:pPr>
      <w:r>
        <w:rPr>
          <w:rFonts w:eastAsia="Times New Roman" w:cs="Arial"/>
          <w:bCs/>
          <w:iCs/>
          <w:szCs w:val="24"/>
        </w:rPr>
        <w:t>Mapa do celów projektowych</w:t>
      </w:r>
      <w:r w:rsidR="00AF5CFA">
        <w:rPr>
          <w:rFonts w:eastAsia="Times New Roman" w:cs="Arial"/>
          <w:bCs/>
          <w:iCs/>
          <w:szCs w:val="24"/>
        </w:rPr>
        <w:tab/>
      </w:r>
      <w:r w:rsidR="004D0BBF">
        <w:rPr>
          <w:rFonts w:eastAsia="Times New Roman" w:cs="Arial"/>
          <w:bCs/>
          <w:iCs/>
          <w:szCs w:val="24"/>
        </w:rPr>
        <w:t>44</w:t>
      </w:r>
    </w:p>
    <w:p w:rsidR="00090C59" w:rsidRPr="00090C59" w:rsidRDefault="00090C59" w:rsidP="00090C59">
      <w:pPr>
        <w:tabs>
          <w:tab w:val="right" w:leader="dot" w:pos="9639"/>
        </w:tabs>
        <w:spacing w:after="0"/>
        <w:contextualSpacing w:val="0"/>
        <w:rPr>
          <w:rFonts w:eastAsia="Times New Roman" w:cs="Arial"/>
          <w:bCs/>
          <w:iCs/>
          <w:szCs w:val="24"/>
        </w:rPr>
      </w:pPr>
      <w:r>
        <w:rPr>
          <w:rFonts w:eastAsia="Times New Roman" w:cs="Arial"/>
          <w:bCs/>
          <w:iCs/>
          <w:szCs w:val="24"/>
        </w:rPr>
        <w:t>0.1_PZT - obszar objęty inwestycją</w:t>
      </w:r>
      <w:r w:rsidR="00AF5CFA">
        <w:rPr>
          <w:rFonts w:eastAsia="Times New Roman" w:cs="Arial"/>
          <w:bCs/>
          <w:iCs/>
          <w:szCs w:val="24"/>
        </w:rPr>
        <w:tab/>
      </w:r>
      <w:r w:rsidR="004D0BBF">
        <w:rPr>
          <w:rFonts w:eastAsia="Times New Roman" w:cs="Arial"/>
          <w:bCs/>
          <w:iCs/>
          <w:szCs w:val="24"/>
        </w:rPr>
        <w:t>45</w:t>
      </w:r>
    </w:p>
    <w:p w:rsidR="00090C59" w:rsidRDefault="00090C59" w:rsidP="00090C59">
      <w:pPr>
        <w:tabs>
          <w:tab w:val="right" w:leader="dot" w:pos="9639"/>
        </w:tabs>
        <w:spacing w:after="0"/>
        <w:contextualSpacing w:val="0"/>
        <w:rPr>
          <w:rFonts w:eastAsia="Times New Roman" w:cs="Arial"/>
          <w:bCs/>
          <w:iCs/>
          <w:szCs w:val="24"/>
        </w:rPr>
      </w:pPr>
      <w:r>
        <w:rPr>
          <w:rFonts w:eastAsia="Times New Roman" w:cs="Arial"/>
          <w:bCs/>
          <w:iCs/>
          <w:szCs w:val="24"/>
        </w:rPr>
        <w:t>0.2_PZT</w:t>
      </w:r>
      <w:r w:rsidR="00E1348E">
        <w:rPr>
          <w:rFonts w:eastAsia="Times New Roman" w:cs="Arial"/>
          <w:bCs/>
          <w:iCs/>
          <w:szCs w:val="24"/>
        </w:rPr>
        <w:tab/>
      </w:r>
      <w:r w:rsidR="004D0BBF">
        <w:rPr>
          <w:rFonts w:eastAsia="Times New Roman" w:cs="Arial"/>
          <w:bCs/>
          <w:iCs/>
          <w:szCs w:val="24"/>
        </w:rPr>
        <w:t>46</w:t>
      </w:r>
    </w:p>
    <w:p w:rsidR="00090C59" w:rsidRDefault="00DD2E48" w:rsidP="00DD2E48">
      <w:pPr>
        <w:tabs>
          <w:tab w:val="right" w:leader="dot" w:pos="9639"/>
        </w:tabs>
        <w:spacing w:after="0"/>
        <w:contextualSpacing w:val="0"/>
        <w:rPr>
          <w:rFonts w:eastAsia="Times New Roman" w:cs="Arial"/>
          <w:bCs/>
          <w:iCs/>
          <w:szCs w:val="24"/>
        </w:rPr>
      </w:pPr>
      <w:r>
        <w:rPr>
          <w:rFonts w:eastAsia="Times New Roman" w:cs="Arial"/>
          <w:bCs/>
          <w:iCs/>
          <w:szCs w:val="24"/>
        </w:rPr>
        <w:t>0.3_PZT - przybliżenie</w:t>
      </w:r>
      <w:r>
        <w:rPr>
          <w:rFonts w:eastAsia="Times New Roman" w:cs="Arial"/>
          <w:bCs/>
          <w:iCs/>
          <w:szCs w:val="24"/>
        </w:rPr>
        <w:tab/>
      </w:r>
      <w:r w:rsidR="004D0BBF">
        <w:rPr>
          <w:rFonts w:eastAsia="Times New Roman" w:cs="Arial"/>
          <w:bCs/>
          <w:iCs/>
          <w:szCs w:val="24"/>
        </w:rPr>
        <w:t>47</w:t>
      </w:r>
    </w:p>
    <w:p w:rsidR="00DD2E48" w:rsidRDefault="00DD2E48" w:rsidP="00DD2E48">
      <w:pPr>
        <w:tabs>
          <w:tab w:val="right" w:leader="dot" w:pos="9639"/>
        </w:tabs>
        <w:spacing w:after="0"/>
        <w:contextualSpacing w:val="0"/>
        <w:rPr>
          <w:rFonts w:eastAsia="Times New Roman" w:cs="Arial"/>
          <w:bCs/>
          <w:iCs/>
          <w:szCs w:val="24"/>
        </w:rPr>
      </w:pPr>
    </w:p>
    <w:bookmarkEnd w:id="3"/>
    <w:p w:rsidR="00090C59" w:rsidRDefault="00090C59" w:rsidP="00DD2E48">
      <w:pPr>
        <w:pStyle w:val="PPN1"/>
        <w:numPr>
          <w:ilvl w:val="0"/>
          <w:numId w:val="0"/>
        </w:numPr>
      </w:pPr>
    </w:p>
    <w:sectPr w:rsidR="00090C59" w:rsidSect="004D0BBF">
      <w:pgSz w:w="11907" w:h="16839"/>
      <w:pgMar w:top="1440" w:right="1080" w:bottom="1440" w:left="1080" w:header="397" w:footer="444" w:gutter="0"/>
      <w:pgNumType w:start="3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F0E" w:rsidRDefault="00F15F0E" w:rsidP="00947B9F">
      <w:pPr>
        <w:spacing w:after="0" w:line="240" w:lineRule="auto"/>
      </w:pPr>
      <w:r>
        <w:separator/>
      </w:r>
    </w:p>
  </w:endnote>
  <w:endnote w:type="continuationSeparator" w:id="0">
    <w:p w:rsidR="00F15F0E" w:rsidRDefault="00F15F0E" w:rsidP="00947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Yu Gothic"/>
    <w:charset w:val="02"/>
    <w:family w:val="auto"/>
    <w:pitch w:val="default"/>
  </w:font>
  <w:font w:name="Arial,Bold">
    <w:altName w:val="Arial"/>
    <w:charset w:val="00"/>
    <w:family w:val="swiss"/>
    <w:pitch w:val="default"/>
  </w:font>
  <w:font w:name="Cambria">
    <w:panose1 w:val="02040503050406030204"/>
    <w:charset w:val="EE"/>
    <w:family w:val="roman"/>
    <w:pitch w:val="variable"/>
    <w:sig w:usb0="E00006FF" w:usb1="420024FF" w:usb2="02000000" w:usb3="00000000" w:csb0="0000019F" w:csb1="00000000"/>
  </w:font>
  <w:font w:name="PenguinLight">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wis721 Cn BT">
    <w:panose1 w:val="020B0506020202030204"/>
    <w:charset w:val="00"/>
    <w:family w:val="swiss"/>
    <w:pitch w:val="variable"/>
    <w:sig w:usb0="00000087" w:usb1="00000000" w:usb2="00000000" w:usb3="00000000" w:csb0="0000001B" w:csb1="00000000"/>
  </w:font>
  <w:font w:name="Myriad Pro">
    <w:panose1 w:val="00000000000000000000"/>
    <w:charset w:val="00"/>
    <w:family w:val="swiss"/>
    <w:notTrueType/>
    <w:pitch w:val="variable"/>
    <w:sig w:usb0="20000287" w:usb1="00000001"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983357"/>
      <w:docPartObj>
        <w:docPartGallery w:val="Page Numbers (Bottom of Page)"/>
        <w:docPartUnique/>
      </w:docPartObj>
    </w:sdtPr>
    <w:sdtContent>
      <w:p w:rsidR="00F15F0E" w:rsidRDefault="00F15F0E">
        <w:pPr>
          <w:pStyle w:val="Stopka"/>
          <w:jc w:val="right"/>
        </w:pPr>
        <w:r>
          <w:rPr>
            <w:noProof/>
          </w:rPr>
          <w:fldChar w:fldCharType="begin"/>
        </w:r>
        <w:r>
          <w:rPr>
            <w:noProof/>
          </w:rPr>
          <w:instrText>PAGE   \* MERGEFORMAT</w:instrText>
        </w:r>
        <w:r>
          <w:rPr>
            <w:noProof/>
          </w:rPr>
          <w:fldChar w:fldCharType="separate"/>
        </w:r>
        <w:r w:rsidR="00047C6D">
          <w:rPr>
            <w:noProof/>
          </w:rPr>
          <w:t>43</w:t>
        </w:r>
        <w:r>
          <w:rPr>
            <w:noProof/>
          </w:rPr>
          <w:fldChar w:fldCharType="end"/>
        </w:r>
      </w:p>
    </w:sdtContent>
  </w:sdt>
  <w:p w:rsidR="00F15F0E" w:rsidRDefault="00F15F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F0E" w:rsidRDefault="00F15F0E" w:rsidP="00947B9F">
      <w:pPr>
        <w:spacing w:after="0" w:line="240" w:lineRule="auto"/>
      </w:pPr>
      <w:r>
        <w:separator/>
      </w:r>
    </w:p>
  </w:footnote>
  <w:footnote w:type="continuationSeparator" w:id="0">
    <w:p w:rsidR="00F15F0E" w:rsidRDefault="00F15F0E" w:rsidP="00947B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6A92"/>
    <w:multiLevelType w:val="hybridMultilevel"/>
    <w:tmpl w:val="85C2EA8A"/>
    <w:lvl w:ilvl="0" w:tplc="8F8ED3B8">
      <w:start w:val="1"/>
      <w:numFmt w:val="bullet"/>
      <w:lvlText w:val="­"/>
      <w:lvlJc w:val="left"/>
      <w:pPr>
        <w:ind w:left="720"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0F0382F"/>
    <w:multiLevelType w:val="hybridMultilevel"/>
    <w:tmpl w:val="2CFAC1B6"/>
    <w:lvl w:ilvl="0" w:tplc="04150005">
      <w:start w:val="1"/>
      <w:numFmt w:val="bullet"/>
      <w:lvlText w:val=""/>
      <w:lvlJc w:val="left"/>
      <w:pPr>
        <w:ind w:left="1353" w:hanging="360"/>
      </w:pPr>
      <w:rPr>
        <w:rFonts w:ascii="Wingdings" w:hAnsi="Wingdings"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07771827"/>
    <w:multiLevelType w:val="hybridMultilevel"/>
    <w:tmpl w:val="7444C3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0C7637"/>
    <w:multiLevelType w:val="hybridMultilevel"/>
    <w:tmpl w:val="FF587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24673D"/>
    <w:multiLevelType w:val="hybridMultilevel"/>
    <w:tmpl w:val="A24CE7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552320"/>
    <w:multiLevelType w:val="hybridMultilevel"/>
    <w:tmpl w:val="D77E9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7022BF"/>
    <w:multiLevelType w:val="multilevel"/>
    <w:tmpl w:val="B784B3D6"/>
    <w:lvl w:ilvl="0">
      <w:start w:val="1"/>
      <w:numFmt w:val="decimal"/>
      <w:pStyle w:val="P1"/>
      <w:lvlText w:val="%1."/>
      <w:lvlJc w:val="left"/>
      <w:pPr>
        <w:ind w:left="720" w:hanging="360"/>
      </w:pPr>
      <w:rPr>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F345F0A"/>
    <w:multiLevelType w:val="multilevel"/>
    <w:tmpl w:val="8376A906"/>
    <w:lvl w:ilvl="0">
      <w:start w:val="5"/>
      <w:numFmt w:val="bullet"/>
      <w:lvlText w:val="-"/>
      <w:lvlJc w:val="left"/>
      <w:pPr>
        <w:tabs>
          <w:tab w:val="num" w:pos="1068"/>
        </w:tabs>
        <w:ind w:left="1068" w:hanging="360"/>
      </w:pPr>
      <w:rPr>
        <w:rFonts w:ascii="OpenSymbol" w:hAnsi="OpenSymbol" w:cs="OpenSymbol" w:hint="default"/>
      </w:rPr>
    </w:lvl>
    <w:lvl w:ilvl="1">
      <w:start w:val="1"/>
      <w:numFmt w:val="decimal"/>
      <w:lvlText w:val="%2."/>
      <w:lvlJc w:val="left"/>
      <w:pPr>
        <w:tabs>
          <w:tab w:val="num" w:pos="1788"/>
        </w:tabs>
        <w:ind w:left="1788" w:hanging="360"/>
      </w:pPr>
    </w:lvl>
    <w:lvl w:ilvl="2">
      <w:start w:val="1"/>
      <w:numFmt w:val="decimal"/>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decimal"/>
      <w:lvlText w:val="%5."/>
      <w:lvlJc w:val="left"/>
      <w:pPr>
        <w:tabs>
          <w:tab w:val="num" w:pos="2868"/>
        </w:tabs>
        <w:ind w:left="2868" w:hanging="360"/>
      </w:pPr>
    </w:lvl>
    <w:lvl w:ilvl="5">
      <w:start w:val="1"/>
      <w:numFmt w:val="decimal"/>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decimal"/>
      <w:lvlText w:val="%8."/>
      <w:lvlJc w:val="left"/>
      <w:pPr>
        <w:tabs>
          <w:tab w:val="num" w:pos="3948"/>
        </w:tabs>
        <w:ind w:left="3948" w:hanging="360"/>
      </w:pPr>
    </w:lvl>
    <w:lvl w:ilvl="8">
      <w:start w:val="1"/>
      <w:numFmt w:val="decimal"/>
      <w:lvlText w:val="%9."/>
      <w:lvlJc w:val="left"/>
      <w:pPr>
        <w:tabs>
          <w:tab w:val="num" w:pos="4308"/>
        </w:tabs>
        <w:ind w:left="4308" w:hanging="360"/>
      </w:pPr>
    </w:lvl>
  </w:abstractNum>
  <w:abstractNum w:abstractNumId="8" w15:restartNumberingAfterBreak="0">
    <w:nsid w:val="1338022E"/>
    <w:multiLevelType w:val="multilevel"/>
    <w:tmpl w:val="4EC417DA"/>
    <w:lvl w:ilvl="0">
      <w:start w:val="1"/>
      <w:numFmt w:val="upperRoman"/>
      <w:pStyle w:val="PPN1"/>
      <w:lvlText w:val="%1."/>
      <w:lvlJc w:val="left"/>
      <w:pPr>
        <w:ind w:left="0" w:firstLine="0"/>
      </w:pPr>
      <w:rPr>
        <w:rFonts w:hint="default"/>
      </w:rPr>
    </w:lvl>
    <w:lvl w:ilvl="1">
      <w:start w:val="1"/>
      <w:numFmt w:val="upperRoman"/>
      <w:pStyle w:val="PPN2"/>
      <w:lvlText w:val="%1.%2."/>
      <w:lvlJc w:val="left"/>
      <w:pPr>
        <w:ind w:left="0" w:firstLine="0"/>
      </w:pPr>
      <w:rPr>
        <w:rFonts w:hint="default"/>
        <w:i w:val="0"/>
        <w:iCs/>
      </w:rPr>
    </w:lvl>
    <w:lvl w:ilvl="2">
      <w:start w:val="1"/>
      <w:numFmt w:val="decimal"/>
      <w:pStyle w:val="PPN3"/>
      <w:lvlText w:val="%3."/>
      <w:lvlJc w:val="left"/>
      <w:pPr>
        <w:ind w:left="0" w:firstLine="0"/>
      </w:pPr>
      <w:rPr>
        <w:rFonts w:hint="default"/>
        <w:color w:val="auto"/>
      </w:rPr>
    </w:lvl>
    <w:lvl w:ilvl="3">
      <w:start w:val="1"/>
      <w:numFmt w:val="decimal"/>
      <w:pStyle w:val="PPN4"/>
      <w:lvlText w:val="%3.%4."/>
      <w:lvlJc w:val="left"/>
      <w:pPr>
        <w:ind w:left="0" w:firstLine="0"/>
      </w:pPr>
      <w:rPr>
        <w:rFonts w:hint="default"/>
        <w:color w:val="auto"/>
      </w:rPr>
    </w:lvl>
    <w:lvl w:ilvl="4">
      <w:start w:val="1"/>
      <w:numFmt w:val="decimal"/>
      <w:pStyle w:val="PPN5"/>
      <w:lvlText w:val="%3.%4.%5."/>
      <w:lvlJc w:val="left"/>
      <w:pPr>
        <w:ind w:left="0" w:firstLine="0"/>
      </w:pPr>
      <w:rPr>
        <w:rFonts w:hint="default"/>
      </w:rPr>
    </w:lvl>
    <w:lvl w:ilvl="5">
      <w:start w:val="1"/>
      <w:numFmt w:val="decimal"/>
      <w:lvlText w:val="%3.%4.%5.%6."/>
      <w:lvlJc w:val="left"/>
      <w:pPr>
        <w:ind w:left="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149956A8"/>
    <w:multiLevelType w:val="hybridMultilevel"/>
    <w:tmpl w:val="1E4E1B88"/>
    <w:lvl w:ilvl="0" w:tplc="04150017">
      <w:start w:val="1"/>
      <w:numFmt w:val="lowerLetter"/>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5382E4F"/>
    <w:multiLevelType w:val="hybridMultilevel"/>
    <w:tmpl w:val="80F836DC"/>
    <w:lvl w:ilvl="0" w:tplc="0415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1" w15:restartNumberingAfterBreak="0">
    <w:nsid w:val="165F68F2"/>
    <w:multiLevelType w:val="hybridMultilevel"/>
    <w:tmpl w:val="BA165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445529"/>
    <w:multiLevelType w:val="hybridMultilevel"/>
    <w:tmpl w:val="1CC62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00367F"/>
    <w:multiLevelType w:val="hybridMultilevel"/>
    <w:tmpl w:val="BDD2C056"/>
    <w:lvl w:ilvl="0" w:tplc="0415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4" w15:restartNumberingAfterBreak="0">
    <w:nsid w:val="223F730E"/>
    <w:multiLevelType w:val="hybridMultilevel"/>
    <w:tmpl w:val="ECDAE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21515A"/>
    <w:multiLevelType w:val="hybridMultilevel"/>
    <w:tmpl w:val="D77409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E01AF4"/>
    <w:multiLevelType w:val="hybridMultilevel"/>
    <w:tmpl w:val="983A5B7C"/>
    <w:lvl w:ilvl="0" w:tplc="04150005">
      <w:start w:val="1"/>
      <w:numFmt w:val="bullet"/>
      <w:lvlText w:val=""/>
      <w:lvlJc w:val="left"/>
      <w:pPr>
        <w:ind w:left="502"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28734F"/>
    <w:multiLevelType w:val="hybridMultilevel"/>
    <w:tmpl w:val="943AE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E147F42"/>
    <w:multiLevelType w:val="multilevel"/>
    <w:tmpl w:val="723E3184"/>
    <w:lvl w:ilvl="0">
      <w:start w:val="1"/>
      <w:numFmt w:val="decimal"/>
      <w:lvlText w:val="%1."/>
      <w:lvlJc w:val="left"/>
      <w:pPr>
        <w:ind w:left="786" w:hanging="360"/>
      </w:pPr>
      <w:rPr>
        <w:rFonts w:hint="default"/>
        <w:sz w:val="24"/>
        <w:szCs w:val="24"/>
      </w:rPr>
    </w:lvl>
    <w:lvl w:ilvl="1">
      <w:start w:val="1"/>
      <w:numFmt w:val="decimal"/>
      <w:isLgl/>
      <w:lvlText w:val="%1.%2."/>
      <w:lvlJc w:val="left"/>
      <w:pPr>
        <w:ind w:left="1080" w:hanging="720"/>
      </w:pPr>
      <w:rPr>
        <w:rFonts w:hint="default"/>
      </w:rPr>
    </w:lvl>
    <w:lvl w:ilvl="2">
      <w:start w:val="1"/>
      <w:numFmt w:val="decimal"/>
      <w:pStyle w:val="N4"/>
      <w:isLgl/>
      <w:lvlText w:val="%1.%2.%3."/>
      <w:lvlJc w:val="left"/>
      <w:pPr>
        <w:ind w:left="1080" w:hanging="720"/>
      </w:pPr>
      <w:rPr>
        <w:rFonts w:hint="default"/>
      </w:rPr>
    </w:lvl>
    <w:lvl w:ilvl="3">
      <w:start w:val="1"/>
      <w:numFmt w:val="decimal"/>
      <w:pStyle w:val="N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2E552768"/>
    <w:multiLevelType w:val="multilevel"/>
    <w:tmpl w:val="2C260178"/>
    <w:lvl w:ilvl="0">
      <w:start w:val="1"/>
      <w:numFmt w:val="decimal"/>
      <w:lvlText w:val="%1."/>
      <w:lvlJc w:val="left"/>
      <w:pPr>
        <w:ind w:left="720" w:hanging="360"/>
      </w:pPr>
      <w:rPr>
        <w:sz w:val="24"/>
        <w:szCs w:val="24"/>
      </w:rPr>
    </w:lvl>
    <w:lvl w:ilvl="1">
      <w:start w:val="1"/>
      <w:numFmt w:val="decimal"/>
      <w:pStyle w:val="P11"/>
      <w:isLgl/>
      <w:lvlText w:val="%1.%2."/>
      <w:lvlJc w:val="left"/>
      <w:pPr>
        <w:ind w:left="1080" w:hanging="720"/>
      </w:pPr>
      <w:rPr>
        <w:rFonts w:hint="default"/>
      </w:rPr>
    </w:lvl>
    <w:lvl w:ilvl="2">
      <w:start w:val="1"/>
      <w:numFmt w:val="decimal"/>
      <w:pStyle w:val="P111"/>
      <w:isLgl/>
      <w:lvlText w:val="%1.%2.%3."/>
      <w:lvlJc w:val="left"/>
      <w:pPr>
        <w:ind w:left="1080" w:hanging="720"/>
      </w:pPr>
      <w:rPr>
        <w:rFonts w:hint="default"/>
        <w:b/>
      </w:rPr>
    </w:lvl>
    <w:lvl w:ilvl="3">
      <w:start w:val="1"/>
      <w:numFmt w:val="decimal"/>
      <w:pStyle w:val="P111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0602158"/>
    <w:multiLevelType w:val="hybridMultilevel"/>
    <w:tmpl w:val="A78290C2"/>
    <w:lvl w:ilvl="0" w:tplc="04150005">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A57A38"/>
    <w:multiLevelType w:val="multilevel"/>
    <w:tmpl w:val="8A50919A"/>
    <w:lvl w:ilvl="0">
      <w:start w:val="1"/>
      <w:numFmt w:val="none"/>
      <w:lvlText w:val="%1"/>
      <w:lvlJc w:val="left"/>
      <w:pPr>
        <w:ind w:left="0" w:firstLine="0"/>
      </w:pPr>
      <w:rPr>
        <w:rFonts w:hint="default"/>
      </w:rPr>
    </w:lvl>
    <w:lvl w:ilvl="1">
      <w:start w:val="1"/>
      <w:numFmt w:val="upperRoman"/>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3.%4."/>
      <w:lvlJc w:val="left"/>
      <w:pPr>
        <w:ind w:left="0" w:firstLine="0"/>
      </w:pPr>
      <w:rPr>
        <w:rFonts w:hint="default"/>
      </w:rPr>
    </w:lvl>
    <w:lvl w:ilvl="4">
      <w:start w:val="1"/>
      <w:numFmt w:val="decimal"/>
      <w:lvlText w:val="%3.%4.%5."/>
      <w:lvlJc w:val="left"/>
      <w:pPr>
        <w:ind w:left="0" w:firstLine="0"/>
      </w:pPr>
      <w:rPr>
        <w:rFonts w:hint="default"/>
      </w:rPr>
    </w:lvl>
    <w:lvl w:ilvl="5">
      <w:start w:val="1"/>
      <w:numFmt w:val="decimal"/>
      <w:lvlText w:val="%3.%4.%5.%6."/>
      <w:lvlJc w:val="left"/>
      <w:pPr>
        <w:ind w:left="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340B36B5"/>
    <w:multiLevelType w:val="hybridMultilevel"/>
    <w:tmpl w:val="0D665A8A"/>
    <w:lvl w:ilvl="0" w:tplc="2DF2FB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855414D"/>
    <w:multiLevelType w:val="hybridMultilevel"/>
    <w:tmpl w:val="C70460F6"/>
    <w:lvl w:ilvl="0" w:tplc="2DF2FBCA">
      <w:start w:val="1"/>
      <w:numFmt w:val="bullet"/>
      <w:lvlText w:val="­"/>
      <w:lvlJc w:val="left"/>
      <w:pPr>
        <w:ind w:left="1287" w:hanging="360"/>
      </w:pPr>
      <w:rPr>
        <w:rFonts w:ascii="Courier New" w:hAnsi="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3E756253"/>
    <w:multiLevelType w:val="hybridMultilevel"/>
    <w:tmpl w:val="B2C005CC"/>
    <w:lvl w:ilvl="0" w:tplc="0415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25" w15:restartNumberingAfterBreak="0">
    <w:nsid w:val="449707B3"/>
    <w:multiLevelType w:val="hybridMultilevel"/>
    <w:tmpl w:val="4FC0C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6E73EF5"/>
    <w:multiLevelType w:val="hybridMultilevel"/>
    <w:tmpl w:val="B9B4B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8227940"/>
    <w:multiLevelType w:val="hybridMultilevel"/>
    <w:tmpl w:val="84DA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172F89"/>
    <w:multiLevelType w:val="hybridMultilevel"/>
    <w:tmpl w:val="BA746E24"/>
    <w:lvl w:ilvl="0" w:tplc="EAC64B5E">
      <w:start w:val="1"/>
      <w:numFmt w:val="decimal"/>
      <w:pStyle w:val="PP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401F98"/>
    <w:multiLevelType w:val="hybridMultilevel"/>
    <w:tmpl w:val="6B8C59A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15:restartNumberingAfterBreak="0">
    <w:nsid w:val="4B647C45"/>
    <w:multiLevelType w:val="hybridMultilevel"/>
    <w:tmpl w:val="6518CE7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FB3170"/>
    <w:multiLevelType w:val="hybridMultilevel"/>
    <w:tmpl w:val="9A52ABB8"/>
    <w:lvl w:ilvl="0" w:tplc="A93277AC">
      <w:start w:val="1"/>
      <w:numFmt w:val="bullet"/>
      <w:pStyle w:val="PP1"/>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2" w15:restartNumberingAfterBreak="0">
    <w:nsid w:val="4DEE73DF"/>
    <w:multiLevelType w:val="hybridMultilevel"/>
    <w:tmpl w:val="2C32073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C0A2913"/>
    <w:multiLevelType w:val="hybridMultilevel"/>
    <w:tmpl w:val="2B886A32"/>
    <w:lvl w:ilvl="0" w:tplc="8BE410E2">
      <w:start w:val="1"/>
      <w:numFmt w:val="upperRoman"/>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D1700F3"/>
    <w:multiLevelType w:val="hybridMultilevel"/>
    <w:tmpl w:val="46327D7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DC3408E"/>
    <w:multiLevelType w:val="hybridMultilevel"/>
    <w:tmpl w:val="9648B434"/>
    <w:lvl w:ilvl="0" w:tplc="04150005">
      <w:start w:val="1"/>
      <w:numFmt w:val="bullet"/>
      <w:lvlText w:val=""/>
      <w:lvlJc w:val="left"/>
      <w:pPr>
        <w:ind w:left="644"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64172185"/>
    <w:multiLevelType w:val="multilevel"/>
    <w:tmpl w:val="B56CA3FE"/>
    <w:lvl w:ilvl="0">
      <w:start w:val="1"/>
      <w:numFmt w:val="decimal"/>
      <w:pStyle w:val="1PROFI"/>
      <w:lvlText w:val="%1."/>
      <w:lvlJc w:val="left"/>
      <w:pPr>
        <w:ind w:left="720" w:hanging="360"/>
      </w:pPr>
      <w:rPr>
        <w:rFonts w:hint="default"/>
      </w:rPr>
    </w:lvl>
    <w:lvl w:ilvl="1">
      <w:start w:val="1"/>
      <w:numFmt w:val="decimal"/>
      <w:pStyle w:val="11PROFI"/>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832020D"/>
    <w:multiLevelType w:val="hybridMultilevel"/>
    <w:tmpl w:val="FA74E74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8" w15:restartNumberingAfterBreak="0">
    <w:nsid w:val="6AFC11CB"/>
    <w:multiLevelType w:val="hybridMultilevel"/>
    <w:tmpl w:val="9D741B50"/>
    <w:lvl w:ilvl="0" w:tplc="2DF2FB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C1B1F39"/>
    <w:multiLevelType w:val="hybridMultilevel"/>
    <w:tmpl w:val="0804D5CA"/>
    <w:lvl w:ilvl="0" w:tplc="2DF2FBC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2D581A"/>
    <w:multiLevelType w:val="hybridMultilevel"/>
    <w:tmpl w:val="74D45EEC"/>
    <w:lvl w:ilvl="0" w:tplc="219A9C66">
      <w:start w:val="1"/>
      <w:numFmt w:val="decimal"/>
      <w:pStyle w:val="7Rys"/>
      <w:lvlText w:val="Rys. %1."/>
      <w:lvlJc w:val="left"/>
      <w:pPr>
        <w:ind w:left="530" w:hanging="360"/>
      </w:pPr>
      <w:rPr>
        <w:rFonts w:hint="default"/>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41" w15:restartNumberingAfterBreak="0">
    <w:nsid w:val="6CA5381C"/>
    <w:multiLevelType w:val="hybridMultilevel"/>
    <w:tmpl w:val="56927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3F694F"/>
    <w:multiLevelType w:val="hybridMultilevel"/>
    <w:tmpl w:val="9918D770"/>
    <w:lvl w:ilvl="0" w:tplc="04150001">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15D54A8"/>
    <w:multiLevelType w:val="hybridMultilevel"/>
    <w:tmpl w:val="B6F2F632"/>
    <w:lvl w:ilvl="0" w:tplc="6C928970">
      <w:start w:val="1"/>
      <w:numFmt w:val="bullet"/>
      <w:pStyle w:val="PP"/>
      <w:lvlText w:val="­"/>
      <w:lvlJc w:val="left"/>
      <w:pPr>
        <w:ind w:left="502"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C86E76"/>
    <w:multiLevelType w:val="hybridMultilevel"/>
    <w:tmpl w:val="1F64A746"/>
    <w:lvl w:ilvl="0" w:tplc="579EE508">
      <w:start w:val="1"/>
      <w:numFmt w:val="decimal"/>
      <w:pStyle w:val="Rys"/>
      <w:lvlText w:val="Rys. %1."/>
      <w:lvlJc w:val="center"/>
      <w:pPr>
        <w:ind w:left="644"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753C52EE"/>
    <w:multiLevelType w:val="hybridMultilevel"/>
    <w:tmpl w:val="887EC4A0"/>
    <w:lvl w:ilvl="0" w:tplc="4044EFF6">
      <w:start w:val="1"/>
      <w:numFmt w:val="bullet"/>
      <w:lvlText w:val=""/>
      <w:lvlJc w:val="left"/>
      <w:pPr>
        <w:ind w:left="1920" w:hanging="360"/>
      </w:pPr>
      <w:rPr>
        <w:rFonts w:ascii="Symbol" w:hAnsi="Symbol" w:hint="default"/>
        <w:color w:val="auto"/>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46" w15:restartNumberingAfterBreak="0">
    <w:nsid w:val="7AEB5E75"/>
    <w:multiLevelType w:val="multilevel"/>
    <w:tmpl w:val="B4DAC566"/>
    <w:lvl w:ilvl="0">
      <w:start w:val="1"/>
      <w:numFmt w:val="decimal"/>
      <w:pStyle w:val="Styl1"/>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520"/>
        </w:tabs>
        <w:ind w:left="2088" w:hanging="648"/>
      </w:pPr>
      <w:rPr>
        <w:rFonts w:cs="Times New Roman"/>
      </w:rPr>
    </w:lvl>
    <w:lvl w:ilvl="4">
      <w:start w:val="1"/>
      <w:numFmt w:val="decimal"/>
      <w:lvlText w:val="%1.%2.%3.%4.%5."/>
      <w:lvlJc w:val="left"/>
      <w:pPr>
        <w:tabs>
          <w:tab w:val="num" w:pos="3240"/>
        </w:tabs>
        <w:ind w:left="2592" w:hanging="792"/>
      </w:pPr>
      <w:rPr>
        <w:rFonts w:cs="Times New Roman"/>
      </w:rPr>
    </w:lvl>
    <w:lvl w:ilvl="5">
      <w:start w:val="1"/>
      <w:numFmt w:val="decimal"/>
      <w:lvlText w:val="%1.%2.%3.%4.%5.%6."/>
      <w:lvlJc w:val="left"/>
      <w:pPr>
        <w:tabs>
          <w:tab w:val="num" w:pos="3600"/>
        </w:tabs>
        <w:ind w:left="3096" w:hanging="936"/>
      </w:pPr>
      <w:rPr>
        <w:rFonts w:cs="Times New Roman"/>
      </w:rPr>
    </w:lvl>
    <w:lvl w:ilvl="6">
      <w:start w:val="1"/>
      <w:numFmt w:val="decimal"/>
      <w:lvlText w:val="%1.%2.%3.%4.%5.%6.%7."/>
      <w:lvlJc w:val="left"/>
      <w:pPr>
        <w:tabs>
          <w:tab w:val="num" w:pos="4320"/>
        </w:tabs>
        <w:ind w:left="3600" w:hanging="1080"/>
      </w:pPr>
      <w:rPr>
        <w:rFonts w:cs="Times New Roman"/>
      </w:rPr>
    </w:lvl>
    <w:lvl w:ilvl="7">
      <w:start w:val="1"/>
      <w:numFmt w:val="decimal"/>
      <w:lvlText w:val="%1.%2.%3.%4.%5.%6.%7.%8."/>
      <w:lvlJc w:val="left"/>
      <w:pPr>
        <w:tabs>
          <w:tab w:val="num" w:pos="4680"/>
        </w:tabs>
        <w:ind w:left="4104" w:hanging="1224"/>
      </w:pPr>
      <w:rPr>
        <w:rFonts w:cs="Times New Roman"/>
      </w:rPr>
    </w:lvl>
    <w:lvl w:ilvl="8">
      <w:start w:val="1"/>
      <w:numFmt w:val="decimal"/>
      <w:lvlText w:val="%1.%2.%3.%4.%5.%6.%7.%8.%9."/>
      <w:lvlJc w:val="left"/>
      <w:pPr>
        <w:tabs>
          <w:tab w:val="num" w:pos="5400"/>
        </w:tabs>
        <w:ind w:left="4680" w:hanging="1440"/>
      </w:pPr>
      <w:rPr>
        <w:rFonts w:cs="Times New Roman"/>
      </w:rPr>
    </w:lvl>
  </w:abstractNum>
  <w:abstractNum w:abstractNumId="47" w15:restartNumberingAfterBreak="0">
    <w:nsid w:val="7DC704F9"/>
    <w:multiLevelType w:val="hybridMultilevel"/>
    <w:tmpl w:val="4FB41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4"/>
  </w:num>
  <w:num w:numId="6">
    <w:abstractNumId w:val="40"/>
  </w:num>
  <w:num w:numId="7">
    <w:abstractNumId w:val="19"/>
  </w:num>
  <w:num w:numId="8">
    <w:abstractNumId w:val="46"/>
  </w:num>
  <w:num w:numId="9">
    <w:abstractNumId w:val="6"/>
  </w:num>
  <w:num w:numId="10">
    <w:abstractNumId w:val="47"/>
  </w:num>
  <w:num w:numId="11">
    <w:abstractNumId w:val="21"/>
  </w:num>
  <w:num w:numId="12">
    <w:abstractNumId w:val="36"/>
  </w:num>
  <w:num w:numId="13">
    <w:abstractNumId w:val="43"/>
  </w:num>
  <w:num w:numId="14">
    <w:abstractNumId w:val="23"/>
  </w:num>
  <w:num w:numId="15">
    <w:abstractNumId w:val="20"/>
  </w:num>
  <w:num w:numId="16">
    <w:abstractNumId w:val="31"/>
  </w:num>
  <w:num w:numId="17">
    <w:abstractNumId w:val="28"/>
  </w:num>
  <w:num w:numId="18">
    <w:abstractNumId w:val="16"/>
  </w:num>
  <w:num w:numId="19">
    <w:abstractNumId w:val="9"/>
  </w:num>
  <w:num w:numId="20">
    <w:abstractNumId w:val="14"/>
  </w:num>
  <w:num w:numId="21">
    <w:abstractNumId w:val="11"/>
  </w:num>
  <w:num w:numId="22">
    <w:abstractNumId w:val="32"/>
  </w:num>
  <w:num w:numId="23">
    <w:abstractNumId w:val="30"/>
  </w:num>
  <w:num w:numId="24">
    <w:abstractNumId w:val="15"/>
  </w:num>
  <w:num w:numId="25">
    <w:abstractNumId w:val="34"/>
  </w:num>
  <w:num w:numId="26">
    <w:abstractNumId w:val="3"/>
  </w:num>
  <w:num w:numId="27">
    <w:abstractNumId w:val="4"/>
  </w:num>
  <w:num w:numId="28">
    <w:abstractNumId w:val="41"/>
  </w:num>
  <w:num w:numId="29">
    <w:abstractNumId w:val="35"/>
  </w:num>
  <w:num w:numId="30">
    <w:abstractNumId w:val="7"/>
  </w:num>
  <w:num w:numId="31">
    <w:abstractNumId w:val="37"/>
  </w:num>
  <w:num w:numId="32">
    <w:abstractNumId w:val="10"/>
  </w:num>
  <w:num w:numId="33">
    <w:abstractNumId w:val="13"/>
  </w:num>
  <w:num w:numId="34">
    <w:abstractNumId w:val="24"/>
  </w:num>
  <w:num w:numId="35">
    <w:abstractNumId w:val="26"/>
  </w:num>
  <w:num w:numId="36">
    <w:abstractNumId w:val="38"/>
  </w:num>
  <w:num w:numId="37">
    <w:abstractNumId w:val="27"/>
  </w:num>
  <w:num w:numId="38">
    <w:abstractNumId w:val="17"/>
  </w:num>
  <w:num w:numId="39">
    <w:abstractNumId w:val="0"/>
  </w:num>
  <w:num w:numId="40">
    <w:abstractNumId w:val="12"/>
  </w:num>
  <w:num w:numId="41">
    <w:abstractNumId w:val="39"/>
  </w:num>
  <w:num w:numId="42">
    <w:abstractNumId w:val="22"/>
  </w:num>
  <w:num w:numId="43">
    <w:abstractNumId w:val="2"/>
  </w:num>
  <w:num w:numId="44">
    <w:abstractNumId w:val="25"/>
  </w:num>
  <w:num w:numId="45">
    <w:abstractNumId w:val="5"/>
  </w:num>
  <w:num w:numId="46">
    <w:abstractNumId w:val="29"/>
  </w:num>
  <w:num w:numId="47">
    <w:abstractNumId w:val="45"/>
  </w:num>
  <w:num w:numId="48">
    <w:abstractNumId w:val="42"/>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2"/>
  </w:compat>
  <w:rsids>
    <w:rsidRoot w:val="0059006F"/>
    <w:rsid w:val="000162BF"/>
    <w:rsid w:val="00047C6D"/>
    <w:rsid w:val="0005085E"/>
    <w:rsid w:val="00051A09"/>
    <w:rsid w:val="00085FEE"/>
    <w:rsid w:val="00090C59"/>
    <w:rsid w:val="00096CAE"/>
    <w:rsid w:val="000B4ADE"/>
    <w:rsid w:val="000B5DE0"/>
    <w:rsid w:val="000B7D93"/>
    <w:rsid w:val="000C38B8"/>
    <w:rsid w:val="00112D70"/>
    <w:rsid w:val="00137CB2"/>
    <w:rsid w:val="00147873"/>
    <w:rsid w:val="00162368"/>
    <w:rsid w:val="00186C97"/>
    <w:rsid w:val="00192B78"/>
    <w:rsid w:val="00196798"/>
    <w:rsid w:val="001B0B0D"/>
    <w:rsid w:val="001B6FB2"/>
    <w:rsid w:val="001D1C22"/>
    <w:rsid w:val="00217CA3"/>
    <w:rsid w:val="00237A6B"/>
    <w:rsid w:val="00245F8E"/>
    <w:rsid w:val="00260CE1"/>
    <w:rsid w:val="002667F9"/>
    <w:rsid w:val="00277CBB"/>
    <w:rsid w:val="002877B7"/>
    <w:rsid w:val="002D4271"/>
    <w:rsid w:val="002F1CFD"/>
    <w:rsid w:val="002F2FCF"/>
    <w:rsid w:val="00301DDA"/>
    <w:rsid w:val="00315DEA"/>
    <w:rsid w:val="00362203"/>
    <w:rsid w:val="00417167"/>
    <w:rsid w:val="00426575"/>
    <w:rsid w:val="004308B3"/>
    <w:rsid w:val="004437CB"/>
    <w:rsid w:val="00477006"/>
    <w:rsid w:val="00481E49"/>
    <w:rsid w:val="00492470"/>
    <w:rsid w:val="004D0BBF"/>
    <w:rsid w:val="004D1FC4"/>
    <w:rsid w:val="004D730C"/>
    <w:rsid w:val="004E6D7E"/>
    <w:rsid w:val="0050700A"/>
    <w:rsid w:val="00536BB3"/>
    <w:rsid w:val="00560D26"/>
    <w:rsid w:val="0059006F"/>
    <w:rsid w:val="005B480B"/>
    <w:rsid w:val="005C4848"/>
    <w:rsid w:val="006044D6"/>
    <w:rsid w:val="006373A2"/>
    <w:rsid w:val="006615C3"/>
    <w:rsid w:val="00664F2F"/>
    <w:rsid w:val="00686C5A"/>
    <w:rsid w:val="006952AF"/>
    <w:rsid w:val="006C1A48"/>
    <w:rsid w:val="006E0390"/>
    <w:rsid w:val="006F1337"/>
    <w:rsid w:val="007177D1"/>
    <w:rsid w:val="00721428"/>
    <w:rsid w:val="0073000F"/>
    <w:rsid w:val="00735C9E"/>
    <w:rsid w:val="00737F25"/>
    <w:rsid w:val="00761A4B"/>
    <w:rsid w:val="00762AC3"/>
    <w:rsid w:val="007B0338"/>
    <w:rsid w:val="00824C53"/>
    <w:rsid w:val="008319FB"/>
    <w:rsid w:val="0084275C"/>
    <w:rsid w:val="008453DF"/>
    <w:rsid w:val="008500CF"/>
    <w:rsid w:val="008636D8"/>
    <w:rsid w:val="008747E9"/>
    <w:rsid w:val="0088637F"/>
    <w:rsid w:val="008A20FF"/>
    <w:rsid w:val="008C2308"/>
    <w:rsid w:val="00906D9D"/>
    <w:rsid w:val="00947B9F"/>
    <w:rsid w:val="00960FFC"/>
    <w:rsid w:val="00996B6A"/>
    <w:rsid w:val="009B5C0A"/>
    <w:rsid w:val="009D75C7"/>
    <w:rsid w:val="00A16CBF"/>
    <w:rsid w:val="00A75578"/>
    <w:rsid w:val="00AA45BE"/>
    <w:rsid w:val="00AA4C5D"/>
    <w:rsid w:val="00AC1619"/>
    <w:rsid w:val="00AC7C97"/>
    <w:rsid w:val="00AD0F20"/>
    <w:rsid w:val="00AD47E0"/>
    <w:rsid w:val="00AF5CFA"/>
    <w:rsid w:val="00B408DD"/>
    <w:rsid w:val="00B625B0"/>
    <w:rsid w:val="00B633AE"/>
    <w:rsid w:val="00BA542F"/>
    <w:rsid w:val="00BB1560"/>
    <w:rsid w:val="00BD66E4"/>
    <w:rsid w:val="00C1524F"/>
    <w:rsid w:val="00C428DC"/>
    <w:rsid w:val="00C607E5"/>
    <w:rsid w:val="00C6370F"/>
    <w:rsid w:val="00C75AE5"/>
    <w:rsid w:val="00C85FDB"/>
    <w:rsid w:val="00CC19ED"/>
    <w:rsid w:val="00CE37B4"/>
    <w:rsid w:val="00CF597E"/>
    <w:rsid w:val="00D17FA2"/>
    <w:rsid w:val="00D91376"/>
    <w:rsid w:val="00DA261F"/>
    <w:rsid w:val="00DA7E96"/>
    <w:rsid w:val="00DB5EAE"/>
    <w:rsid w:val="00DB798A"/>
    <w:rsid w:val="00DD2E48"/>
    <w:rsid w:val="00DE23E7"/>
    <w:rsid w:val="00DF2900"/>
    <w:rsid w:val="00E1348E"/>
    <w:rsid w:val="00E15E85"/>
    <w:rsid w:val="00E5241B"/>
    <w:rsid w:val="00E84B42"/>
    <w:rsid w:val="00E97C8C"/>
    <w:rsid w:val="00EE6437"/>
    <w:rsid w:val="00F15F0E"/>
    <w:rsid w:val="00F43A34"/>
    <w:rsid w:val="00F578D6"/>
    <w:rsid w:val="00F621A3"/>
    <w:rsid w:val="00F80082"/>
    <w:rsid w:val="00FB66D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5:docId w15:val="{92B901FF-EEDD-42E7-A427-60F76460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9" w:unhideWhenUsed="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15C3"/>
    <w:pPr>
      <w:spacing w:line="276" w:lineRule="auto"/>
      <w:contextualSpacing/>
      <w:jc w:val="both"/>
    </w:pPr>
    <w:rPr>
      <w:rFonts w:ascii="Ebrima" w:eastAsia="Calibri" w:hAnsi="Ebrima" w:cs="Times New Roman"/>
      <w:sz w:val="24"/>
    </w:rPr>
  </w:style>
  <w:style w:type="paragraph" w:styleId="Nagwek1">
    <w:name w:val="heading 1"/>
    <w:basedOn w:val="Normalny"/>
    <w:next w:val="Normalny"/>
    <w:link w:val="Nagwek1Znak"/>
    <w:rsid w:val="00737F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rsid w:val="006952AF"/>
    <w:pPr>
      <w:keepNext/>
      <w:spacing w:after="0" w:line="240" w:lineRule="auto"/>
      <w:outlineLvl w:val="1"/>
    </w:pPr>
    <w:rPr>
      <w:rFonts w:ascii="Times New Roman" w:eastAsia="Times New Roman" w:hAnsi="Times New Roman"/>
      <w:b/>
      <w:szCs w:val="20"/>
    </w:rPr>
  </w:style>
  <w:style w:type="paragraph" w:styleId="Nagwek3">
    <w:name w:val="heading 3"/>
    <w:basedOn w:val="Normalny"/>
    <w:next w:val="Normalny"/>
    <w:link w:val="Nagwek3Znak"/>
    <w:rsid w:val="006952AF"/>
    <w:pPr>
      <w:keepNext/>
      <w:spacing w:after="0" w:line="360" w:lineRule="auto"/>
      <w:outlineLvl w:val="2"/>
    </w:pPr>
    <w:rPr>
      <w:rFonts w:ascii="Times New Roman" w:eastAsia="Times New Roman" w:hAnsi="Times New Roman"/>
      <w:i/>
      <w:iCs/>
      <w:szCs w:val="24"/>
      <w:lang w:eastAsia="pl-PL"/>
    </w:rPr>
  </w:style>
  <w:style w:type="paragraph" w:styleId="Nagwek4">
    <w:name w:val="heading 4"/>
    <w:basedOn w:val="Normalny"/>
    <w:next w:val="Normalny"/>
    <w:link w:val="Nagwek4Znak"/>
    <w:rsid w:val="006952AF"/>
    <w:pPr>
      <w:keepNext/>
      <w:spacing w:before="240" w:after="60" w:line="240" w:lineRule="auto"/>
      <w:outlineLvl w:val="3"/>
    </w:pPr>
    <w:rPr>
      <w:rFonts w:ascii="Times New Roman" w:eastAsia="Times New Roman" w:hAnsi="Times New Roman"/>
      <w:b/>
      <w:bCs/>
      <w:sz w:val="28"/>
      <w:szCs w:val="28"/>
    </w:rPr>
  </w:style>
  <w:style w:type="paragraph" w:styleId="Nagwek5">
    <w:name w:val="heading 5"/>
    <w:basedOn w:val="Normalny"/>
    <w:next w:val="Normalny"/>
    <w:link w:val="Nagwek5Znak"/>
    <w:rsid w:val="006952AF"/>
    <w:pPr>
      <w:keepNext/>
      <w:spacing w:after="0" w:line="360" w:lineRule="auto"/>
      <w:jc w:val="center"/>
      <w:outlineLvl w:val="4"/>
    </w:pPr>
    <w:rPr>
      <w:rFonts w:ascii="Times New Roman" w:eastAsia="Times New Roman" w:hAnsi="Times New Roman"/>
      <w:b/>
      <w:i/>
      <w:szCs w:val="24"/>
      <w:lang w:eastAsia="pl-PL"/>
    </w:rPr>
  </w:style>
  <w:style w:type="paragraph" w:styleId="Nagwek6">
    <w:name w:val="heading 6"/>
    <w:basedOn w:val="Normalny"/>
    <w:next w:val="Normalny"/>
    <w:link w:val="Nagwek6Znak"/>
    <w:rsid w:val="006952AF"/>
    <w:pPr>
      <w:keepNext/>
      <w:spacing w:after="0" w:line="240" w:lineRule="auto"/>
      <w:outlineLvl w:val="5"/>
    </w:pPr>
    <w:rPr>
      <w:rFonts w:ascii="Arial" w:eastAsia="Times New Roman" w:hAnsi="Arial"/>
      <w:b/>
      <w:szCs w:val="20"/>
      <w:lang w:eastAsia="pl-PL"/>
    </w:rPr>
  </w:style>
  <w:style w:type="paragraph" w:styleId="Nagwek7">
    <w:name w:val="heading 7"/>
    <w:basedOn w:val="Normalny"/>
    <w:next w:val="Normalny"/>
    <w:link w:val="Nagwek7Znak"/>
    <w:uiPriority w:val="99"/>
    <w:rsid w:val="006952AF"/>
    <w:pPr>
      <w:keepNext/>
      <w:spacing w:after="0" w:line="36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uiPriority w:val="99"/>
    <w:rsid w:val="006952AF"/>
    <w:pPr>
      <w:keepNext/>
      <w:spacing w:after="0" w:line="240" w:lineRule="auto"/>
      <w:jc w:val="center"/>
      <w:outlineLvl w:val="7"/>
    </w:pPr>
    <w:rPr>
      <w:rFonts w:ascii="Times New Roman" w:eastAsia="Times New Roman" w:hAnsi="Times New Roman"/>
      <w:b/>
      <w:i/>
      <w:szCs w:val="24"/>
    </w:rPr>
  </w:style>
  <w:style w:type="paragraph" w:styleId="Nagwek9">
    <w:name w:val="heading 9"/>
    <w:basedOn w:val="Normalny"/>
    <w:next w:val="Normalny"/>
    <w:link w:val="Nagwek9Znak"/>
    <w:uiPriority w:val="99"/>
    <w:rsid w:val="006952AF"/>
    <w:pPr>
      <w:keepNext/>
      <w:spacing w:after="0" w:line="360" w:lineRule="auto"/>
      <w:jc w:val="center"/>
      <w:outlineLvl w:val="8"/>
    </w:pPr>
    <w:rPr>
      <w:rFonts w:ascii="Times New Roman" w:eastAsia="Times New Roman" w:hAnsi="Times New Roman"/>
      <w:i/>
      <w:i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9006F"/>
    <w:rPr>
      <w:color w:val="0563C1"/>
      <w:u w:val="single"/>
    </w:rPr>
  </w:style>
  <w:style w:type="character" w:customStyle="1" w:styleId="Nagwek1Znak">
    <w:name w:val="Nagłówek 1 Znak"/>
    <w:basedOn w:val="Domylnaczcionkaakapitu"/>
    <w:link w:val="Nagwek1"/>
    <w:rsid w:val="00737F25"/>
    <w:rPr>
      <w:rFonts w:asciiTheme="majorHAnsi" w:eastAsiaTheme="majorEastAsia" w:hAnsiTheme="majorHAnsi" w:cstheme="majorBidi"/>
      <w:color w:val="2F5496" w:themeColor="accent1" w:themeShade="BF"/>
      <w:sz w:val="32"/>
      <w:szCs w:val="32"/>
    </w:rPr>
  </w:style>
  <w:style w:type="paragraph" w:customStyle="1" w:styleId="PPN1">
    <w:name w:val="PP N1"/>
    <w:basedOn w:val="NormalnyWeb"/>
    <w:link w:val="PPN1Znak"/>
    <w:autoRedefine/>
    <w:qFormat/>
    <w:rsid w:val="00F80082"/>
    <w:pPr>
      <w:numPr>
        <w:numId w:val="1"/>
      </w:numPr>
      <w:tabs>
        <w:tab w:val="right" w:pos="709"/>
      </w:tabs>
      <w:spacing w:after="0"/>
      <w:jc w:val="left"/>
      <w:outlineLvl w:val="0"/>
    </w:pPr>
    <w:rPr>
      <w:rFonts w:ascii="Ebrima" w:eastAsia="Times New Roman" w:hAnsi="Ebrima" w:cs="Arial"/>
      <w:b/>
      <w:sz w:val="28"/>
      <w:lang w:eastAsia="pl-PL"/>
    </w:rPr>
  </w:style>
  <w:style w:type="paragraph" w:customStyle="1" w:styleId="PPN2">
    <w:name w:val="PP N2"/>
    <w:basedOn w:val="Normalny"/>
    <w:link w:val="PPN2Znak"/>
    <w:qFormat/>
    <w:rsid w:val="00C85FDB"/>
    <w:pPr>
      <w:numPr>
        <w:ilvl w:val="1"/>
        <w:numId w:val="1"/>
      </w:numPr>
      <w:spacing w:after="0" w:line="360" w:lineRule="auto"/>
      <w:outlineLvl w:val="1"/>
    </w:pPr>
    <w:rPr>
      <w:b/>
      <w:sz w:val="28"/>
    </w:rPr>
  </w:style>
  <w:style w:type="paragraph" w:customStyle="1" w:styleId="PPN3">
    <w:name w:val="PP N3"/>
    <w:basedOn w:val="Normalny"/>
    <w:qFormat/>
    <w:rsid w:val="00C85FDB"/>
    <w:pPr>
      <w:numPr>
        <w:ilvl w:val="2"/>
        <w:numId w:val="1"/>
      </w:numPr>
      <w:spacing w:after="120"/>
      <w:jc w:val="left"/>
      <w:outlineLvl w:val="2"/>
    </w:pPr>
    <w:rPr>
      <w:b/>
    </w:rPr>
  </w:style>
  <w:style w:type="character" w:customStyle="1" w:styleId="PPN2Znak">
    <w:name w:val="PP N2 Znak"/>
    <w:basedOn w:val="Domylnaczcionkaakapitu"/>
    <w:link w:val="PPN2"/>
    <w:rsid w:val="00C85FDB"/>
    <w:rPr>
      <w:rFonts w:ascii="Ebrima" w:eastAsia="Calibri" w:hAnsi="Ebrima" w:cs="Times New Roman"/>
      <w:b/>
      <w:sz w:val="28"/>
    </w:rPr>
  </w:style>
  <w:style w:type="paragraph" w:customStyle="1" w:styleId="PPN4">
    <w:name w:val="PP N4"/>
    <w:basedOn w:val="Normalny"/>
    <w:qFormat/>
    <w:rsid w:val="00C85FDB"/>
    <w:pPr>
      <w:numPr>
        <w:ilvl w:val="3"/>
        <w:numId w:val="1"/>
      </w:numPr>
      <w:spacing w:after="120"/>
      <w:outlineLvl w:val="3"/>
    </w:pPr>
    <w:rPr>
      <w:b/>
      <w:iCs/>
    </w:rPr>
  </w:style>
  <w:style w:type="paragraph" w:customStyle="1" w:styleId="PPN5">
    <w:name w:val="PP N5"/>
    <w:basedOn w:val="Normalny"/>
    <w:qFormat/>
    <w:rsid w:val="00C85FDB"/>
    <w:pPr>
      <w:numPr>
        <w:ilvl w:val="4"/>
        <w:numId w:val="1"/>
      </w:numPr>
      <w:spacing w:after="120"/>
      <w:outlineLvl w:val="4"/>
    </w:pPr>
    <w:rPr>
      <w:b/>
    </w:rPr>
  </w:style>
  <w:style w:type="character" w:customStyle="1" w:styleId="PPN1Znak">
    <w:name w:val="PP N1 Znak"/>
    <w:basedOn w:val="Domylnaczcionkaakapitu"/>
    <w:link w:val="PPN1"/>
    <w:rsid w:val="00F80082"/>
    <w:rPr>
      <w:rFonts w:ascii="Ebrima" w:eastAsia="Times New Roman" w:hAnsi="Ebrima" w:cs="Arial"/>
      <w:b/>
      <w:sz w:val="28"/>
      <w:szCs w:val="24"/>
      <w:lang w:eastAsia="pl-PL"/>
    </w:rPr>
  </w:style>
  <w:style w:type="paragraph" w:styleId="NormalnyWeb">
    <w:name w:val="Normal (Web)"/>
    <w:basedOn w:val="Normalny"/>
    <w:link w:val="NormalnyWebZnak"/>
    <w:uiPriority w:val="99"/>
    <w:unhideWhenUsed/>
    <w:rsid w:val="008C2308"/>
    <w:rPr>
      <w:rFonts w:ascii="Times New Roman" w:hAnsi="Times New Roman"/>
      <w:szCs w:val="24"/>
    </w:rPr>
  </w:style>
  <w:style w:type="paragraph" w:customStyle="1" w:styleId="PROFITEKST">
    <w:name w:val="PROFI_TEKST"/>
    <w:basedOn w:val="Normalny"/>
    <w:link w:val="PROFITEKSTZnak"/>
    <w:rsid w:val="008C2308"/>
    <w:pPr>
      <w:spacing w:after="0"/>
    </w:pPr>
    <w:rPr>
      <w:rFonts w:cs="Arial"/>
      <w:szCs w:val="24"/>
    </w:rPr>
  </w:style>
  <w:style w:type="character" w:customStyle="1" w:styleId="PROFITEKSTZnak">
    <w:name w:val="PROFI_TEKST Znak"/>
    <w:link w:val="PROFITEKST"/>
    <w:rsid w:val="008C2308"/>
    <w:rPr>
      <w:rFonts w:ascii="Ebrima" w:eastAsia="Calibri" w:hAnsi="Ebrima" w:cs="Arial"/>
      <w:sz w:val="24"/>
      <w:szCs w:val="24"/>
    </w:rPr>
  </w:style>
  <w:style w:type="paragraph" w:styleId="Bezodstpw">
    <w:name w:val="No Spacing"/>
    <w:uiPriority w:val="1"/>
    <w:rsid w:val="008C2308"/>
    <w:pPr>
      <w:spacing w:after="0" w:line="240" w:lineRule="auto"/>
      <w:jc w:val="both"/>
    </w:pPr>
    <w:rPr>
      <w:rFonts w:ascii="Ebrima" w:eastAsia="Calibri" w:hAnsi="Ebrima" w:cs="Times New Roman"/>
      <w:sz w:val="24"/>
    </w:rPr>
  </w:style>
  <w:style w:type="character" w:customStyle="1" w:styleId="Nagwek2Znak">
    <w:name w:val="Nagłówek 2 Znak"/>
    <w:basedOn w:val="Domylnaczcionkaakapitu"/>
    <w:link w:val="Nagwek2"/>
    <w:uiPriority w:val="9"/>
    <w:rsid w:val="006952AF"/>
    <w:rPr>
      <w:rFonts w:ascii="Times New Roman" w:eastAsia="Times New Roman" w:hAnsi="Times New Roman" w:cs="Times New Roman"/>
      <w:b/>
      <w:sz w:val="24"/>
      <w:szCs w:val="20"/>
    </w:rPr>
  </w:style>
  <w:style w:type="character" w:customStyle="1" w:styleId="Nagwek3Znak">
    <w:name w:val="Nagłówek 3 Znak"/>
    <w:basedOn w:val="Domylnaczcionkaakapitu"/>
    <w:link w:val="Nagwek3"/>
    <w:rsid w:val="006952AF"/>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6952AF"/>
    <w:rPr>
      <w:rFonts w:ascii="Times New Roman" w:eastAsia="Times New Roman" w:hAnsi="Times New Roman" w:cs="Times New Roman"/>
      <w:b/>
      <w:bCs/>
      <w:sz w:val="28"/>
      <w:szCs w:val="28"/>
    </w:rPr>
  </w:style>
  <w:style w:type="character" w:customStyle="1" w:styleId="Nagwek5Znak">
    <w:name w:val="Nagłówek 5 Znak"/>
    <w:basedOn w:val="Domylnaczcionkaakapitu"/>
    <w:link w:val="Nagwek5"/>
    <w:rsid w:val="006952AF"/>
    <w:rPr>
      <w:rFonts w:ascii="Times New Roman" w:eastAsia="Times New Roman" w:hAnsi="Times New Roman" w:cs="Times New Roman"/>
      <w:b/>
      <w:i/>
      <w:sz w:val="24"/>
      <w:szCs w:val="24"/>
      <w:lang w:eastAsia="pl-PL"/>
    </w:rPr>
  </w:style>
  <w:style w:type="character" w:customStyle="1" w:styleId="Nagwek6Znak">
    <w:name w:val="Nagłówek 6 Znak"/>
    <w:basedOn w:val="Domylnaczcionkaakapitu"/>
    <w:link w:val="Nagwek6"/>
    <w:rsid w:val="006952AF"/>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uiPriority w:val="99"/>
    <w:rsid w:val="006952AF"/>
    <w:rPr>
      <w:rFonts w:ascii="Times New Roman" w:eastAsia="Times New Roman" w:hAnsi="Times New Roman" w:cs="Times New Roman"/>
      <w:b/>
      <w:bCs/>
      <w:sz w:val="28"/>
      <w:szCs w:val="24"/>
    </w:rPr>
  </w:style>
  <w:style w:type="character" w:customStyle="1" w:styleId="Nagwek8Znak">
    <w:name w:val="Nagłówek 8 Znak"/>
    <w:basedOn w:val="Domylnaczcionkaakapitu"/>
    <w:link w:val="Nagwek8"/>
    <w:uiPriority w:val="99"/>
    <w:rsid w:val="006952AF"/>
    <w:rPr>
      <w:rFonts w:ascii="Times New Roman" w:eastAsia="Times New Roman" w:hAnsi="Times New Roman" w:cs="Times New Roman"/>
      <w:b/>
      <w:i/>
      <w:sz w:val="24"/>
      <w:szCs w:val="24"/>
    </w:rPr>
  </w:style>
  <w:style w:type="character" w:customStyle="1" w:styleId="Nagwek9Znak">
    <w:name w:val="Nagłówek 9 Znak"/>
    <w:basedOn w:val="Domylnaczcionkaakapitu"/>
    <w:link w:val="Nagwek9"/>
    <w:uiPriority w:val="99"/>
    <w:rsid w:val="006952AF"/>
    <w:rPr>
      <w:rFonts w:ascii="Times New Roman" w:eastAsia="Times New Roman" w:hAnsi="Times New Roman" w:cs="Times New Roman"/>
      <w:i/>
      <w:iCs/>
      <w:sz w:val="24"/>
      <w:szCs w:val="24"/>
    </w:rPr>
  </w:style>
  <w:style w:type="numbering" w:customStyle="1" w:styleId="Bezlisty1">
    <w:name w:val="Bez listy1"/>
    <w:next w:val="Bezlisty"/>
    <w:uiPriority w:val="99"/>
    <w:semiHidden/>
    <w:unhideWhenUsed/>
    <w:rsid w:val="006952AF"/>
  </w:style>
  <w:style w:type="paragraph" w:customStyle="1" w:styleId="OBRONA">
    <w:name w:val="OBRONA"/>
    <w:basedOn w:val="Bezodstpw"/>
    <w:link w:val="OBRONAZnak"/>
    <w:autoRedefine/>
    <w:rsid w:val="006952AF"/>
    <w:pPr>
      <w:jc w:val="left"/>
    </w:pPr>
    <w:rPr>
      <w:rFonts w:ascii="Times New Roman" w:hAnsi="Times New Roman"/>
      <w:b/>
      <w:sz w:val="32"/>
    </w:rPr>
  </w:style>
  <w:style w:type="character" w:customStyle="1" w:styleId="OBRONAZnak">
    <w:name w:val="OBRONA Znak"/>
    <w:link w:val="OBRONA"/>
    <w:rsid w:val="006952AF"/>
    <w:rPr>
      <w:rFonts w:ascii="Times New Roman" w:eastAsia="Calibri" w:hAnsi="Times New Roman" w:cs="Times New Roman"/>
      <w:b/>
      <w:sz w:val="32"/>
    </w:rPr>
  </w:style>
  <w:style w:type="paragraph" w:styleId="Nagwek">
    <w:name w:val="header"/>
    <w:basedOn w:val="Normalny"/>
    <w:link w:val="NagwekZnak"/>
    <w:uiPriority w:val="99"/>
    <w:unhideWhenUsed/>
    <w:rsid w:val="006952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2AF"/>
    <w:rPr>
      <w:rFonts w:ascii="Ebrima" w:eastAsia="Calibri" w:hAnsi="Ebrima" w:cs="Times New Roman"/>
      <w:sz w:val="24"/>
    </w:rPr>
  </w:style>
  <w:style w:type="paragraph" w:styleId="Stopka">
    <w:name w:val="footer"/>
    <w:basedOn w:val="Normalny"/>
    <w:link w:val="StopkaZnak"/>
    <w:uiPriority w:val="99"/>
    <w:unhideWhenUsed/>
    <w:rsid w:val="006952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2AF"/>
    <w:rPr>
      <w:rFonts w:ascii="Ebrima" w:eastAsia="Calibri" w:hAnsi="Ebrima" w:cs="Times New Roman"/>
      <w:sz w:val="24"/>
    </w:rPr>
  </w:style>
  <w:style w:type="paragraph" w:styleId="Tekstpodstawowy">
    <w:name w:val="Body Text"/>
    <w:basedOn w:val="Normalny"/>
    <w:link w:val="TekstpodstawowyZnak"/>
    <w:rsid w:val="006952AF"/>
    <w:pPr>
      <w:spacing w:after="0" w:line="240" w:lineRule="auto"/>
      <w:jc w:val="center"/>
    </w:pPr>
    <w:rPr>
      <w:rFonts w:ascii="Times New Roman" w:eastAsia="Times New Roman" w:hAnsi="Times New Roman"/>
      <w:szCs w:val="24"/>
    </w:rPr>
  </w:style>
  <w:style w:type="character" w:customStyle="1" w:styleId="TekstpodstawowyZnak">
    <w:name w:val="Tekst podstawowy Znak"/>
    <w:basedOn w:val="Domylnaczcionkaakapitu"/>
    <w:link w:val="Tekstpodstawowy"/>
    <w:rsid w:val="006952AF"/>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rsid w:val="006952AF"/>
    <w:pPr>
      <w:spacing w:after="0" w:line="240" w:lineRule="auto"/>
    </w:pPr>
    <w:rPr>
      <w:rFonts w:ascii="Times New Roman" w:eastAsia="Times New Roman" w:hAnsi="Times New Roman"/>
      <w:sz w:val="28"/>
      <w:szCs w:val="20"/>
    </w:rPr>
  </w:style>
  <w:style w:type="character" w:customStyle="1" w:styleId="Tekstpodstawowy2Znak">
    <w:name w:val="Tekst podstawowy 2 Znak"/>
    <w:basedOn w:val="Domylnaczcionkaakapitu"/>
    <w:link w:val="Tekstpodstawowy2"/>
    <w:uiPriority w:val="99"/>
    <w:rsid w:val="006952AF"/>
    <w:rPr>
      <w:rFonts w:ascii="Times New Roman" w:eastAsia="Times New Roman" w:hAnsi="Times New Roman" w:cs="Times New Roman"/>
      <w:sz w:val="28"/>
      <w:szCs w:val="20"/>
    </w:rPr>
  </w:style>
  <w:style w:type="paragraph" w:styleId="Tekstpodstawowywcity3">
    <w:name w:val="Body Text Indent 3"/>
    <w:basedOn w:val="Normalny"/>
    <w:link w:val="Tekstpodstawowywcity3Znak"/>
    <w:uiPriority w:val="99"/>
    <w:rsid w:val="006952AF"/>
    <w:pPr>
      <w:spacing w:after="0" w:line="240" w:lineRule="auto"/>
      <w:ind w:left="360"/>
    </w:pPr>
    <w:rPr>
      <w:rFonts w:ascii="Arial" w:eastAsia="Times New Roman" w:hAnsi="Arial"/>
      <w:sz w:val="28"/>
      <w:szCs w:val="20"/>
    </w:rPr>
  </w:style>
  <w:style w:type="character" w:customStyle="1" w:styleId="Tekstpodstawowywcity3Znak">
    <w:name w:val="Tekst podstawowy wcięty 3 Znak"/>
    <w:basedOn w:val="Domylnaczcionkaakapitu"/>
    <w:link w:val="Tekstpodstawowywcity3"/>
    <w:uiPriority w:val="99"/>
    <w:rsid w:val="006952AF"/>
    <w:rPr>
      <w:rFonts w:ascii="Arial" w:eastAsia="Times New Roman" w:hAnsi="Arial" w:cs="Times New Roman"/>
      <w:sz w:val="28"/>
      <w:szCs w:val="20"/>
    </w:rPr>
  </w:style>
  <w:style w:type="paragraph" w:styleId="Tekstpodstawowy3">
    <w:name w:val="Body Text 3"/>
    <w:basedOn w:val="Normalny"/>
    <w:link w:val="Tekstpodstawowy3Znak"/>
    <w:rsid w:val="006952AF"/>
    <w:pPr>
      <w:spacing w:after="0" w:line="360" w:lineRule="auto"/>
    </w:pPr>
    <w:rPr>
      <w:rFonts w:ascii="Times New Roman" w:eastAsia="Times New Roman" w:hAnsi="Times New Roman"/>
      <w:sz w:val="28"/>
      <w:szCs w:val="24"/>
      <w:lang w:eastAsia="pl-PL"/>
    </w:rPr>
  </w:style>
  <w:style w:type="character" w:customStyle="1" w:styleId="Tekstpodstawowy3Znak">
    <w:name w:val="Tekst podstawowy 3 Znak"/>
    <w:basedOn w:val="Domylnaczcionkaakapitu"/>
    <w:link w:val="Tekstpodstawowy3"/>
    <w:rsid w:val="006952AF"/>
    <w:rPr>
      <w:rFonts w:ascii="Times New Roman" w:eastAsia="Times New Roman" w:hAnsi="Times New Roman" w:cs="Times New Roman"/>
      <w:sz w:val="28"/>
      <w:szCs w:val="24"/>
      <w:lang w:eastAsia="pl-PL"/>
    </w:rPr>
  </w:style>
  <w:style w:type="character" w:styleId="Numerstrony">
    <w:name w:val="page number"/>
    <w:basedOn w:val="Domylnaczcionkaakapitu"/>
    <w:uiPriority w:val="99"/>
    <w:rsid w:val="006952AF"/>
  </w:style>
  <w:style w:type="paragraph" w:styleId="Tekstpodstawowywcity">
    <w:name w:val="Body Text Indent"/>
    <w:basedOn w:val="Normalny"/>
    <w:link w:val="TekstpodstawowywcityZnak"/>
    <w:uiPriority w:val="99"/>
    <w:rsid w:val="006952AF"/>
    <w:pPr>
      <w:spacing w:after="0" w:line="360" w:lineRule="auto"/>
      <w:ind w:firstLine="567"/>
    </w:pPr>
    <w:rPr>
      <w:rFonts w:ascii="Times New Roman" w:eastAsia="Times New Roman" w:hAnsi="Times New Roman"/>
      <w:szCs w:val="24"/>
    </w:rPr>
  </w:style>
  <w:style w:type="character" w:customStyle="1" w:styleId="TekstpodstawowywcityZnak">
    <w:name w:val="Tekst podstawowy wcięty Znak"/>
    <w:basedOn w:val="Domylnaczcionkaakapitu"/>
    <w:link w:val="Tekstpodstawowywcity"/>
    <w:uiPriority w:val="99"/>
    <w:rsid w:val="006952AF"/>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rsid w:val="006952AF"/>
    <w:pPr>
      <w:spacing w:after="0" w:line="360" w:lineRule="auto"/>
      <w:ind w:firstLine="567"/>
    </w:pPr>
    <w:rPr>
      <w:rFonts w:ascii="Times New Roman" w:eastAsia="Times New Roman" w:hAnsi="Times New Roman"/>
      <w:b/>
      <w:bCs/>
      <w:szCs w:val="24"/>
      <w:lang w:eastAsia="pl-PL"/>
    </w:rPr>
  </w:style>
  <w:style w:type="character" w:customStyle="1" w:styleId="Tekstpodstawowywcity2Znak">
    <w:name w:val="Tekst podstawowy wcięty 2 Znak"/>
    <w:basedOn w:val="Domylnaczcionkaakapitu"/>
    <w:link w:val="Tekstpodstawowywcity2"/>
    <w:uiPriority w:val="99"/>
    <w:rsid w:val="006952AF"/>
    <w:rPr>
      <w:rFonts w:ascii="Times New Roman" w:eastAsia="Times New Roman" w:hAnsi="Times New Roman" w:cs="Times New Roman"/>
      <w:b/>
      <w:bCs/>
      <w:sz w:val="24"/>
      <w:szCs w:val="24"/>
      <w:lang w:eastAsia="pl-PL"/>
    </w:rPr>
  </w:style>
  <w:style w:type="paragraph" w:styleId="Legenda">
    <w:name w:val="caption"/>
    <w:basedOn w:val="Normalny"/>
    <w:next w:val="Normalny"/>
    <w:link w:val="LegendaZnak"/>
    <w:uiPriority w:val="99"/>
    <w:rsid w:val="006952AF"/>
    <w:pPr>
      <w:spacing w:after="0" w:line="360" w:lineRule="auto"/>
    </w:pPr>
    <w:rPr>
      <w:rFonts w:ascii="Times New Roman" w:eastAsia="Times New Roman" w:hAnsi="Times New Roman"/>
      <w:i/>
      <w:iCs/>
      <w:szCs w:val="24"/>
      <w:lang w:eastAsia="pl-PL"/>
    </w:rPr>
  </w:style>
  <w:style w:type="character" w:styleId="Odwoaniedokomentarza">
    <w:name w:val="annotation reference"/>
    <w:rsid w:val="006952AF"/>
    <w:rPr>
      <w:sz w:val="16"/>
      <w:szCs w:val="16"/>
    </w:rPr>
  </w:style>
  <w:style w:type="paragraph" w:styleId="Tekstkomentarza">
    <w:name w:val="annotation text"/>
    <w:basedOn w:val="Normalny"/>
    <w:link w:val="TekstkomentarzaZnak"/>
    <w:uiPriority w:val="99"/>
    <w:rsid w:val="006952AF"/>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6952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6952AF"/>
    <w:rPr>
      <w:b/>
      <w:bCs/>
    </w:rPr>
  </w:style>
  <w:style w:type="character" w:customStyle="1" w:styleId="TematkomentarzaZnak">
    <w:name w:val="Temat komentarza Znak"/>
    <w:basedOn w:val="TekstkomentarzaZnak"/>
    <w:link w:val="Tematkomentarza"/>
    <w:uiPriority w:val="99"/>
    <w:rsid w:val="006952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6952AF"/>
    <w:pPr>
      <w:spacing w:after="0" w:line="240" w:lineRule="auto"/>
    </w:pPr>
    <w:rPr>
      <w:rFonts w:ascii="Tahoma" w:eastAsia="Times New Roman" w:hAnsi="Tahoma"/>
      <w:sz w:val="16"/>
      <w:szCs w:val="16"/>
    </w:rPr>
  </w:style>
  <w:style w:type="character" w:customStyle="1" w:styleId="TekstdymkaZnak">
    <w:name w:val="Tekst dymka Znak"/>
    <w:basedOn w:val="Domylnaczcionkaakapitu"/>
    <w:link w:val="Tekstdymka"/>
    <w:uiPriority w:val="99"/>
    <w:rsid w:val="006952AF"/>
    <w:rPr>
      <w:rFonts w:ascii="Tahoma" w:eastAsia="Times New Roman" w:hAnsi="Tahoma" w:cs="Times New Roman"/>
      <w:sz w:val="16"/>
      <w:szCs w:val="16"/>
    </w:rPr>
  </w:style>
  <w:style w:type="paragraph" w:styleId="Lista">
    <w:name w:val="List"/>
    <w:basedOn w:val="Tekstpodstawowy"/>
    <w:uiPriority w:val="99"/>
    <w:rsid w:val="006952AF"/>
    <w:pPr>
      <w:suppressAutoHyphens/>
      <w:jc w:val="left"/>
    </w:pPr>
    <w:rPr>
      <w:rFonts w:cs="Tahoma"/>
      <w:b/>
      <w:spacing w:val="40"/>
      <w:sz w:val="28"/>
      <w:szCs w:val="20"/>
      <w:lang w:eastAsia="ar-SA"/>
    </w:rPr>
  </w:style>
  <w:style w:type="paragraph" w:customStyle="1" w:styleId="WW-Tekstpodstawowy2">
    <w:name w:val="WW-Tekst podstawowy 2"/>
    <w:basedOn w:val="Normalny"/>
    <w:uiPriority w:val="99"/>
    <w:rsid w:val="006952AF"/>
    <w:pPr>
      <w:suppressAutoHyphens/>
      <w:spacing w:after="0" w:line="240" w:lineRule="auto"/>
    </w:pPr>
    <w:rPr>
      <w:rFonts w:ascii="Times New Roman" w:eastAsia="Times New Roman" w:hAnsi="Times New Roman"/>
      <w:szCs w:val="20"/>
      <w:lang w:eastAsia="ar-SA"/>
    </w:rPr>
  </w:style>
  <w:style w:type="paragraph" w:customStyle="1" w:styleId="WW-Tekstpodstawowywcity2">
    <w:name w:val="WW-Tekst podstawowy wcięty 2"/>
    <w:basedOn w:val="Normalny"/>
    <w:uiPriority w:val="99"/>
    <w:rsid w:val="006952AF"/>
    <w:pPr>
      <w:tabs>
        <w:tab w:val="left" w:pos="426"/>
        <w:tab w:val="left" w:pos="709"/>
      </w:tabs>
      <w:suppressAutoHyphens/>
      <w:spacing w:after="0" w:line="240" w:lineRule="auto"/>
      <w:ind w:left="426" w:hanging="426"/>
    </w:pPr>
    <w:rPr>
      <w:rFonts w:ascii="Times New Roman" w:eastAsia="Times New Roman" w:hAnsi="Times New Roman"/>
      <w:szCs w:val="20"/>
      <w:lang w:eastAsia="ar-SA"/>
    </w:rPr>
  </w:style>
  <w:style w:type="paragraph" w:customStyle="1" w:styleId="WW-Tekstpodstawowywcity3">
    <w:name w:val="WW-Tekst podstawowy wcięty 3"/>
    <w:basedOn w:val="Normalny"/>
    <w:uiPriority w:val="99"/>
    <w:rsid w:val="006952AF"/>
    <w:pPr>
      <w:tabs>
        <w:tab w:val="left" w:pos="567"/>
      </w:tabs>
      <w:suppressAutoHyphens/>
      <w:spacing w:after="0" w:line="240" w:lineRule="auto"/>
      <w:ind w:left="567"/>
    </w:pPr>
    <w:rPr>
      <w:rFonts w:ascii="Times New Roman" w:eastAsia="Times New Roman" w:hAnsi="Times New Roman"/>
      <w:szCs w:val="20"/>
      <w:lang w:eastAsia="ar-SA"/>
    </w:rPr>
  </w:style>
  <w:style w:type="paragraph" w:customStyle="1" w:styleId="WW-Tekstpodstawowy3">
    <w:name w:val="WW-Tekst podstawowy 3"/>
    <w:basedOn w:val="Normalny"/>
    <w:uiPriority w:val="99"/>
    <w:rsid w:val="006952AF"/>
    <w:pPr>
      <w:suppressAutoHyphens/>
      <w:spacing w:after="0" w:line="240" w:lineRule="auto"/>
    </w:pPr>
    <w:rPr>
      <w:rFonts w:ascii="Times New Roman" w:eastAsia="Times New Roman" w:hAnsi="Times New Roman"/>
      <w:b/>
      <w:szCs w:val="20"/>
      <w:lang w:eastAsia="ar-SA"/>
    </w:rPr>
  </w:style>
  <w:style w:type="paragraph" w:customStyle="1" w:styleId="WW-Tekstpodstawowywcity21">
    <w:name w:val="WW-Tekst podstawowy wcięty 21"/>
    <w:basedOn w:val="Normalny"/>
    <w:uiPriority w:val="99"/>
    <w:rsid w:val="006952AF"/>
    <w:pPr>
      <w:suppressAutoHyphens/>
      <w:spacing w:after="0" w:line="240" w:lineRule="auto"/>
      <w:ind w:left="426"/>
    </w:pPr>
    <w:rPr>
      <w:rFonts w:ascii="Times New Roman" w:eastAsia="Times New Roman" w:hAnsi="Times New Roman"/>
      <w:szCs w:val="20"/>
      <w:lang w:eastAsia="ar-SA"/>
    </w:rPr>
  </w:style>
  <w:style w:type="paragraph" w:customStyle="1" w:styleId="WW-Indeks1111111">
    <w:name w:val="WW-Indeks1111111"/>
    <w:basedOn w:val="Normalny"/>
    <w:uiPriority w:val="99"/>
    <w:rsid w:val="006952AF"/>
    <w:pPr>
      <w:suppressLineNumbers/>
      <w:suppressAutoHyphens/>
      <w:spacing w:after="0" w:line="240" w:lineRule="auto"/>
    </w:pPr>
    <w:rPr>
      <w:rFonts w:ascii="Times New Roman" w:eastAsia="Times New Roman" w:hAnsi="Times New Roman" w:cs="StarSymbol"/>
      <w:sz w:val="28"/>
      <w:szCs w:val="20"/>
      <w:lang w:eastAsia="ar-SA"/>
    </w:rPr>
  </w:style>
  <w:style w:type="paragraph" w:customStyle="1" w:styleId="WW-Tekstpodstawowywcity31">
    <w:name w:val="WW-Tekst podstawowy wcięty 31"/>
    <w:basedOn w:val="Normalny"/>
    <w:uiPriority w:val="99"/>
    <w:rsid w:val="006952AF"/>
    <w:pPr>
      <w:tabs>
        <w:tab w:val="left" w:pos="426"/>
      </w:tabs>
      <w:suppressAutoHyphens/>
      <w:spacing w:before="120" w:after="0" w:line="240" w:lineRule="auto"/>
      <w:ind w:left="357"/>
    </w:pPr>
    <w:rPr>
      <w:rFonts w:ascii="Times New Roman" w:eastAsia="Times New Roman" w:hAnsi="Times New Roman"/>
      <w:szCs w:val="20"/>
      <w:lang w:eastAsia="ar-SA"/>
    </w:rPr>
  </w:style>
  <w:style w:type="paragraph" w:customStyle="1" w:styleId="Rozdzia1">
    <w:name w:val="Rozdział1"/>
    <w:basedOn w:val="Nagwek"/>
    <w:link w:val="Rozdzia1Znak"/>
    <w:rsid w:val="006952AF"/>
    <w:pPr>
      <w:tabs>
        <w:tab w:val="clear" w:pos="4536"/>
        <w:tab w:val="clear" w:pos="9072"/>
      </w:tabs>
      <w:spacing w:before="240" w:after="240"/>
    </w:pPr>
    <w:rPr>
      <w:rFonts w:ascii="Times New Roman" w:eastAsia="Times New Roman" w:hAnsi="Times New Roman"/>
      <w:b/>
      <w:bCs/>
      <w:sz w:val="28"/>
      <w:szCs w:val="24"/>
    </w:rPr>
  </w:style>
  <w:style w:type="character" w:customStyle="1" w:styleId="Rozdzia1Znak">
    <w:name w:val="Rozdział1 Znak"/>
    <w:link w:val="Rozdzia1"/>
    <w:rsid w:val="006952AF"/>
    <w:rPr>
      <w:rFonts w:ascii="Times New Roman" w:eastAsia="Times New Roman" w:hAnsi="Times New Roman" w:cs="Times New Roman"/>
      <w:b/>
      <w:bCs/>
      <w:sz w:val="28"/>
      <w:szCs w:val="24"/>
    </w:rPr>
  </w:style>
  <w:style w:type="paragraph" w:styleId="Tekstblokowy">
    <w:name w:val="Block Text"/>
    <w:basedOn w:val="Normalny"/>
    <w:uiPriority w:val="99"/>
    <w:rsid w:val="006952AF"/>
    <w:pPr>
      <w:autoSpaceDE w:val="0"/>
      <w:autoSpaceDN w:val="0"/>
      <w:adjustRightInd w:val="0"/>
      <w:spacing w:before="360" w:after="0" w:line="336" w:lineRule="auto"/>
      <w:ind w:left="80" w:right="1800" w:hanging="80"/>
    </w:pPr>
    <w:rPr>
      <w:rFonts w:ascii="Arial" w:eastAsia="Times New Roman" w:hAnsi="Arial" w:cs="Arial"/>
      <w:b/>
      <w:bCs/>
      <w:color w:val="000000"/>
      <w:szCs w:val="28"/>
      <w:lang w:eastAsia="pl-PL"/>
    </w:rPr>
  </w:style>
  <w:style w:type="paragraph" w:customStyle="1" w:styleId="Default">
    <w:name w:val="Default"/>
    <w:rsid w:val="006952AF"/>
    <w:pPr>
      <w:autoSpaceDE w:val="0"/>
      <w:autoSpaceDN w:val="0"/>
      <w:adjustRightInd w:val="0"/>
      <w:spacing w:after="0" w:line="240" w:lineRule="auto"/>
    </w:pPr>
    <w:rPr>
      <w:rFonts w:ascii="Arial,Bold" w:eastAsia="Times New Roman" w:hAnsi="Arial,Bold" w:cs="Times New Roman"/>
      <w:sz w:val="20"/>
      <w:szCs w:val="20"/>
      <w:lang w:eastAsia="pl-PL"/>
    </w:rPr>
  </w:style>
  <w:style w:type="paragraph" w:customStyle="1" w:styleId="Rozdzia31">
    <w:name w:val="Rozdzia31"/>
    <w:basedOn w:val="Default"/>
    <w:next w:val="Default"/>
    <w:uiPriority w:val="99"/>
    <w:rsid w:val="006952AF"/>
    <w:rPr>
      <w:szCs w:val="24"/>
    </w:rPr>
  </w:style>
  <w:style w:type="paragraph" w:customStyle="1" w:styleId="Nag3wek">
    <w:name w:val="Nag3ówek"/>
    <w:basedOn w:val="Default"/>
    <w:next w:val="Default"/>
    <w:uiPriority w:val="99"/>
    <w:rsid w:val="006952AF"/>
    <w:rPr>
      <w:szCs w:val="24"/>
    </w:rPr>
  </w:style>
  <w:style w:type="character" w:styleId="Pogrubienie">
    <w:name w:val="Strong"/>
    <w:uiPriority w:val="22"/>
    <w:rsid w:val="006952AF"/>
    <w:rPr>
      <w:b/>
      <w:bCs/>
    </w:rPr>
  </w:style>
  <w:style w:type="paragraph" w:styleId="Akapitzlist">
    <w:name w:val="List Paragraph"/>
    <w:basedOn w:val="Normalny"/>
    <w:link w:val="AkapitzlistZnak"/>
    <w:uiPriority w:val="99"/>
    <w:rsid w:val="006952AF"/>
    <w:pPr>
      <w:spacing w:after="200" w:line="360" w:lineRule="auto"/>
      <w:ind w:left="720" w:right="499"/>
    </w:pPr>
    <w:rPr>
      <w:rFonts w:eastAsia="Times New Roman"/>
      <w:lang w:eastAsia="pl-PL"/>
    </w:rPr>
  </w:style>
  <w:style w:type="paragraph" w:styleId="Nagwekspisutreci">
    <w:name w:val="TOC Heading"/>
    <w:basedOn w:val="Nagwek1"/>
    <w:next w:val="Normalny"/>
    <w:uiPriority w:val="39"/>
    <w:rsid w:val="006952AF"/>
    <w:pPr>
      <w:spacing w:before="480"/>
      <w:outlineLvl w:val="9"/>
    </w:pPr>
    <w:rPr>
      <w:rFonts w:ascii="Cambria" w:eastAsia="Times New Roman" w:hAnsi="Cambria" w:cs="Times New Roman"/>
      <w:b/>
      <w:bCs/>
      <w:color w:val="365F91"/>
      <w:sz w:val="28"/>
      <w:szCs w:val="28"/>
    </w:rPr>
  </w:style>
  <w:style w:type="paragraph" w:styleId="Spistreci1">
    <w:name w:val="toc 1"/>
    <w:basedOn w:val="Normalny"/>
    <w:next w:val="Normalny"/>
    <w:link w:val="Spistreci1Znak"/>
    <w:autoRedefine/>
    <w:uiPriority w:val="39"/>
    <w:rsid w:val="006952AF"/>
    <w:pPr>
      <w:tabs>
        <w:tab w:val="left" w:pos="851"/>
        <w:tab w:val="right" w:leader="dot" w:pos="9637"/>
      </w:tabs>
      <w:spacing w:after="0"/>
      <w:jc w:val="left"/>
    </w:pPr>
    <w:rPr>
      <w:rFonts w:eastAsia="Times New Roman" w:cs="Arial"/>
      <w:b/>
      <w:noProof/>
      <w:snapToGrid w:val="0"/>
      <w:sz w:val="22"/>
      <w:szCs w:val="24"/>
      <w:lang w:eastAsia="pl-PL"/>
    </w:rPr>
  </w:style>
  <w:style w:type="paragraph" w:styleId="Spistreci2">
    <w:name w:val="toc 2"/>
    <w:basedOn w:val="Normalny"/>
    <w:next w:val="Normalny"/>
    <w:autoRedefine/>
    <w:uiPriority w:val="39"/>
    <w:rsid w:val="006952AF"/>
    <w:pPr>
      <w:tabs>
        <w:tab w:val="left" w:pos="851"/>
        <w:tab w:val="right" w:leader="dot" w:pos="9639"/>
      </w:tabs>
      <w:spacing w:after="0"/>
      <w:jc w:val="left"/>
    </w:pPr>
    <w:rPr>
      <w:rFonts w:eastAsia="Times New Roman" w:cs="Arial"/>
      <w:b/>
      <w:noProof/>
      <w:szCs w:val="24"/>
      <w:lang w:eastAsia="pl-PL"/>
    </w:rPr>
  </w:style>
  <w:style w:type="paragraph" w:styleId="Spistreci3">
    <w:name w:val="toc 3"/>
    <w:basedOn w:val="Normalny"/>
    <w:next w:val="Normalny"/>
    <w:autoRedefine/>
    <w:uiPriority w:val="39"/>
    <w:rsid w:val="006952AF"/>
    <w:pPr>
      <w:tabs>
        <w:tab w:val="left" w:pos="851"/>
        <w:tab w:val="right" w:leader="dot" w:pos="9627"/>
      </w:tabs>
      <w:spacing w:after="0"/>
      <w:jc w:val="left"/>
      <w:outlineLvl w:val="2"/>
    </w:pPr>
    <w:rPr>
      <w:rFonts w:eastAsia="Times New Roman"/>
      <w:szCs w:val="24"/>
      <w:lang w:eastAsia="pl-PL"/>
    </w:rPr>
  </w:style>
  <w:style w:type="paragraph" w:styleId="Spistreci4">
    <w:name w:val="toc 4"/>
    <w:basedOn w:val="Normalny"/>
    <w:next w:val="Normalny"/>
    <w:autoRedefine/>
    <w:uiPriority w:val="39"/>
    <w:unhideWhenUsed/>
    <w:rsid w:val="006952AF"/>
    <w:pPr>
      <w:tabs>
        <w:tab w:val="left" w:pos="851"/>
        <w:tab w:val="right" w:leader="dot" w:pos="9639"/>
      </w:tabs>
      <w:spacing w:after="0"/>
      <w:jc w:val="left"/>
    </w:pPr>
    <w:rPr>
      <w:rFonts w:eastAsia="Times New Roman"/>
      <w:lang w:eastAsia="pl-PL"/>
    </w:rPr>
  </w:style>
  <w:style w:type="paragraph" w:styleId="Spistreci5">
    <w:name w:val="toc 5"/>
    <w:basedOn w:val="Normalny"/>
    <w:next w:val="Normalny"/>
    <w:autoRedefine/>
    <w:uiPriority w:val="39"/>
    <w:unhideWhenUsed/>
    <w:rsid w:val="006952AF"/>
    <w:pPr>
      <w:tabs>
        <w:tab w:val="left" w:pos="851"/>
        <w:tab w:val="right" w:leader="dot" w:pos="9627"/>
      </w:tabs>
      <w:spacing w:after="20"/>
      <w:outlineLvl w:val="4"/>
    </w:pPr>
    <w:rPr>
      <w:rFonts w:eastAsia="Times New Roman"/>
      <w:lang w:eastAsia="pl-PL"/>
    </w:rPr>
  </w:style>
  <w:style w:type="paragraph" w:styleId="Spistreci6">
    <w:name w:val="toc 6"/>
    <w:basedOn w:val="Normalny"/>
    <w:next w:val="Normalny"/>
    <w:autoRedefine/>
    <w:uiPriority w:val="39"/>
    <w:unhideWhenUsed/>
    <w:rsid w:val="006952AF"/>
    <w:pPr>
      <w:tabs>
        <w:tab w:val="left" w:pos="851"/>
        <w:tab w:val="right" w:leader="dot" w:pos="9627"/>
      </w:tabs>
      <w:spacing w:after="20"/>
      <w:outlineLvl w:val="5"/>
    </w:pPr>
    <w:rPr>
      <w:rFonts w:eastAsia="Times New Roman"/>
      <w:lang w:eastAsia="pl-PL"/>
    </w:rPr>
  </w:style>
  <w:style w:type="paragraph" w:styleId="Spistreci7">
    <w:name w:val="toc 7"/>
    <w:basedOn w:val="Normalny"/>
    <w:next w:val="Normalny"/>
    <w:autoRedefine/>
    <w:uiPriority w:val="39"/>
    <w:unhideWhenUsed/>
    <w:rsid w:val="006952AF"/>
    <w:pPr>
      <w:spacing w:after="100"/>
      <w:ind w:left="1320"/>
    </w:pPr>
    <w:rPr>
      <w:rFonts w:eastAsia="Times New Roman"/>
      <w:lang w:eastAsia="pl-PL"/>
    </w:rPr>
  </w:style>
  <w:style w:type="paragraph" w:styleId="Spistreci8">
    <w:name w:val="toc 8"/>
    <w:basedOn w:val="Normalny"/>
    <w:next w:val="Normalny"/>
    <w:autoRedefine/>
    <w:uiPriority w:val="39"/>
    <w:unhideWhenUsed/>
    <w:rsid w:val="006952AF"/>
    <w:pPr>
      <w:spacing w:after="100"/>
      <w:ind w:left="1540"/>
    </w:pPr>
    <w:rPr>
      <w:rFonts w:eastAsia="Times New Roman"/>
      <w:lang w:eastAsia="pl-PL"/>
    </w:rPr>
  </w:style>
  <w:style w:type="paragraph" w:styleId="Spistreci9">
    <w:name w:val="toc 9"/>
    <w:basedOn w:val="Normalny"/>
    <w:next w:val="Normalny"/>
    <w:autoRedefine/>
    <w:uiPriority w:val="39"/>
    <w:unhideWhenUsed/>
    <w:rsid w:val="006952AF"/>
    <w:pPr>
      <w:spacing w:after="100"/>
      <w:ind w:left="1760"/>
    </w:pPr>
    <w:rPr>
      <w:rFonts w:eastAsia="Times New Roman"/>
      <w:lang w:eastAsia="pl-PL"/>
    </w:rPr>
  </w:style>
  <w:style w:type="paragraph" w:customStyle="1" w:styleId="tekst">
    <w:name w:val="tekst"/>
    <w:basedOn w:val="Normalny"/>
    <w:link w:val="tekstZnak"/>
    <w:rsid w:val="006952AF"/>
    <w:pPr>
      <w:spacing w:after="0" w:line="300" w:lineRule="auto"/>
      <w:ind w:firstLine="357"/>
    </w:pPr>
    <w:rPr>
      <w:rFonts w:ascii="Arial" w:eastAsia="Times New Roman" w:hAnsi="Arial"/>
    </w:rPr>
  </w:style>
  <w:style w:type="character" w:customStyle="1" w:styleId="tekstZnak">
    <w:name w:val="tekst Znak"/>
    <w:link w:val="tekst"/>
    <w:rsid w:val="006952AF"/>
    <w:rPr>
      <w:rFonts w:ascii="Arial" w:eastAsia="Times New Roman" w:hAnsi="Arial" w:cs="Times New Roman"/>
      <w:sz w:val="24"/>
    </w:rPr>
  </w:style>
  <w:style w:type="paragraph" w:customStyle="1" w:styleId="N1">
    <w:name w:val="N1"/>
    <w:basedOn w:val="Nagwek1"/>
    <w:link w:val="N1Znak"/>
    <w:rsid w:val="006952AF"/>
    <w:pPr>
      <w:keepLines w:val="0"/>
      <w:spacing w:before="0" w:line="240" w:lineRule="auto"/>
      <w:ind w:left="786" w:hanging="360"/>
    </w:pPr>
    <w:rPr>
      <w:rFonts w:ascii="Arial" w:eastAsia="Times New Roman" w:hAnsi="Arial" w:cs="Times New Roman"/>
      <w:b/>
      <w:color w:val="auto"/>
      <w:sz w:val="28"/>
      <w:szCs w:val="28"/>
      <w:u w:val="single"/>
    </w:rPr>
  </w:style>
  <w:style w:type="character" w:customStyle="1" w:styleId="N1Znak">
    <w:name w:val="N1 Znak"/>
    <w:link w:val="N1"/>
    <w:rsid w:val="006952AF"/>
    <w:rPr>
      <w:rFonts w:ascii="Arial" w:eastAsia="Times New Roman" w:hAnsi="Arial" w:cs="Times New Roman"/>
      <w:b/>
      <w:sz w:val="28"/>
      <w:szCs w:val="28"/>
      <w:u w:val="single"/>
    </w:rPr>
  </w:style>
  <w:style w:type="paragraph" w:customStyle="1" w:styleId="N2">
    <w:name w:val="N2"/>
    <w:basedOn w:val="Nagwek2"/>
    <w:link w:val="N2Znak"/>
    <w:rsid w:val="006952AF"/>
    <w:pPr>
      <w:numPr>
        <w:ilvl w:val="1"/>
      </w:numPr>
      <w:spacing w:before="360" w:line="360" w:lineRule="auto"/>
    </w:pPr>
    <w:rPr>
      <w:rFonts w:ascii="Arial" w:hAnsi="Arial"/>
      <w:u w:val="single"/>
    </w:rPr>
  </w:style>
  <w:style w:type="character" w:customStyle="1" w:styleId="N2Znak">
    <w:name w:val="N2 Znak"/>
    <w:link w:val="N2"/>
    <w:rsid w:val="006952AF"/>
    <w:rPr>
      <w:rFonts w:ascii="Arial" w:eastAsia="Times New Roman" w:hAnsi="Arial" w:cs="Times New Roman"/>
      <w:b/>
      <w:sz w:val="24"/>
      <w:szCs w:val="20"/>
      <w:u w:val="single"/>
    </w:rPr>
  </w:style>
  <w:style w:type="paragraph" w:customStyle="1" w:styleId="N3">
    <w:name w:val="N3"/>
    <w:basedOn w:val="N2"/>
    <w:link w:val="N3Znak"/>
    <w:rsid w:val="006952AF"/>
    <w:pPr>
      <w:numPr>
        <w:ilvl w:val="0"/>
      </w:numPr>
      <w:spacing w:before="0"/>
      <w:ind w:left="1080" w:hanging="720"/>
    </w:pPr>
    <w:rPr>
      <w:u w:val="none"/>
    </w:rPr>
  </w:style>
  <w:style w:type="character" w:customStyle="1" w:styleId="N3Znak">
    <w:name w:val="N3 Znak"/>
    <w:link w:val="N3"/>
    <w:rsid w:val="006952AF"/>
    <w:rPr>
      <w:rFonts w:ascii="Arial" w:eastAsia="Times New Roman" w:hAnsi="Arial" w:cs="Times New Roman"/>
      <w:b/>
      <w:sz w:val="24"/>
      <w:szCs w:val="20"/>
    </w:rPr>
  </w:style>
  <w:style w:type="paragraph" w:customStyle="1" w:styleId="N4">
    <w:name w:val="N4"/>
    <w:basedOn w:val="tekst"/>
    <w:link w:val="N4Znak"/>
    <w:rsid w:val="006952AF"/>
    <w:pPr>
      <w:numPr>
        <w:ilvl w:val="3"/>
        <w:numId w:val="4"/>
      </w:numPr>
      <w:spacing w:before="120"/>
    </w:pPr>
    <w:rPr>
      <w:b/>
    </w:rPr>
  </w:style>
  <w:style w:type="character" w:customStyle="1" w:styleId="N4Znak">
    <w:name w:val="N4 Znak"/>
    <w:link w:val="N4"/>
    <w:rsid w:val="006952AF"/>
    <w:rPr>
      <w:rFonts w:ascii="Arial" w:eastAsia="Times New Roman" w:hAnsi="Arial" w:cs="Times New Roman"/>
      <w:b/>
      <w:sz w:val="24"/>
    </w:rPr>
  </w:style>
  <w:style w:type="character" w:customStyle="1" w:styleId="apple-style-span">
    <w:name w:val="apple-style-span"/>
    <w:rsid w:val="006952AF"/>
  </w:style>
  <w:style w:type="paragraph" w:customStyle="1" w:styleId="Standardowy1">
    <w:name w:val="Standardowy1"/>
    <w:link w:val="Standardowy1Znak"/>
    <w:uiPriority w:val="99"/>
    <w:rsid w:val="006952AF"/>
    <w:pPr>
      <w:suppressAutoHyphens/>
      <w:spacing w:after="0" w:line="240" w:lineRule="auto"/>
    </w:pPr>
    <w:rPr>
      <w:rFonts w:ascii="Times New Roman" w:eastAsia="Arial" w:hAnsi="Times New Roman" w:cs="Times New Roman"/>
      <w:sz w:val="20"/>
      <w:szCs w:val="20"/>
      <w:lang w:eastAsia="ar-SA"/>
    </w:rPr>
  </w:style>
  <w:style w:type="paragraph" w:customStyle="1" w:styleId="Tekstpodstawowywcity21">
    <w:name w:val="Tekst podstawowy wcięty 21"/>
    <w:basedOn w:val="Standardowy1"/>
    <w:link w:val="Tekstpodstawowywcity21Znak"/>
    <w:rsid w:val="006952AF"/>
    <w:pPr>
      <w:spacing w:line="360" w:lineRule="auto"/>
      <w:ind w:firstLine="567"/>
    </w:pPr>
    <w:rPr>
      <w:rFonts w:ascii="Arial" w:hAnsi="Arial" w:cs="Arial"/>
      <w:sz w:val="28"/>
      <w:szCs w:val="28"/>
    </w:rPr>
  </w:style>
  <w:style w:type="paragraph" w:styleId="Tytu">
    <w:name w:val="Title"/>
    <w:basedOn w:val="Standardowy1"/>
    <w:next w:val="Podtytu"/>
    <w:link w:val="TytuZnak"/>
    <w:rsid w:val="006952AF"/>
    <w:pPr>
      <w:jc w:val="center"/>
    </w:pPr>
    <w:rPr>
      <w:rFonts w:ascii="Arial" w:hAnsi="Arial"/>
      <w:b/>
      <w:bCs/>
      <w:i/>
      <w:iCs/>
      <w:sz w:val="22"/>
      <w:szCs w:val="22"/>
    </w:rPr>
  </w:style>
  <w:style w:type="character" w:customStyle="1" w:styleId="TytuZnak">
    <w:name w:val="Tytuł Znak"/>
    <w:basedOn w:val="Domylnaczcionkaakapitu"/>
    <w:link w:val="Tytu"/>
    <w:rsid w:val="006952AF"/>
    <w:rPr>
      <w:rFonts w:ascii="Arial" w:eastAsia="Arial" w:hAnsi="Arial" w:cs="Times New Roman"/>
      <w:b/>
      <w:bCs/>
      <w:i/>
      <w:iCs/>
      <w:lang w:eastAsia="ar-SA"/>
    </w:rPr>
  </w:style>
  <w:style w:type="paragraph" w:styleId="Podtytu">
    <w:name w:val="Subtitle"/>
    <w:basedOn w:val="Normalny"/>
    <w:next w:val="Normalny"/>
    <w:link w:val="PodtytuZnak"/>
    <w:uiPriority w:val="99"/>
    <w:rsid w:val="006952AF"/>
    <w:pPr>
      <w:spacing w:after="60" w:line="240" w:lineRule="auto"/>
      <w:jc w:val="center"/>
      <w:outlineLvl w:val="1"/>
    </w:pPr>
    <w:rPr>
      <w:rFonts w:ascii="Cambria" w:eastAsia="Times New Roman" w:hAnsi="Cambria"/>
      <w:szCs w:val="24"/>
    </w:rPr>
  </w:style>
  <w:style w:type="character" w:customStyle="1" w:styleId="PodtytuZnak">
    <w:name w:val="Podtytuł Znak"/>
    <w:basedOn w:val="Domylnaczcionkaakapitu"/>
    <w:link w:val="Podtytu"/>
    <w:uiPriority w:val="99"/>
    <w:rsid w:val="006952AF"/>
    <w:rPr>
      <w:rFonts w:ascii="Cambria" w:eastAsia="Times New Roman" w:hAnsi="Cambria" w:cs="Times New Roman"/>
      <w:sz w:val="24"/>
      <w:szCs w:val="24"/>
    </w:rPr>
  </w:style>
  <w:style w:type="paragraph" w:customStyle="1" w:styleId="Tekstpodstawowywcity22">
    <w:name w:val="Tekst podstawowy wcięty 22"/>
    <w:basedOn w:val="Normalny"/>
    <w:uiPriority w:val="99"/>
    <w:rsid w:val="006952AF"/>
    <w:pPr>
      <w:widowControl w:val="0"/>
      <w:tabs>
        <w:tab w:val="left" w:pos="567"/>
      </w:tabs>
      <w:suppressAutoHyphens/>
      <w:overflowPunct w:val="0"/>
      <w:autoSpaceDE w:val="0"/>
      <w:spacing w:after="0" w:line="360" w:lineRule="auto"/>
      <w:ind w:left="-20"/>
      <w:textAlignment w:val="baseline"/>
    </w:pPr>
    <w:rPr>
      <w:rFonts w:ascii="Arial" w:eastAsia="Times New Roman" w:hAnsi="Arial"/>
      <w:szCs w:val="20"/>
      <w:lang w:eastAsia="ar-SA"/>
    </w:rPr>
  </w:style>
  <w:style w:type="paragraph" w:customStyle="1" w:styleId="Tekstpodstawowy21">
    <w:name w:val="Tekst podstawowy 21"/>
    <w:basedOn w:val="Normalny"/>
    <w:uiPriority w:val="99"/>
    <w:rsid w:val="006952AF"/>
    <w:pPr>
      <w:suppressAutoHyphens/>
      <w:overflowPunct w:val="0"/>
      <w:autoSpaceDE w:val="0"/>
      <w:spacing w:after="0" w:line="240" w:lineRule="auto"/>
      <w:jc w:val="center"/>
      <w:textAlignment w:val="baseline"/>
    </w:pPr>
    <w:rPr>
      <w:rFonts w:ascii="Arial" w:eastAsia="Times New Roman" w:hAnsi="Arial"/>
      <w:sz w:val="20"/>
      <w:szCs w:val="20"/>
      <w:lang w:eastAsia="ar-SA"/>
    </w:rPr>
  </w:style>
  <w:style w:type="paragraph" w:customStyle="1" w:styleId="Style17">
    <w:name w:val="Style17"/>
    <w:basedOn w:val="Normalny"/>
    <w:uiPriority w:val="99"/>
    <w:rsid w:val="006952AF"/>
    <w:pPr>
      <w:widowControl w:val="0"/>
      <w:autoSpaceDE w:val="0"/>
      <w:autoSpaceDN w:val="0"/>
      <w:adjustRightInd w:val="0"/>
      <w:spacing w:after="0" w:line="240" w:lineRule="auto"/>
    </w:pPr>
    <w:rPr>
      <w:rFonts w:ascii="Arial" w:eastAsia="Times New Roman" w:hAnsi="Arial" w:cs="Arial"/>
      <w:szCs w:val="24"/>
      <w:lang w:eastAsia="pl-PL"/>
    </w:rPr>
  </w:style>
  <w:style w:type="character" w:customStyle="1" w:styleId="FontStyle27">
    <w:name w:val="Font Style27"/>
    <w:rsid w:val="006952AF"/>
    <w:rPr>
      <w:rFonts w:ascii="Arial" w:hAnsi="Arial" w:cs="Arial"/>
      <w:sz w:val="20"/>
      <w:szCs w:val="20"/>
    </w:rPr>
  </w:style>
  <w:style w:type="paragraph" w:customStyle="1" w:styleId="Style11">
    <w:name w:val="Style11"/>
    <w:basedOn w:val="Normalny"/>
    <w:uiPriority w:val="99"/>
    <w:rsid w:val="006952AF"/>
    <w:pPr>
      <w:widowControl w:val="0"/>
      <w:autoSpaceDE w:val="0"/>
      <w:autoSpaceDN w:val="0"/>
      <w:adjustRightInd w:val="0"/>
      <w:spacing w:after="0" w:line="262" w:lineRule="exact"/>
    </w:pPr>
    <w:rPr>
      <w:rFonts w:ascii="Arial" w:eastAsia="Times New Roman" w:hAnsi="Arial" w:cs="Arial"/>
      <w:szCs w:val="24"/>
      <w:lang w:eastAsia="pl-PL"/>
    </w:rPr>
  </w:style>
  <w:style w:type="paragraph" w:styleId="Zwykytekst">
    <w:name w:val="Plain Text"/>
    <w:basedOn w:val="Normalny"/>
    <w:link w:val="ZwykytekstZnak"/>
    <w:uiPriority w:val="99"/>
    <w:rsid w:val="006952AF"/>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uiPriority w:val="99"/>
    <w:rsid w:val="006952AF"/>
    <w:rPr>
      <w:rFonts w:ascii="Courier New" w:eastAsia="Times New Roman" w:hAnsi="Courier New" w:cs="Times New Roman"/>
      <w:sz w:val="20"/>
      <w:szCs w:val="20"/>
    </w:rPr>
  </w:style>
  <w:style w:type="paragraph" w:customStyle="1" w:styleId="WW-Zwykytekst">
    <w:name w:val="WW-Zwykły tekst"/>
    <w:basedOn w:val="Normalny"/>
    <w:uiPriority w:val="99"/>
    <w:rsid w:val="006952AF"/>
    <w:pPr>
      <w:suppressAutoHyphens/>
      <w:spacing w:after="0" w:line="240" w:lineRule="auto"/>
    </w:pPr>
    <w:rPr>
      <w:rFonts w:ascii="Courier New" w:eastAsia="Times New Roman" w:hAnsi="Courier New"/>
      <w:sz w:val="20"/>
      <w:szCs w:val="20"/>
      <w:lang w:eastAsia="pl-PL"/>
    </w:rPr>
  </w:style>
  <w:style w:type="paragraph" w:customStyle="1" w:styleId="Stylartur">
    <w:name w:val="Styl_artur"/>
    <w:basedOn w:val="Normalny"/>
    <w:uiPriority w:val="99"/>
    <w:rsid w:val="006952AF"/>
    <w:pPr>
      <w:spacing w:after="0" w:line="240" w:lineRule="auto"/>
    </w:pPr>
    <w:rPr>
      <w:rFonts w:ascii="Times New Roman" w:eastAsia="Times New Roman" w:hAnsi="Times New Roman"/>
      <w:szCs w:val="24"/>
      <w:lang w:eastAsia="pl-PL"/>
    </w:rPr>
  </w:style>
  <w:style w:type="character" w:styleId="Uwydatnienie">
    <w:name w:val="Emphasis"/>
    <w:uiPriority w:val="20"/>
    <w:rsid w:val="006952AF"/>
    <w:rPr>
      <w:i/>
      <w:iCs/>
    </w:rPr>
  </w:style>
  <w:style w:type="paragraph" w:customStyle="1" w:styleId="Tekstpodstawowywcity32">
    <w:name w:val="Tekst podstawowy wcięty 32"/>
    <w:basedOn w:val="Normalny"/>
    <w:uiPriority w:val="99"/>
    <w:rsid w:val="006952AF"/>
    <w:pPr>
      <w:tabs>
        <w:tab w:val="left" w:pos="340"/>
      </w:tabs>
      <w:suppressAutoHyphens/>
      <w:spacing w:after="0" w:line="240" w:lineRule="auto"/>
      <w:ind w:left="454" w:hanging="454"/>
    </w:pPr>
    <w:rPr>
      <w:rFonts w:ascii="PenguinLight" w:eastAsia="Times New Roman" w:hAnsi="PenguinLight"/>
      <w:sz w:val="32"/>
      <w:szCs w:val="20"/>
      <w:lang w:eastAsia="ar-SA"/>
    </w:rPr>
  </w:style>
  <w:style w:type="paragraph" w:customStyle="1" w:styleId="Legenda1">
    <w:name w:val="Legenda1"/>
    <w:basedOn w:val="Normalny"/>
    <w:next w:val="Normalny"/>
    <w:uiPriority w:val="99"/>
    <w:rsid w:val="006952AF"/>
    <w:pPr>
      <w:suppressAutoHyphens/>
      <w:spacing w:after="0" w:line="240" w:lineRule="auto"/>
    </w:pPr>
    <w:rPr>
      <w:rFonts w:ascii="Arial" w:eastAsia="Times New Roman" w:hAnsi="Arial"/>
      <w:sz w:val="36"/>
      <w:szCs w:val="20"/>
      <w:lang w:eastAsia="ar-SA"/>
    </w:rPr>
  </w:style>
  <w:style w:type="paragraph" w:customStyle="1" w:styleId="-AKAPIT">
    <w:name w:val="- AKAPIT"/>
    <w:basedOn w:val="Stopka"/>
    <w:rsid w:val="006952AF"/>
    <w:pPr>
      <w:tabs>
        <w:tab w:val="clear" w:pos="4536"/>
        <w:tab w:val="clear" w:pos="9072"/>
      </w:tabs>
      <w:spacing w:before="120" w:line="300" w:lineRule="atLeast"/>
      <w:ind w:left="284"/>
    </w:pPr>
    <w:rPr>
      <w:rFonts w:ascii="Times New Roman" w:eastAsia="Times New Roman" w:hAnsi="Times New Roman"/>
      <w:sz w:val="20"/>
      <w:szCs w:val="20"/>
    </w:rPr>
  </w:style>
  <w:style w:type="paragraph" w:customStyle="1" w:styleId="-WYPUNKTOWANIE">
    <w:name w:val="- WYPUNKTOWANIE"/>
    <w:basedOn w:val="Normalny"/>
    <w:rsid w:val="006952AF"/>
    <w:pPr>
      <w:spacing w:after="0" w:line="280" w:lineRule="exact"/>
      <w:ind w:left="1258" w:hanging="181"/>
    </w:pPr>
    <w:rPr>
      <w:rFonts w:ascii="Times New Roman" w:eastAsia="Times New Roman" w:hAnsi="Times New Roman"/>
      <w:iCs/>
      <w:sz w:val="20"/>
      <w:szCs w:val="18"/>
      <w:lang w:eastAsia="pl-PL"/>
    </w:rPr>
  </w:style>
  <w:style w:type="paragraph" w:customStyle="1" w:styleId="-AKAPITPKT">
    <w:name w:val="- AKAPIT+PKT"/>
    <w:basedOn w:val="Normalny"/>
    <w:rsid w:val="006952AF"/>
    <w:pPr>
      <w:spacing w:before="120" w:after="0" w:line="280" w:lineRule="exact"/>
      <w:ind w:left="465" w:hanging="181"/>
    </w:pPr>
    <w:rPr>
      <w:rFonts w:ascii="Times New Roman" w:eastAsia="Times New Roman" w:hAnsi="Times New Roman"/>
      <w:iCs/>
      <w:sz w:val="20"/>
      <w:szCs w:val="18"/>
      <w:lang w:eastAsia="pl-PL"/>
    </w:rPr>
  </w:style>
  <w:style w:type="paragraph" w:customStyle="1" w:styleId="MTNagwek4">
    <w:name w:val="MT Nagłówek 4"/>
    <w:basedOn w:val="Nagwek4"/>
    <w:rsid w:val="006952AF"/>
    <w:pPr>
      <w:numPr>
        <w:ilvl w:val="3"/>
      </w:numPr>
    </w:pPr>
    <w:rPr>
      <w:rFonts w:ascii="Verdana" w:hAnsi="Verdana" w:cs="Verdana"/>
      <w:b w:val="0"/>
      <w:sz w:val="24"/>
    </w:rPr>
  </w:style>
  <w:style w:type="character" w:customStyle="1" w:styleId="headertwo">
    <w:name w:val="headertwo"/>
    <w:rsid w:val="006952AF"/>
  </w:style>
  <w:style w:type="paragraph" w:customStyle="1" w:styleId="WW-Tekstpodstawowywcity312">
    <w:name w:val="WW-Tekst podstawowy wcięty 312"/>
    <w:basedOn w:val="Normalny"/>
    <w:uiPriority w:val="99"/>
    <w:rsid w:val="006952AF"/>
    <w:pPr>
      <w:suppressAutoHyphens/>
      <w:spacing w:after="120" w:line="240" w:lineRule="auto"/>
      <w:ind w:left="283" w:firstLine="1"/>
    </w:pPr>
    <w:rPr>
      <w:rFonts w:ascii="Times New Roman" w:eastAsia="Times New Roman" w:hAnsi="Times New Roman" w:cs="Arial Unicode MS"/>
      <w:sz w:val="16"/>
      <w:szCs w:val="24"/>
      <w:lang w:bidi="en-US"/>
    </w:rPr>
  </w:style>
  <w:style w:type="paragraph" w:customStyle="1" w:styleId="Tekstpodstawowywcity31">
    <w:name w:val="Tekst podstawowy wcięty 31"/>
    <w:basedOn w:val="Normalny"/>
    <w:uiPriority w:val="99"/>
    <w:rsid w:val="006952AF"/>
    <w:pPr>
      <w:tabs>
        <w:tab w:val="left" w:pos="340"/>
      </w:tabs>
      <w:suppressAutoHyphens/>
      <w:spacing w:after="0" w:line="240" w:lineRule="auto"/>
      <w:ind w:left="454" w:hanging="454"/>
    </w:pPr>
    <w:rPr>
      <w:rFonts w:ascii="PenguinLight" w:eastAsia="Times New Roman" w:hAnsi="PenguinLight"/>
      <w:sz w:val="32"/>
      <w:szCs w:val="20"/>
      <w:lang w:eastAsia="ar-SA"/>
    </w:rPr>
  </w:style>
  <w:style w:type="paragraph" w:customStyle="1" w:styleId="Rys">
    <w:name w:val="Rys."/>
    <w:basedOn w:val="Normalny"/>
    <w:rsid w:val="006952AF"/>
    <w:pPr>
      <w:numPr>
        <w:numId w:val="5"/>
      </w:numPr>
      <w:spacing w:after="0" w:line="360" w:lineRule="auto"/>
      <w:ind w:left="567" w:firstLine="0"/>
    </w:pPr>
    <w:rPr>
      <w:rFonts w:ascii="Arial" w:eastAsia="Times New Roman" w:hAnsi="Arial" w:cs="Arial"/>
      <w:lang w:eastAsia="pl-PL"/>
    </w:rPr>
  </w:style>
  <w:style w:type="paragraph" w:styleId="HTML-wstpniesformatowany">
    <w:name w:val="HTML Preformatted"/>
    <w:basedOn w:val="Normalny"/>
    <w:link w:val="HTML-wstpniesformatowanyZnak"/>
    <w:uiPriority w:val="99"/>
    <w:unhideWhenUsed/>
    <w:rsid w:val="006952AF"/>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pPr>
    <w:rPr>
      <w:rFonts w:ascii="Consolas" w:eastAsia="Times New Roman" w:hAnsi="Consolas"/>
      <w:color w:val="333333"/>
      <w:sz w:val="20"/>
      <w:szCs w:val="20"/>
    </w:rPr>
  </w:style>
  <w:style w:type="character" w:customStyle="1" w:styleId="HTML-wstpniesformatowanyZnak">
    <w:name w:val="HTML - wstępnie sformatowany Znak"/>
    <w:basedOn w:val="Domylnaczcionkaakapitu"/>
    <w:link w:val="HTML-wstpniesformatowany"/>
    <w:uiPriority w:val="99"/>
    <w:rsid w:val="006952AF"/>
    <w:rPr>
      <w:rFonts w:ascii="Consolas" w:eastAsia="Times New Roman" w:hAnsi="Consolas" w:cs="Times New Roman"/>
      <w:color w:val="333333"/>
      <w:sz w:val="20"/>
      <w:szCs w:val="20"/>
      <w:shd w:val="clear" w:color="auto" w:fill="F5F5F5"/>
    </w:rPr>
  </w:style>
  <w:style w:type="paragraph" w:customStyle="1" w:styleId="7Rys">
    <w:name w:val="7. Rys."/>
    <w:basedOn w:val="Normalny"/>
    <w:uiPriority w:val="99"/>
    <w:rsid w:val="006952AF"/>
    <w:pPr>
      <w:numPr>
        <w:numId w:val="6"/>
      </w:numPr>
      <w:spacing w:after="0" w:line="360" w:lineRule="auto"/>
    </w:pPr>
    <w:rPr>
      <w:rFonts w:ascii="Arial" w:eastAsia="Times New Roman" w:hAnsi="Arial" w:cs="Arial"/>
      <w:sz w:val="26"/>
      <w:szCs w:val="26"/>
      <w:lang w:eastAsia="pl-PL"/>
    </w:rPr>
  </w:style>
  <w:style w:type="paragraph" w:styleId="Tekstprzypisukocowego">
    <w:name w:val="endnote text"/>
    <w:basedOn w:val="Normalny"/>
    <w:link w:val="TekstprzypisukocowegoZnak"/>
    <w:uiPriority w:val="99"/>
    <w:rsid w:val="006952AF"/>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6952AF"/>
    <w:rPr>
      <w:rFonts w:ascii="Times New Roman" w:eastAsia="Times New Roman" w:hAnsi="Times New Roman" w:cs="Times New Roman"/>
      <w:sz w:val="20"/>
      <w:szCs w:val="20"/>
      <w:lang w:eastAsia="pl-PL"/>
    </w:rPr>
  </w:style>
  <w:style w:type="character" w:styleId="Odwoanieprzypisukocowego">
    <w:name w:val="endnote reference"/>
    <w:rsid w:val="006952AF"/>
    <w:rPr>
      <w:vertAlign w:val="superscript"/>
    </w:rPr>
  </w:style>
  <w:style w:type="character" w:customStyle="1" w:styleId="badge9">
    <w:name w:val="badge9"/>
    <w:rsid w:val="006952AF"/>
    <w:rPr>
      <w:b w:val="0"/>
      <w:bCs w:val="0"/>
      <w:color w:val="FFFFFF"/>
      <w:sz w:val="18"/>
      <w:szCs w:val="18"/>
      <w:shd w:val="clear" w:color="auto" w:fill="999999"/>
    </w:rPr>
  </w:style>
  <w:style w:type="paragraph" w:customStyle="1" w:styleId="n20">
    <w:name w:val="n2"/>
    <w:basedOn w:val="Normalny"/>
    <w:uiPriority w:val="99"/>
    <w:rsid w:val="006952AF"/>
    <w:pPr>
      <w:keepNext/>
      <w:spacing w:before="360" w:after="0" w:line="360" w:lineRule="auto"/>
      <w:ind w:left="1077" w:hanging="720"/>
    </w:pPr>
    <w:rPr>
      <w:rFonts w:ascii="Arial" w:eastAsia="Times New Roman" w:hAnsi="Arial" w:cs="Arial"/>
      <w:b/>
      <w:bCs/>
      <w:szCs w:val="24"/>
      <w:u w:val="single"/>
      <w:lang w:eastAsia="pl-PL"/>
    </w:rPr>
  </w:style>
  <w:style w:type="paragraph" w:customStyle="1" w:styleId="StandNag">
    <w:name w:val="Stand_Nag"/>
    <w:basedOn w:val="Normalny"/>
    <w:uiPriority w:val="99"/>
    <w:rsid w:val="006952AF"/>
    <w:pPr>
      <w:overflowPunct w:val="0"/>
      <w:autoSpaceDE w:val="0"/>
      <w:autoSpaceDN w:val="0"/>
      <w:adjustRightInd w:val="0"/>
      <w:spacing w:before="120" w:after="120" w:line="240" w:lineRule="auto"/>
      <w:jc w:val="center"/>
    </w:pPr>
    <w:rPr>
      <w:rFonts w:ascii="Times New Roman" w:eastAsia="Times New Roman" w:hAnsi="Times New Roman"/>
      <w:b/>
      <w:sz w:val="26"/>
      <w:szCs w:val="20"/>
      <w:lang w:eastAsia="pl-PL"/>
    </w:rPr>
  </w:style>
  <w:style w:type="character" w:customStyle="1" w:styleId="apple-converted-space">
    <w:name w:val="apple-converted-space"/>
    <w:rsid w:val="006952AF"/>
  </w:style>
  <w:style w:type="character" w:customStyle="1" w:styleId="djcattribute-label">
    <w:name w:val="djc_attribute-label"/>
    <w:rsid w:val="006952AF"/>
  </w:style>
  <w:style w:type="paragraph" w:customStyle="1" w:styleId="Standard">
    <w:name w:val="Standard"/>
    <w:uiPriority w:val="99"/>
    <w:rsid w:val="006952A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Styl1">
    <w:name w:val="Styl1"/>
    <w:basedOn w:val="Nagwek"/>
    <w:uiPriority w:val="99"/>
    <w:rsid w:val="006952AF"/>
    <w:pPr>
      <w:numPr>
        <w:numId w:val="8"/>
      </w:numPr>
      <w:suppressAutoHyphens/>
    </w:pPr>
    <w:rPr>
      <w:rFonts w:ascii="Arial" w:eastAsia="Times New Roman" w:hAnsi="Arial"/>
      <w:b/>
      <w:sz w:val="32"/>
      <w:szCs w:val="28"/>
      <w:u w:val="single"/>
      <w:lang w:eastAsia="ar-SA"/>
    </w:rPr>
  </w:style>
  <w:style w:type="paragraph" w:customStyle="1" w:styleId="Brd2">
    <w:name w:val="Brød_2"/>
    <w:basedOn w:val="Tekstpodstawowy"/>
    <w:link w:val="Brd2Char"/>
    <w:uiPriority w:val="99"/>
    <w:rsid w:val="006952AF"/>
    <w:pPr>
      <w:spacing w:before="20" w:after="120" w:line="264" w:lineRule="auto"/>
      <w:ind w:left="567"/>
      <w:jc w:val="left"/>
    </w:pPr>
    <w:rPr>
      <w:rFonts w:ascii="Calibri" w:hAnsi="Calibri" w:cs="Calibri"/>
      <w:sz w:val="20"/>
      <w:szCs w:val="20"/>
      <w:lang w:val="nb-NO"/>
    </w:rPr>
  </w:style>
  <w:style w:type="character" w:customStyle="1" w:styleId="Brd2Char">
    <w:name w:val="Brød_2 Char"/>
    <w:link w:val="Brd2"/>
    <w:uiPriority w:val="99"/>
    <w:locked/>
    <w:rsid w:val="006952AF"/>
    <w:rPr>
      <w:rFonts w:ascii="Calibri" w:eastAsia="Times New Roman" w:hAnsi="Calibri" w:cs="Calibri"/>
      <w:sz w:val="20"/>
      <w:szCs w:val="20"/>
      <w:lang w:val="nb-NO"/>
    </w:rPr>
  </w:style>
  <w:style w:type="character" w:customStyle="1" w:styleId="h11">
    <w:name w:val="h11"/>
    <w:rsid w:val="006952AF"/>
    <w:rPr>
      <w:rFonts w:ascii="Verdana" w:hAnsi="Verdana" w:hint="default"/>
      <w:b/>
      <w:bCs/>
      <w:i w:val="0"/>
      <w:iCs w:val="0"/>
      <w:sz w:val="20"/>
      <w:szCs w:val="20"/>
    </w:rPr>
  </w:style>
  <w:style w:type="paragraph" w:styleId="Tekstprzypisudolnego">
    <w:name w:val="footnote text"/>
    <w:basedOn w:val="Normalny"/>
    <w:link w:val="TekstprzypisudolnegoZnak"/>
    <w:uiPriority w:val="99"/>
    <w:rsid w:val="006952A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6952AF"/>
    <w:rPr>
      <w:rFonts w:ascii="Times New Roman" w:eastAsia="Times New Roman" w:hAnsi="Times New Roman" w:cs="Times New Roman"/>
      <w:sz w:val="20"/>
      <w:szCs w:val="20"/>
      <w:lang w:eastAsia="pl-PL"/>
    </w:rPr>
  </w:style>
  <w:style w:type="character" w:styleId="Odwoanieprzypisudolnego">
    <w:name w:val="footnote reference"/>
    <w:rsid w:val="006952AF"/>
    <w:rPr>
      <w:vertAlign w:val="superscript"/>
    </w:rPr>
  </w:style>
  <w:style w:type="character" w:customStyle="1" w:styleId="Bodytext2">
    <w:name w:val="Body text (2)_"/>
    <w:basedOn w:val="Domylnaczcionkaakapitu"/>
    <w:link w:val="Bodytext20"/>
    <w:rsid w:val="006952AF"/>
    <w:rPr>
      <w:shd w:val="clear" w:color="auto" w:fill="FFFFFF"/>
    </w:rPr>
  </w:style>
  <w:style w:type="paragraph" w:customStyle="1" w:styleId="Bodytext20">
    <w:name w:val="Body text (2)"/>
    <w:basedOn w:val="Normalny"/>
    <w:link w:val="Bodytext2"/>
    <w:rsid w:val="006952AF"/>
    <w:pPr>
      <w:widowControl w:val="0"/>
      <w:shd w:val="clear" w:color="auto" w:fill="FFFFFF"/>
      <w:spacing w:after="120" w:line="0" w:lineRule="atLeast"/>
      <w:ind w:hanging="580"/>
    </w:pPr>
    <w:rPr>
      <w:rFonts w:asciiTheme="minorHAnsi" w:eastAsiaTheme="minorHAnsi" w:hAnsiTheme="minorHAnsi" w:cstheme="minorBidi"/>
      <w:sz w:val="22"/>
    </w:rPr>
  </w:style>
  <w:style w:type="paragraph" w:customStyle="1" w:styleId="P0">
    <w:name w:val="P0"/>
    <w:basedOn w:val="Legenda"/>
    <w:link w:val="P0Znak"/>
    <w:rsid w:val="006952AF"/>
    <w:pPr>
      <w:jc w:val="center"/>
    </w:pPr>
    <w:rPr>
      <w:rFonts w:ascii="Arial" w:hAnsi="Arial" w:cs="Arial"/>
      <w:b/>
      <w:bCs/>
      <w:sz w:val="50"/>
      <w:szCs w:val="50"/>
    </w:rPr>
  </w:style>
  <w:style w:type="paragraph" w:customStyle="1" w:styleId="P1">
    <w:name w:val="P1."/>
    <w:basedOn w:val="Normalny"/>
    <w:link w:val="P1Znak"/>
    <w:rsid w:val="006952AF"/>
    <w:pPr>
      <w:numPr>
        <w:numId w:val="9"/>
      </w:numPr>
      <w:tabs>
        <w:tab w:val="right" w:leader="dot" w:pos="9214"/>
      </w:tabs>
      <w:spacing w:after="0"/>
      <w:ind w:left="284" w:hanging="284"/>
    </w:pPr>
    <w:rPr>
      <w:rFonts w:ascii="Arial" w:hAnsi="Arial" w:cs="Arial"/>
      <w:b/>
      <w:color w:val="000000"/>
      <w:szCs w:val="24"/>
    </w:rPr>
  </w:style>
  <w:style w:type="character" w:customStyle="1" w:styleId="LegendaZnak">
    <w:name w:val="Legenda Znak"/>
    <w:basedOn w:val="Domylnaczcionkaakapitu"/>
    <w:link w:val="Legenda"/>
    <w:uiPriority w:val="99"/>
    <w:rsid w:val="006952AF"/>
    <w:rPr>
      <w:rFonts w:ascii="Times New Roman" w:eastAsia="Times New Roman" w:hAnsi="Times New Roman" w:cs="Times New Roman"/>
      <w:i/>
      <w:iCs/>
      <w:sz w:val="24"/>
      <w:szCs w:val="24"/>
      <w:lang w:eastAsia="pl-PL"/>
    </w:rPr>
  </w:style>
  <w:style w:type="character" w:customStyle="1" w:styleId="P0Znak">
    <w:name w:val="P0 Znak"/>
    <w:basedOn w:val="LegendaZnak"/>
    <w:link w:val="P0"/>
    <w:rsid w:val="006952AF"/>
    <w:rPr>
      <w:rFonts w:ascii="Arial" w:eastAsia="Times New Roman" w:hAnsi="Arial" w:cs="Arial"/>
      <w:b/>
      <w:bCs/>
      <w:i/>
      <w:iCs/>
      <w:sz w:val="50"/>
      <w:szCs w:val="50"/>
      <w:lang w:eastAsia="pl-PL"/>
    </w:rPr>
  </w:style>
  <w:style w:type="paragraph" w:customStyle="1" w:styleId="P11">
    <w:name w:val="P1.1."/>
    <w:basedOn w:val="Nagwek2"/>
    <w:link w:val="P11Znak"/>
    <w:rsid w:val="006952AF"/>
    <w:pPr>
      <w:numPr>
        <w:ilvl w:val="1"/>
        <w:numId w:val="7"/>
      </w:numPr>
      <w:spacing w:line="276" w:lineRule="auto"/>
      <w:ind w:left="567" w:hanging="567"/>
    </w:pPr>
    <w:rPr>
      <w:rFonts w:ascii="Arial" w:hAnsi="Arial" w:cs="Arial"/>
      <w:color w:val="000000"/>
      <w:szCs w:val="24"/>
    </w:rPr>
  </w:style>
  <w:style w:type="character" w:customStyle="1" w:styleId="P1Znak">
    <w:name w:val="P1. Znak"/>
    <w:basedOn w:val="Domylnaczcionkaakapitu"/>
    <w:link w:val="P1"/>
    <w:rsid w:val="006952AF"/>
    <w:rPr>
      <w:rFonts w:ascii="Arial" w:eastAsia="Calibri" w:hAnsi="Arial" w:cs="Arial"/>
      <w:b/>
      <w:color w:val="000000"/>
      <w:sz w:val="24"/>
      <w:szCs w:val="24"/>
    </w:rPr>
  </w:style>
  <w:style w:type="paragraph" w:customStyle="1" w:styleId="P111">
    <w:name w:val="P1.1.1."/>
    <w:basedOn w:val="Nagwek3"/>
    <w:link w:val="P111Znak"/>
    <w:rsid w:val="006952AF"/>
    <w:pPr>
      <w:numPr>
        <w:ilvl w:val="2"/>
        <w:numId w:val="7"/>
      </w:numPr>
      <w:spacing w:line="276" w:lineRule="auto"/>
      <w:ind w:left="709" w:hanging="709"/>
    </w:pPr>
    <w:rPr>
      <w:rFonts w:ascii="Arial" w:hAnsi="Arial" w:cs="Arial"/>
      <w:b/>
      <w:bCs/>
      <w:i w:val="0"/>
    </w:rPr>
  </w:style>
  <w:style w:type="character" w:customStyle="1" w:styleId="P11Znak">
    <w:name w:val="P1.1. Znak"/>
    <w:basedOn w:val="Nagwek2Znak"/>
    <w:link w:val="P11"/>
    <w:rsid w:val="006952AF"/>
    <w:rPr>
      <w:rFonts w:ascii="Arial" w:eastAsia="Times New Roman" w:hAnsi="Arial" w:cs="Arial"/>
      <w:b/>
      <w:color w:val="000000"/>
      <w:sz w:val="24"/>
      <w:szCs w:val="24"/>
    </w:rPr>
  </w:style>
  <w:style w:type="paragraph" w:customStyle="1" w:styleId="P1111">
    <w:name w:val="P1.1.1.1."/>
    <w:basedOn w:val="Tekstpodstawowy"/>
    <w:link w:val="P1111Znak"/>
    <w:rsid w:val="006952AF"/>
    <w:pPr>
      <w:numPr>
        <w:ilvl w:val="3"/>
        <w:numId w:val="7"/>
      </w:numPr>
      <w:spacing w:line="276" w:lineRule="auto"/>
      <w:ind w:left="0" w:firstLine="0"/>
      <w:jc w:val="both"/>
    </w:pPr>
    <w:rPr>
      <w:rFonts w:ascii="Arial" w:hAnsi="Arial" w:cs="Arial"/>
      <w:b/>
    </w:rPr>
  </w:style>
  <w:style w:type="character" w:customStyle="1" w:styleId="P111Znak">
    <w:name w:val="P1.1.1. Znak"/>
    <w:basedOn w:val="Nagwek3Znak"/>
    <w:link w:val="P111"/>
    <w:rsid w:val="006952AF"/>
    <w:rPr>
      <w:rFonts w:ascii="Arial" w:eastAsia="Times New Roman" w:hAnsi="Arial" w:cs="Arial"/>
      <w:b/>
      <w:bCs/>
      <w:i w:val="0"/>
      <w:iCs/>
      <w:sz w:val="24"/>
      <w:szCs w:val="24"/>
      <w:lang w:eastAsia="pl-PL"/>
    </w:rPr>
  </w:style>
  <w:style w:type="paragraph" w:customStyle="1" w:styleId="Ppodstawowy">
    <w:name w:val="Ppodstawowy"/>
    <w:basedOn w:val="Tekstpodstawowywcity21"/>
    <w:link w:val="PpodstawowyZnak"/>
    <w:rsid w:val="006952AF"/>
    <w:pPr>
      <w:keepLines/>
      <w:spacing w:line="276" w:lineRule="auto"/>
      <w:ind w:firstLine="0"/>
      <w:jc w:val="both"/>
    </w:pPr>
    <w:rPr>
      <w:sz w:val="24"/>
      <w:szCs w:val="24"/>
    </w:rPr>
  </w:style>
  <w:style w:type="character" w:customStyle="1" w:styleId="P1111Znak">
    <w:name w:val="P1.1.1.1. Znak"/>
    <w:basedOn w:val="TekstpodstawowyZnak"/>
    <w:link w:val="P1111"/>
    <w:rsid w:val="006952AF"/>
    <w:rPr>
      <w:rFonts w:ascii="Arial" w:eastAsia="Times New Roman" w:hAnsi="Arial" w:cs="Arial"/>
      <w:b/>
      <w:sz w:val="24"/>
      <w:szCs w:val="24"/>
    </w:rPr>
  </w:style>
  <w:style w:type="character" w:customStyle="1" w:styleId="Standardowy1Znak">
    <w:name w:val="Standardowy1 Znak"/>
    <w:basedOn w:val="Domylnaczcionkaakapitu"/>
    <w:link w:val="Standardowy1"/>
    <w:uiPriority w:val="99"/>
    <w:rsid w:val="006952AF"/>
    <w:rPr>
      <w:rFonts w:ascii="Times New Roman" w:eastAsia="Arial" w:hAnsi="Times New Roman" w:cs="Times New Roman"/>
      <w:sz w:val="20"/>
      <w:szCs w:val="20"/>
      <w:lang w:eastAsia="ar-SA"/>
    </w:rPr>
  </w:style>
  <w:style w:type="character" w:customStyle="1" w:styleId="Tekstpodstawowywcity21Znak">
    <w:name w:val="Tekst podstawowy wcięty 21 Znak"/>
    <w:basedOn w:val="Standardowy1Znak"/>
    <w:link w:val="Tekstpodstawowywcity21"/>
    <w:rsid w:val="006952AF"/>
    <w:rPr>
      <w:rFonts w:ascii="Arial" w:eastAsia="Arial" w:hAnsi="Arial" w:cs="Arial"/>
      <w:sz w:val="28"/>
      <w:szCs w:val="28"/>
      <w:lang w:eastAsia="ar-SA"/>
    </w:rPr>
  </w:style>
  <w:style w:type="character" w:customStyle="1" w:styleId="PpodstawowyZnak">
    <w:name w:val="Ppodstawowy Znak"/>
    <w:basedOn w:val="Tekstpodstawowywcity21Znak"/>
    <w:link w:val="Ppodstawowy"/>
    <w:rsid w:val="006952AF"/>
    <w:rPr>
      <w:rFonts w:ascii="Arial" w:eastAsia="Arial" w:hAnsi="Arial" w:cs="Arial"/>
      <w:sz w:val="24"/>
      <w:szCs w:val="24"/>
      <w:lang w:eastAsia="ar-SA"/>
    </w:rPr>
  </w:style>
  <w:style w:type="paragraph" w:customStyle="1" w:styleId="ufy35hb-rny0k7qeuqbd">
    <w:name w:val="ufy35hb-rny0k7qeuqbd"/>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paragraph" w:customStyle="1" w:styleId="paragraph">
    <w:name w:val="paragraph"/>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character" w:customStyle="1" w:styleId="Legenda2">
    <w:name w:val="Legenda2"/>
    <w:basedOn w:val="Domylnaczcionkaakapitu"/>
    <w:rsid w:val="006952AF"/>
  </w:style>
  <w:style w:type="paragraph" w:customStyle="1" w:styleId="item">
    <w:name w:val="item"/>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paragraph" w:customStyle="1" w:styleId="hyphenate">
    <w:name w:val="hyphenate"/>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character" w:customStyle="1" w:styleId="author">
    <w:name w:val="author"/>
    <w:basedOn w:val="Domylnaczcionkaakapitu"/>
    <w:rsid w:val="006952AF"/>
  </w:style>
  <w:style w:type="paragraph" w:customStyle="1" w:styleId="go">
    <w:name w:val="go"/>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paragraph" w:customStyle="1" w:styleId="adslotsibling">
    <w:name w:val="adslotsibling"/>
    <w:basedOn w:val="Normalny"/>
    <w:rsid w:val="006952AF"/>
    <w:pPr>
      <w:spacing w:before="100" w:beforeAutospacing="1" w:after="100" w:afterAutospacing="1" w:line="240" w:lineRule="auto"/>
    </w:pPr>
    <w:rPr>
      <w:rFonts w:ascii="Times New Roman" w:eastAsia="Times New Roman" w:hAnsi="Times New Roman"/>
      <w:szCs w:val="24"/>
      <w:lang w:eastAsia="pl-PL"/>
    </w:rPr>
  </w:style>
  <w:style w:type="table" w:styleId="Tabela-Siatka">
    <w:name w:val="Table Grid"/>
    <w:basedOn w:val="Standardowy"/>
    <w:uiPriority w:val="1"/>
    <w:rsid w:val="006952A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952AF"/>
    <w:rPr>
      <w:color w:val="808080"/>
    </w:rPr>
  </w:style>
  <w:style w:type="character" w:customStyle="1" w:styleId="fontstyle01">
    <w:name w:val="fontstyle01"/>
    <w:basedOn w:val="Domylnaczcionkaakapitu"/>
    <w:rsid w:val="006952AF"/>
    <w:rPr>
      <w:rFonts w:ascii="Swis721 Cn BT" w:hAnsi="Swis721 Cn BT" w:hint="default"/>
      <w:b w:val="0"/>
      <w:bCs w:val="0"/>
      <w:i w:val="0"/>
      <w:iCs w:val="0"/>
      <w:color w:val="000000"/>
      <w:sz w:val="28"/>
      <w:szCs w:val="28"/>
    </w:rPr>
  </w:style>
  <w:style w:type="character" w:customStyle="1" w:styleId="fontstyle11">
    <w:name w:val="fontstyle11"/>
    <w:basedOn w:val="Domylnaczcionkaakapitu"/>
    <w:rsid w:val="006952AF"/>
    <w:rPr>
      <w:rFonts w:ascii="Arial" w:hAnsi="Arial" w:cs="Arial" w:hint="default"/>
      <w:b w:val="0"/>
      <w:bCs w:val="0"/>
      <w:i w:val="0"/>
      <w:iCs w:val="0"/>
      <w:color w:val="000000"/>
      <w:sz w:val="28"/>
      <w:szCs w:val="28"/>
    </w:rPr>
  </w:style>
  <w:style w:type="character" w:customStyle="1" w:styleId="fontstyle21">
    <w:name w:val="fontstyle21"/>
    <w:basedOn w:val="Domylnaczcionkaakapitu"/>
    <w:rsid w:val="006952AF"/>
    <w:rPr>
      <w:rFonts w:ascii="Arial" w:hAnsi="Arial" w:cs="Arial" w:hint="default"/>
      <w:b w:val="0"/>
      <w:bCs w:val="0"/>
      <w:i w:val="0"/>
      <w:iCs w:val="0"/>
      <w:color w:val="000000"/>
      <w:sz w:val="28"/>
      <w:szCs w:val="28"/>
    </w:rPr>
  </w:style>
  <w:style w:type="paragraph" w:customStyle="1" w:styleId="PPN6">
    <w:name w:val="PP N6"/>
    <w:basedOn w:val="Normalny"/>
    <w:autoRedefine/>
    <w:rsid w:val="006952AF"/>
    <w:pPr>
      <w:spacing w:after="40"/>
      <w:outlineLvl w:val="5"/>
    </w:pPr>
  </w:style>
  <w:style w:type="character" w:customStyle="1" w:styleId="Nierozpoznanawzmianka1">
    <w:name w:val="Nierozpoznana wzmianka1"/>
    <w:basedOn w:val="Domylnaczcionkaakapitu"/>
    <w:uiPriority w:val="99"/>
    <w:semiHidden/>
    <w:unhideWhenUsed/>
    <w:rsid w:val="006952AF"/>
    <w:rPr>
      <w:color w:val="605E5C"/>
      <w:shd w:val="clear" w:color="auto" w:fill="E1DFDD"/>
    </w:rPr>
  </w:style>
  <w:style w:type="paragraph" w:customStyle="1" w:styleId="1PROFI">
    <w:name w:val="1. PROFI"/>
    <w:basedOn w:val="N1"/>
    <w:rsid w:val="006952AF"/>
    <w:pPr>
      <w:numPr>
        <w:numId w:val="12"/>
      </w:numPr>
      <w:spacing w:line="276" w:lineRule="auto"/>
    </w:pPr>
    <w:rPr>
      <w:rFonts w:ascii="Ebrima" w:eastAsia="Arial" w:hAnsi="Ebrima" w:cs="Arial"/>
      <w:sz w:val="24"/>
      <w:szCs w:val="24"/>
      <w:u w:val="none"/>
    </w:rPr>
  </w:style>
  <w:style w:type="paragraph" w:customStyle="1" w:styleId="11PROFI">
    <w:name w:val="1.1 PROFI"/>
    <w:basedOn w:val="Normalny"/>
    <w:rsid w:val="006952AF"/>
    <w:pPr>
      <w:keepNext/>
      <w:numPr>
        <w:ilvl w:val="1"/>
        <w:numId w:val="12"/>
      </w:numPr>
      <w:spacing w:after="0"/>
      <w:outlineLvl w:val="2"/>
    </w:pPr>
    <w:rPr>
      <w:rFonts w:eastAsia="Arial" w:cs="Arial"/>
      <w:b/>
      <w:bCs/>
      <w:iCs/>
      <w:szCs w:val="24"/>
      <w:lang w:eastAsia="pl-PL"/>
    </w:rPr>
  </w:style>
  <w:style w:type="character" w:customStyle="1" w:styleId="NormalnyWebZnak">
    <w:name w:val="Normalny (Web) Znak"/>
    <w:basedOn w:val="Domylnaczcionkaakapitu"/>
    <w:link w:val="NormalnyWeb"/>
    <w:uiPriority w:val="99"/>
    <w:rsid w:val="006952AF"/>
    <w:rPr>
      <w:rFonts w:ascii="Times New Roman" w:eastAsia="Calibri" w:hAnsi="Times New Roman" w:cs="Times New Roman"/>
      <w:sz w:val="24"/>
      <w:szCs w:val="24"/>
    </w:rPr>
  </w:style>
  <w:style w:type="character" w:customStyle="1" w:styleId="Spistreci1Znak">
    <w:name w:val="Spis treści 1 Znak"/>
    <w:basedOn w:val="Domylnaczcionkaakapitu"/>
    <w:link w:val="Spistreci1"/>
    <w:uiPriority w:val="39"/>
    <w:rsid w:val="006952AF"/>
    <w:rPr>
      <w:rFonts w:ascii="Ebrima" w:eastAsia="Times New Roman" w:hAnsi="Ebrima" w:cs="Arial"/>
      <w:b/>
      <w:noProof/>
      <w:snapToGrid w:val="0"/>
      <w:szCs w:val="24"/>
      <w:lang w:eastAsia="pl-PL"/>
    </w:rPr>
  </w:style>
  <w:style w:type="paragraph" w:customStyle="1" w:styleId="PP">
    <w:name w:val="PP"/>
    <w:basedOn w:val="Akapitzlist"/>
    <w:link w:val="PPZnak"/>
    <w:qFormat/>
    <w:rsid w:val="006615C3"/>
    <w:pPr>
      <w:numPr>
        <w:numId w:val="13"/>
      </w:numPr>
      <w:spacing w:line="276" w:lineRule="auto"/>
      <w:ind w:left="499" w:right="0" w:hanging="357"/>
    </w:pPr>
  </w:style>
  <w:style w:type="character" w:customStyle="1" w:styleId="AkapitzlistZnak">
    <w:name w:val="Akapit z listą Znak"/>
    <w:basedOn w:val="Domylnaczcionkaakapitu"/>
    <w:link w:val="Akapitzlist"/>
    <w:uiPriority w:val="99"/>
    <w:rsid w:val="006952AF"/>
    <w:rPr>
      <w:rFonts w:ascii="Ebrima" w:eastAsia="Times New Roman" w:hAnsi="Ebrima" w:cs="Times New Roman"/>
      <w:sz w:val="24"/>
      <w:lang w:eastAsia="pl-PL"/>
    </w:rPr>
  </w:style>
  <w:style w:type="character" w:customStyle="1" w:styleId="PPZnak">
    <w:name w:val="PP Znak"/>
    <w:basedOn w:val="AkapitzlistZnak"/>
    <w:link w:val="PP"/>
    <w:rsid w:val="006615C3"/>
    <w:rPr>
      <w:rFonts w:ascii="Ebrima" w:eastAsia="Times New Roman" w:hAnsi="Ebrima" w:cs="Times New Roman"/>
      <w:sz w:val="24"/>
      <w:lang w:eastAsia="pl-PL"/>
    </w:rPr>
  </w:style>
  <w:style w:type="character" w:styleId="UyteHipercze">
    <w:name w:val="FollowedHyperlink"/>
    <w:basedOn w:val="Domylnaczcionkaakapitu"/>
    <w:uiPriority w:val="99"/>
    <w:semiHidden/>
    <w:unhideWhenUsed/>
    <w:rsid w:val="006952AF"/>
    <w:rPr>
      <w:color w:val="954F72" w:themeColor="followedHyperlink"/>
      <w:u w:val="single"/>
    </w:rPr>
  </w:style>
  <w:style w:type="paragraph" w:customStyle="1" w:styleId="Akapitzlist1">
    <w:name w:val="Akapit z listą1"/>
    <w:basedOn w:val="Normalny"/>
    <w:uiPriority w:val="99"/>
    <w:rsid w:val="006952AF"/>
    <w:pPr>
      <w:spacing w:before="60" w:after="60" w:line="360" w:lineRule="auto"/>
      <w:ind w:left="720"/>
    </w:pPr>
    <w:rPr>
      <w:rFonts w:ascii="Arial" w:eastAsia="Times New Roman" w:hAnsi="Arial" w:cs="Calibri"/>
      <w:sz w:val="20"/>
    </w:rPr>
  </w:style>
  <w:style w:type="paragraph" w:customStyle="1" w:styleId="Pa5">
    <w:name w:val="Pa5"/>
    <w:basedOn w:val="Default"/>
    <w:next w:val="Default"/>
    <w:uiPriority w:val="99"/>
    <w:rsid w:val="006952AF"/>
    <w:pPr>
      <w:spacing w:line="241" w:lineRule="atLeast"/>
    </w:pPr>
    <w:rPr>
      <w:rFonts w:ascii="Myriad Pro" w:hAnsi="Myriad Pro"/>
      <w:sz w:val="24"/>
      <w:szCs w:val="24"/>
    </w:rPr>
  </w:style>
  <w:style w:type="paragraph" w:customStyle="1" w:styleId="Akapitzlist2">
    <w:name w:val="Akapit z listą2"/>
    <w:basedOn w:val="Normalny"/>
    <w:uiPriority w:val="99"/>
    <w:rsid w:val="006952AF"/>
    <w:pPr>
      <w:widowControl w:val="0"/>
      <w:suppressAutoHyphens/>
      <w:spacing w:after="200" w:line="360" w:lineRule="auto"/>
      <w:ind w:left="720" w:right="499"/>
      <w:jc w:val="left"/>
    </w:pPr>
    <w:rPr>
      <w:rFonts w:ascii="Calibri" w:eastAsia="SimSun" w:hAnsi="Calibri" w:cs="Mangal"/>
      <w:kern w:val="2"/>
      <w:sz w:val="22"/>
      <w:lang w:eastAsia="hi-IN" w:bidi="hi-IN"/>
    </w:rPr>
  </w:style>
  <w:style w:type="character" w:customStyle="1" w:styleId="A0">
    <w:name w:val="A0"/>
    <w:uiPriority w:val="99"/>
    <w:rsid w:val="006952AF"/>
    <w:rPr>
      <w:rFonts w:ascii="Myriad Pro" w:hAnsi="Myriad Pro" w:cs="Myriad Pro" w:hint="default"/>
      <w:color w:val="000000"/>
    </w:rPr>
  </w:style>
  <w:style w:type="table" w:styleId="Tabela-Elegancki">
    <w:name w:val="Table Elegant"/>
    <w:basedOn w:val="Standardowy"/>
    <w:semiHidden/>
    <w:unhideWhenUsed/>
    <w:rsid w:val="006952AF"/>
    <w:pPr>
      <w:spacing w:after="0" w:line="240" w:lineRule="auto"/>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PP1Znak">
    <w:name w:val="PP 1 Znak"/>
    <w:basedOn w:val="Domylnaczcionkaakapitu"/>
    <w:link w:val="PP1"/>
    <w:locked/>
    <w:rsid w:val="006952AF"/>
    <w:rPr>
      <w:rFonts w:ascii="Ebrima" w:hAnsi="Ebrima"/>
      <w:sz w:val="24"/>
    </w:rPr>
  </w:style>
  <w:style w:type="paragraph" w:customStyle="1" w:styleId="PP1">
    <w:name w:val="PP 1"/>
    <w:basedOn w:val="Normalny"/>
    <w:link w:val="PP1Znak"/>
    <w:rsid w:val="006952AF"/>
    <w:pPr>
      <w:numPr>
        <w:numId w:val="16"/>
      </w:numPr>
      <w:spacing w:after="200"/>
      <w:ind w:right="499"/>
    </w:pPr>
    <w:rPr>
      <w:rFonts w:eastAsiaTheme="minorHAnsi" w:cstheme="minorBidi"/>
    </w:rPr>
  </w:style>
  <w:style w:type="character" w:customStyle="1" w:styleId="NormalnyPogrubionyZnak">
    <w:name w:val="Normalny_Pogrubiony Znak"/>
    <w:basedOn w:val="Domylnaczcionkaakapitu"/>
    <w:link w:val="NormalnyPogrubiony"/>
    <w:locked/>
    <w:rsid w:val="006952AF"/>
    <w:rPr>
      <w:rFonts w:ascii="Ebrima" w:hAnsi="Ebrima"/>
      <w:b/>
      <w:sz w:val="24"/>
      <w:szCs w:val="24"/>
    </w:rPr>
  </w:style>
  <w:style w:type="paragraph" w:customStyle="1" w:styleId="NormalnyPogrubiony">
    <w:name w:val="Normalny_Pogrubiony"/>
    <w:basedOn w:val="Normalny"/>
    <w:link w:val="NormalnyPogrubionyZnak"/>
    <w:rsid w:val="006952AF"/>
    <w:pPr>
      <w:spacing w:before="240" w:after="240" w:line="288" w:lineRule="auto"/>
    </w:pPr>
    <w:rPr>
      <w:rFonts w:eastAsiaTheme="minorHAnsi" w:cstheme="minorBidi"/>
      <w:b/>
      <w:szCs w:val="24"/>
    </w:rPr>
  </w:style>
  <w:style w:type="character" w:customStyle="1" w:styleId="y2iqfc">
    <w:name w:val="y2iqfc"/>
    <w:basedOn w:val="Domylnaczcionkaakapitu"/>
    <w:rsid w:val="006952AF"/>
  </w:style>
  <w:style w:type="paragraph" w:customStyle="1" w:styleId="PP3">
    <w:name w:val="PP3"/>
    <w:basedOn w:val="Akapitzlist"/>
    <w:link w:val="PP3Znak"/>
    <w:rsid w:val="006952AF"/>
    <w:pPr>
      <w:numPr>
        <w:numId w:val="17"/>
      </w:numPr>
      <w:spacing w:after="0" w:line="276" w:lineRule="auto"/>
      <w:ind w:left="567" w:hanging="425"/>
    </w:pPr>
    <w:rPr>
      <w:szCs w:val="24"/>
    </w:rPr>
  </w:style>
  <w:style w:type="character" w:customStyle="1" w:styleId="PP3Znak">
    <w:name w:val="PP3 Znak"/>
    <w:basedOn w:val="AkapitzlistZnak"/>
    <w:link w:val="PP3"/>
    <w:rsid w:val="006952AF"/>
    <w:rPr>
      <w:rFonts w:ascii="Ebrima" w:eastAsia="Times New Roman" w:hAnsi="Ebrima" w:cs="Times New Roman"/>
      <w:sz w:val="24"/>
      <w:szCs w:val="24"/>
      <w:lang w:eastAsia="pl-PL"/>
    </w:rPr>
  </w:style>
  <w:style w:type="character" w:customStyle="1" w:styleId="Nierozpoznanawzmianka2">
    <w:name w:val="Nierozpoznana wzmianka2"/>
    <w:basedOn w:val="Domylnaczcionkaakapitu"/>
    <w:uiPriority w:val="99"/>
    <w:semiHidden/>
    <w:unhideWhenUsed/>
    <w:rsid w:val="006952AF"/>
    <w:rPr>
      <w:color w:val="605E5C"/>
      <w:shd w:val="clear" w:color="auto" w:fill="E1DFDD"/>
    </w:rPr>
  </w:style>
  <w:style w:type="table" w:styleId="rednialista2akcent1">
    <w:name w:val="Medium List 2 Accent 1"/>
    <w:basedOn w:val="Standardowy"/>
    <w:uiPriority w:val="66"/>
    <w:rsid w:val="006952AF"/>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ormalnypogrubiony0">
    <w:name w:val="Normalny pogrubiony"/>
    <w:basedOn w:val="Normalny"/>
    <w:next w:val="Normalny"/>
    <w:link w:val="NormalnypogrubionyZnak0"/>
    <w:qFormat/>
    <w:rsid w:val="00AA45BE"/>
    <w:rPr>
      <w:b/>
    </w:rPr>
  </w:style>
  <w:style w:type="character" w:customStyle="1" w:styleId="NormalnypogrubionyZnak0">
    <w:name w:val="Normalny pogrubiony Znak"/>
    <w:basedOn w:val="Domylnaczcionkaakapitu"/>
    <w:link w:val="Normalnypogrubiony0"/>
    <w:rsid w:val="00AA45BE"/>
    <w:rPr>
      <w:rFonts w:ascii="Ebrima" w:eastAsia="Calibri" w:hAnsi="Ebrima"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1346">
      <w:bodyDiv w:val="1"/>
      <w:marLeft w:val="0"/>
      <w:marRight w:val="0"/>
      <w:marTop w:val="0"/>
      <w:marBottom w:val="0"/>
      <w:divBdr>
        <w:top w:val="none" w:sz="0" w:space="0" w:color="auto"/>
        <w:left w:val="none" w:sz="0" w:space="0" w:color="auto"/>
        <w:bottom w:val="none" w:sz="0" w:space="0" w:color="auto"/>
        <w:right w:val="none" w:sz="0" w:space="0" w:color="auto"/>
      </w:divBdr>
    </w:div>
    <w:div w:id="141427453">
      <w:bodyDiv w:val="1"/>
      <w:marLeft w:val="0"/>
      <w:marRight w:val="0"/>
      <w:marTop w:val="0"/>
      <w:marBottom w:val="0"/>
      <w:divBdr>
        <w:top w:val="none" w:sz="0" w:space="0" w:color="auto"/>
        <w:left w:val="none" w:sz="0" w:space="0" w:color="auto"/>
        <w:bottom w:val="none" w:sz="0" w:space="0" w:color="auto"/>
        <w:right w:val="none" w:sz="0" w:space="0" w:color="auto"/>
      </w:divBdr>
    </w:div>
    <w:div w:id="270627922">
      <w:bodyDiv w:val="1"/>
      <w:marLeft w:val="0"/>
      <w:marRight w:val="0"/>
      <w:marTop w:val="0"/>
      <w:marBottom w:val="0"/>
      <w:divBdr>
        <w:top w:val="none" w:sz="0" w:space="0" w:color="auto"/>
        <w:left w:val="none" w:sz="0" w:space="0" w:color="auto"/>
        <w:bottom w:val="none" w:sz="0" w:space="0" w:color="auto"/>
        <w:right w:val="none" w:sz="0" w:space="0" w:color="auto"/>
      </w:divBdr>
    </w:div>
    <w:div w:id="570426641">
      <w:bodyDiv w:val="1"/>
      <w:marLeft w:val="0"/>
      <w:marRight w:val="0"/>
      <w:marTop w:val="0"/>
      <w:marBottom w:val="0"/>
      <w:divBdr>
        <w:top w:val="none" w:sz="0" w:space="0" w:color="auto"/>
        <w:left w:val="none" w:sz="0" w:space="0" w:color="auto"/>
        <w:bottom w:val="none" w:sz="0" w:space="0" w:color="auto"/>
        <w:right w:val="none" w:sz="0" w:space="0" w:color="auto"/>
      </w:divBdr>
    </w:div>
    <w:div w:id="775445512">
      <w:bodyDiv w:val="1"/>
      <w:marLeft w:val="0"/>
      <w:marRight w:val="0"/>
      <w:marTop w:val="0"/>
      <w:marBottom w:val="0"/>
      <w:divBdr>
        <w:top w:val="none" w:sz="0" w:space="0" w:color="auto"/>
        <w:left w:val="none" w:sz="0" w:space="0" w:color="auto"/>
        <w:bottom w:val="none" w:sz="0" w:space="0" w:color="auto"/>
        <w:right w:val="none" w:sz="0" w:space="0" w:color="auto"/>
      </w:divBdr>
    </w:div>
    <w:div w:id="872612506">
      <w:bodyDiv w:val="1"/>
      <w:marLeft w:val="0"/>
      <w:marRight w:val="0"/>
      <w:marTop w:val="0"/>
      <w:marBottom w:val="0"/>
      <w:divBdr>
        <w:top w:val="none" w:sz="0" w:space="0" w:color="auto"/>
        <w:left w:val="none" w:sz="0" w:space="0" w:color="auto"/>
        <w:bottom w:val="none" w:sz="0" w:space="0" w:color="auto"/>
        <w:right w:val="none" w:sz="0" w:space="0" w:color="auto"/>
      </w:divBdr>
    </w:div>
    <w:div w:id="1175461462">
      <w:bodyDiv w:val="1"/>
      <w:marLeft w:val="0"/>
      <w:marRight w:val="0"/>
      <w:marTop w:val="0"/>
      <w:marBottom w:val="0"/>
      <w:divBdr>
        <w:top w:val="none" w:sz="0" w:space="0" w:color="auto"/>
        <w:left w:val="none" w:sz="0" w:space="0" w:color="auto"/>
        <w:bottom w:val="none" w:sz="0" w:space="0" w:color="auto"/>
        <w:right w:val="none" w:sz="0" w:space="0" w:color="auto"/>
      </w:divBdr>
    </w:div>
    <w:div w:id="1416824497">
      <w:bodyDiv w:val="1"/>
      <w:marLeft w:val="0"/>
      <w:marRight w:val="0"/>
      <w:marTop w:val="0"/>
      <w:marBottom w:val="0"/>
      <w:divBdr>
        <w:top w:val="none" w:sz="0" w:space="0" w:color="auto"/>
        <w:left w:val="none" w:sz="0" w:space="0" w:color="auto"/>
        <w:bottom w:val="none" w:sz="0" w:space="0" w:color="auto"/>
        <w:right w:val="none" w:sz="0" w:space="0" w:color="auto"/>
      </w:divBdr>
    </w:div>
    <w:div w:id="1760248257">
      <w:bodyDiv w:val="1"/>
      <w:marLeft w:val="0"/>
      <w:marRight w:val="0"/>
      <w:marTop w:val="0"/>
      <w:marBottom w:val="0"/>
      <w:divBdr>
        <w:top w:val="none" w:sz="0" w:space="0" w:color="auto"/>
        <w:left w:val="none" w:sz="0" w:space="0" w:color="auto"/>
        <w:bottom w:val="none" w:sz="0" w:space="0" w:color="auto"/>
        <w:right w:val="none" w:sz="0" w:space="0" w:color="auto"/>
      </w:divBdr>
    </w:div>
    <w:div w:id="1792017577">
      <w:bodyDiv w:val="1"/>
      <w:marLeft w:val="0"/>
      <w:marRight w:val="0"/>
      <w:marTop w:val="0"/>
      <w:marBottom w:val="0"/>
      <w:divBdr>
        <w:top w:val="none" w:sz="0" w:space="0" w:color="auto"/>
        <w:left w:val="none" w:sz="0" w:space="0" w:color="auto"/>
        <w:bottom w:val="none" w:sz="0" w:space="0" w:color="auto"/>
        <w:right w:val="none" w:sz="0" w:space="0" w:color="auto"/>
      </w:divBdr>
    </w:div>
    <w:div w:id="18889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72034-ED97-4407-9D58-4097B069E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20</Pages>
  <Words>5410</Words>
  <Characters>32462</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Windysz</dc:creator>
  <cp:keywords/>
  <dc:description/>
  <cp:lastModifiedBy>Marzena Windysz</cp:lastModifiedBy>
  <cp:revision>9</cp:revision>
  <cp:lastPrinted>2021-12-13T09:03:00Z</cp:lastPrinted>
  <dcterms:created xsi:type="dcterms:W3CDTF">2021-11-09T09:43:00Z</dcterms:created>
  <dcterms:modified xsi:type="dcterms:W3CDTF">2021-12-13T09:04:00Z</dcterms:modified>
</cp:coreProperties>
</file>