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FB6" w:rsidRPr="00AC2CCA" w:rsidRDefault="00A5527D" w:rsidP="000E6DC0">
      <w:pPr>
        <w:spacing w:line="360" w:lineRule="auto"/>
        <w:jc w:val="center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UCHWAŁA </w:t>
      </w:r>
      <w:r w:rsidR="003C679F" w:rsidRPr="00AC2CCA">
        <w:rPr>
          <w:color w:val="auto"/>
          <w:sz w:val="26"/>
          <w:szCs w:val="26"/>
        </w:rPr>
        <w:t xml:space="preserve">NR </w:t>
      </w:r>
      <w:r w:rsidR="004A36CF">
        <w:rPr>
          <w:color w:val="auto"/>
          <w:sz w:val="26"/>
          <w:szCs w:val="26"/>
        </w:rPr>
        <w:t>63</w:t>
      </w:r>
      <w:r w:rsidR="003C679F" w:rsidRPr="00AC2CCA">
        <w:rPr>
          <w:sz w:val="26"/>
          <w:szCs w:val="26"/>
        </w:rPr>
        <w:t>/20</w:t>
      </w:r>
      <w:r w:rsidR="000E6DC0">
        <w:rPr>
          <w:sz w:val="26"/>
          <w:szCs w:val="26"/>
        </w:rPr>
        <w:t>23</w:t>
      </w:r>
    </w:p>
    <w:p w:rsidR="00195FB6" w:rsidRPr="00AC2CCA" w:rsidRDefault="00A5527D" w:rsidP="000E6DC0">
      <w:pPr>
        <w:spacing w:line="360" w:lineRule="auto"/>
        <w:jc w:val="center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PAŃSTWOWEJ KOMISJI WYBORCZEJ</w:t>
      </w:r>
    </w:p>
    <w:p w:rsidR="00195FB6" w:rsidRPr="00AC2CCA" w:rsidRDefault="00A5527D" w:rsidP="000E6DC0">
      <w:pPr>
        <w:spacing w:before="140" w:line="360" w:lineRule="auto"/>
        <w:jc w:val="center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z dnia </w:t>
      </w:r>
      <w:r w:rsidR="007444F8">
        <w:rPr>
          <w:color w:val="auto"/>
          <w:sz w:val="26"/>
          <w:szCs w:val="26"/>
        </w:rPr>
        <w:t>17</w:t>
      </w:r>
      <w:r w:rsidR="000E6DC0">
        <w:rPr>
          <w:color w:val="auto"/>
          <w:sz w:val="26"/>
          <w:szCs w:val="26"/>
        </w:rPr>
        <w:t xml:space="preserve"> </w:t>
      </w:r>
      <w:r w:rsidR="00B524A3" w:rsidRPr="00AC2CCA">
        <w:rPr>
          <w:color w:val="auto"/>
          <w:sz w:val="26"/>
          <w:szCs w:val="26"/>
        </w:rPr>
        <w:t xml:space="preserve">sierpnia </w:t>
      </w:r>
      <w:r w:rsidR="00A27B7D" w:rsidRPr="00AC2CCA">
        <w:rPr>
          <w:color w:val="auto"/>
          <w:sz w:val="26"/>
          <w:szCs w:val="26"/>
        </w:rPr>
        <w:t>20</w:t>
      </w:r>
      <w:r w:rsidR="000E6DC0">
        <w:rPr>
          <w:color w:val="auto"/>
          <w:sz w:val="26"/>
          <w:szCs w:val="26"/>
        </w:rPr>
        <w:t>23</w:t>
      </w:r>
      <w:r w:rsidRPr="00AC2CCA">
        <w:rPr>
          <w:color w:val="auto"/>
          <w:sz w:val="26"/>
          <w:szCs w:val="26"/>
        </w:rPr>
        <w:t xml:space="preserve"> r.</w:t>
      </w:r>
    </w:p>
    <w:p w:rsidR="00195FB6" w:rsidRPr="003266EE" w:rsidRDefault="00A5527D" w:rsidP="000E6DC0">
      <w:pPr>
        <w:spacing w:before="140" w:line="360" w:lineRule="auto"/>
        <w:jc w:val="center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w sprawie warunków oraz sposobu </w:t>
      </w:r>
      <w:r w:rsidR="00362CAD" w:rsidRPr="00AC2CCA">
        <w:rPr>
          <w:color w:val="auto"/>
          <w:sz w:val="26"/>
          <w:szCs w:val="26"/>
        </w:rPr>
        <w:t xml:space="preserve">pomocniczego </w:t>
      </w:r>
      <w:r w:rsidRPr="00AC2CCA">
        <w:rPr>
          <w:color w:val="auto"/>
          <w:sz w:val="26"/>
          <w:szCs w:val="26"/>
        </w:rPr>
        <w:t xml:space="preserve">wykorzystania techniki elektronicznej </w:t>
      </w:r>
      <w:r w:rsidR="00A27B7D" w:rsidRPr="00AC2CCA">
        <w:rPr>
          <w:sz w:val="26"/>
          <w:szCs w:val="26"/>
        </w:rPr>
        <w:t xml:space="preserve">w wyborach </w:t>
      </w:r>
      <w:r w:rsidR="00A27B7D" w:rsidRPr="00AC2CCA">
        <w:rPr>
          <w:bCs/>
          <w:sz w:val="26"/>
          <w:szCs w:val="26"/>
        </w:rPr>
        <w:t xml:space="preserve">do </w:t>
      </w:r>
      <w:r w:rsidR="00693472" w:rsidRPr="00AC2CCA">
        <w:rPr>
          <w:bCs/>
          <w:sz w:val="26"/>
          <w:szCs w:val="26"/>
        </w:rPr>
        <w:t xml:space="preserve">Sejmu Rzeczypospolitej Polskiej i do Senatu Rzeczypospolitej Polskiej </w:t>
      </w:r>
      <w:r w:rsidR="00CB6631" w:rsidRPr="00AC2CCA">
        <w:rPr>
          <w:bCs/>
          <w:sz w:val="26"/>
          <w:szCs w:val="26"/>
        </w:rPr>
        <w:t xml:space="preserve">zarządzonych na dzień </w:t>
      </w:r>
      <w:r w:rsidR="00B524A3" w:rsidRPr="003266EE">
        <w:rPr>
          <w:sz w:val="26"/>
          <w:szCs w:val="26"/>
        </w:rPr>
        <w:t>1</w:t>
      </w:r>
      <w:r w:rsidR="000E6DC0" w:rsidRPr="003266EE">
        <w:rPr>
          <w:sz w:val="26"/>
          <w:szCs w:val="26"/>
        </w:rPr>
        <w:t>5</w:t>
      </w:r>
      <w:r w:rsidR="00B524A3" w:rsidRPr="003266EE">
        <w:rPr>
          <w:sz w:val="26"/>
          <w:szCs w:val="26"/>
        </w:rPr>
        <w:t xml:space="preserve"> października </w:t>
      </w:r>
      <w:r w:rsidR="00CB6631" w:rsidRPr="003266EE">
        <w:rPr>
          <w:bCs/>
          <w:sz w:val="26"/>
          <w:szCs w:val="26"/>
        </w:rPr>
        <w:t>20</w:t>
      </w:r>
      <w:r w:rsidR="000E6DC0" w:rsidRPr="003266EE">
        <w:rPr>
          <w:bCs/>
          <w:sz w:val="26"/>
          <w:szCs w:val="26"/>
        </w:rPr>
        <w:t>23</w:t>
      </w:r>
      <w:r w:rsidR="00CB6631" w:rsidRPr="003266EE">
        <w:rPr>
          <w:bCs/>
          <w:sz w:val="26"/>
          <w:szCs w:val="26"/>
        </w:rPr>
        <w:t xml:space="preserve"> r. </w:t>
      </w:r>
    </w:p>
    <w:p w:rsidR="00195FB6" w:rsidRPr="003266EE" w:rsidRDefault="00A5527D" w:rsidP="000E6DC0">
      <w:pPr>
        <w:spacing w:before="240" w:line="360" w:lineRule="auto"/>
        <w:jc w:val="both"/>
        <w:rPr>
          <w:color w:val="auto"/>
          <w:sz w:val="26"/>
          <w:szCs w:val="26"/>
        </w:rPr>
      </w:pPr>
      <w:r w:rsidRPr="003266EE">
        <w:rPr>
          <w:color w:val="auto"/>
          <w:sz w:val="26"/>
          <w:szCs w:val="26"/>
        </w:rPr>
        <w:t xml:space="preserve">Na podstawie art. 162 § 1 pkt 1 i 2 ustawy z dnia 5 stycznia 2011 r. – Kodeks wyborczy </w:t>
      </w:r>
      <w:r w:rsidR="00CC1AA5" w:rsidRPr="003266EE">
        <w:rPr>
          <w:color w:val="auto"/>
          <w:sz w:val="26"/>
          <w:szCs w:val="26"/>
        </w:rPr>
        <w:t>(</w:t>
      </w:r>
      <w:r w:rsidR="000E6DC0" w:rsidRPr="003266EE">
        <w:rPr>
          <w:color w:val="auto"/>
          <w:sz w:val="26"/>
          <w:szCs w:val="26"/>
        </w:rPr>
        <w:t>Dz. U. z 2022 r. poz. 1277 i 2418 oraz z 2023 r. poz. 497</w:t>
      </w:r>
      <w:r w:rsidR="00CC1AA5" w:rsidRPr="003266EE">
        <w:rPr>
          <w:color w:val="auto"/>
          <w:sz w:val="26"/>
          <w:szCs w:val="26"/>
        </w:rPr>
        <w:t xml:space="preserve">) </w:t>
      </w:r>
      <w:r w:rsidRPr="003266EE">
        <w:rPr>
          <w:color w:val="auto"/>
          <w:sz w:val="26"/>
          <w:szCs w:val="26"/>
        </w:rPr>
        <w:t>Państwowa Komisja Wyborcza uchwala, co</w:t>
      </w:r>
      <w:r w:rsidR="005D1D48" w:rsidRPr="003266EE">
        <w:rPr>
          <w:color w:val="auto"/>
          <w:sz w:val="26"/>
          <w:szCs w:val="26"/>
        </w:rPr>
        <w:t> </w:t>
      </w:r>
      <w:r w:rsidRPr="003266EE">
        <w:rPr>
          <w:color w:val="auto"/>
          <w:sz w:val="26"/>
          <w:szCs w:val="26"/>
        </w:rPr>
        <w:t>następuje:</w:t>
      </w:r>
    </w:p>
    <w:p w:rsidR="00195FB6" w:rsidRPr="003266EE" w:rsidRDefault="00195FB6" w:rsidP="000E6DC0">
      <w:pPr>
        <w:spacing w:line="360" w:lineRule="auto"/>
        <w:jc w:val="center"/>
        <w:rPr>
          <w:color w:val="auto"/>
          <w:sz w:val="26"/>
          <w:szCs w:val="26"/>
        </w:rPr>
      </w:pPr>
    </w:p>
    <w:p w:rsidR="00195FB6" w:rsidRPr="00AC2CCA" w:rsidRDefault="00A5527D" w:rsidP="000E6DC0">
      <w:pPr>
        <w:spacing w:line="360" w:lineRule="auto"/>
        <w:jc w:val="both"/>
        <w:rPr>
          <w:color w:val="auto"/>
          <w:sz w:val="26"/>
          <w:szCs w:val="26"/>
        </w:rPr>
      </w:pPr>
      <w:r w:rsidRPr="003266EE">
        <w:rPr>
          <w:color w:val="auto"/>
          <w:sz w:val="26"/>
          <w:szCs w:val="26"/>
        </w:rPr>
        <w:t xml:space="preserve">§ 1. 1. Ustala się warunki oraz sposób </w:t>
      </w:r>
      <w:r w:rsidR="00362CAD" w:rsidRPr="003266EE">
        <w:rPr>
          <w:color w:val="auto"/>
          <w:sz w:val="26"/>
          <w:szCs w:val="26"/>
        </w:rPr>
        <w:t xml:space="preserve">pomocniczego </w:t>
      </w:r>
      <w:r w:rsidRPr="003266EE">
        <w:rPr>
          <w:color w:val="auto"/>
          <w:sz w:val="26"/>
          <w:szCs w:val="26"/>
        </w:rPr>
        <w:t xml:space="preserve">wykorzystania techniki elektronicznej jako narzędzia wspomagającego prace: obwodowych komisji wyborczych, gmin, </w:t>
      </w:r>
      <w:r w:rsidR="002132AF" w:rsidRPr="003266EE">
        <w:rPr>
          <w:color w:val="auto"/>
          <w:sz w:val="26"/>
          <w:szCs w:val="26"/>
        </w:rPr>
        <w:t>k</w:t>
      </w:r>
      <w:r w:rsidRPr="003266EE">
        <w:rPr>
          <w:color w:val="auto"/>
          <w:sz w:val="26"/>
          <w:szCs w:val="26"/>
        </w:rPr>
        <w:t>omisarzy wyborczych</w:t>
      </w:r>
      <w:r w:rsidR="002132AF" w:rsidRPr="003266EE">
        <w:rPr>
          <w:color w:val="auto"/>
          <w:sz w:val="26"/>
          <w:szCs w:val="26"/>
        </w:rPr>
        <w:t xml:space="preserve">, </w:t>
      </w:r>
      <w:r w:rsidR="009A13AD" w:rsidRPr="003266EE">
        <w:rPr>
          <w:color w:val="auto"/>
          <w:sz w:val="26"/>
          <w:szCs w:val="26"/>
        </w:rPr>
        <w:t>delegatur i zespoł</w:t>
      </w:r>
      <w:r w:rsidR="00E86007" w:rsidRPr="003266EE">
        <w:rPr>
          <w:color w:val="auto"/>
          <w:sz w:val="26"/>
          <w:szCs w:val="26"/>
        </w:rPr>
        <w:t>ów</w:t>
      </w:r>
      <w:r w:rsidR="009A13AD" w:rsidRPr="003266EE">
        <w:rPr>
          <w:color w:val="auto"/>
          <w:sz w:val="26"/>
          <w:szCs w:val="26"/>
        </w:rPr>
        <w:t xml:space="preserve"> </w:t>
      </w:r>
      <w:r w:rsidR="00B524A3" w:rsidRPr="003266EE">
        <w:rPr>
          <w:color w:val="auto"/>
          <w:sz w:val="26"/>
          <w:szCs w:val="26"/>
        </w:rPr>
        <w:t>Krajowego Biura Wyborczego</w:t>
      </w:r>
      <w:r w:rsidR="00CC1AA5" w:rsidRPr="003266EE">
        <w:rPr>
          <w:color w:val="auto"/>
          <w:sz w:val="26"/>
          <w:szCs w:val="26"/>
        </w:rPr>
        <w:t xml:space="preserve">, </w:t>
      </w:r>
      <w:r w:rsidR="002132AF" w:rsidRPr="003266EE">
        <w:rPr>
          <w:color w:val="auto"/>
          <w:sz w:val="26"/>
          <w:szCs w:val="26"/>
        </w:rPr>
        <w:t>okręgowych komisji wyborczych</w:t>
      </w:r>
      <w:r w:rsidRPr="003266EE">
        <w:rPr>
          <w:color w:val="auto"/>
          <w:sz w:val="26"/>
          <w:szCs w:val="26"/>
        </w:rPr>
        <w:t xml:space="preserve"> oraz Państwowej Komisji Wyborczej, w wyborach</w:t>
      </w:r>
      <w:r w:rsidR="00CC1AA5" w:rsidRPr="003266EE">
        <w:rPr>
          <w:color w:val="auto"/>
          <w:sz w:val="26"/>
          <w:szCs w:val="26"/>
        </w:rPr>
        <w:t xml:space="preserve"> </w:t>
      </w:r>
      <w:r w:rsidR="0086316C" w:rsidRPr="003266EE">
        <w:rPr>
          <w:color w:val="auto"/>
          <w:sz w:val="26"/>
          <w:szCs w:val="26"/>
        </w:rPr>
        <w:t>do</w:t>
      </w:r>
      <w:r w:rsidR="00B524A3" w:rsidRPr="003266EE">
        <w:rPr>
          <w:color w:val="auto"/>
          <w:sz w:val="26"/>
          <w:szCs w:val="26"/>
        </w:rPr>
        <w:t> </w:t>
      </w:r>
      <w:r w:rsidR="00CC1AA5" w:rsidRPr="003266EE">
        <w:rPr>
          <w:bCs/>
          <w:sz w:val="26"/>
          <w:szCs w:val="26"/>
        </w:rPr>
        <w:t xml:space="preserve">Sejmu Rzeczypospolitej Polskiej i do Senatu Rzeczypospolitej Polskiej zarządzonych na dzień </w:t>
      </w:r>
      <w:r w:rsidR="000E6DC0" w:rsidRPr="003266EE">
        <w:rPr>
          <w:sz w:val="26"/>
          <w:szCs w:val="26"/>
        </w:rPr>
        <w:t>15 października 2023</w:t>
      </w:r>
      <w:r w:rsidR="00CC1AA5" w:rsidRPr="003266EE">
        <w:rPr>
          <w:bCs/>
          <w:sz w:val="26"/>
          <w:szCs w:val="26"/>
        </w:rPr>
        <w:t xml:space="preserve"> r.</w:t>
      </w:r>
    </w:p>
    <w:p w:rsidR="00195FB6" w:rsidRPr="00AC2CCA" w:rsidRDefault="00A5527D" w:rsidP="000E6DC0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2. Wykorzystanie techniki elektronicznej </w:t>
      </w:r>
      <w:r w:rsidR="00DB025A" w:rsidRPr="00AC2CCA">
        <w:rPr>
          <w:color w:val="auto"/>
          <w:sz w:val="26"/>
          <w:szCs w:val="26"/>
        </w:rPr>
        <w:t xml:space="preserve">jest pomocnicze i </w:t>
      </w:r>
      <w:r w:rsidRPr="00AC2CCA">
        <w:rPr>
          <w:color w:val="auto"/>
          <w:sz w:val="26"/>
          <w:szCs w:val="26"/>
        </w:rPr>
        <w:t xml:space="preserve">nie zastępuje ręcznego liczenia głosów przez obwodowe komisje wyborcze oraz konieczności porównania przez </w:t>
      </w:r>
      <w:r w:rsidR="00142C11" w:rsidRPr="00AC2CCA">
        <w:rPr>
          <w:color w:val="auto"/>
          <w:sz w:val="26"/>
          <w:szCs w:val="26"/>
        </w:rPr>
        <w:t>okręgowe komisje wyborcze</w:t>
      </w:r>
      <w:r w:rsidRPr="00AC2CCA">
        <w:rPr>
          <w:color w:val="auto"/>
          <w:sz w:val="26"/>
          <w:szCs w:val="26"/>
        </w:rPr>
        <w:t xml:space="preserve"> danych zawartych w</w:t>
      </w:r>
      <w:r w:rsidR="00B524A3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 xml:space="preserve">systemie </w:t>
      </w:r>
      <w:r w:rsidR="003D29F0">
        <w:rPr>
          <w:color w:val="auto"/>
          <w:sz w:val="26"/>
          <w:szCs w:val="26"/>
        </w:rPr>
        <w:t>tele</w:t>
      </w:r>
      <w:r w:rsidR="00362CAD" w:rsidRPr="00AC2CCA">
        <w:rPr>
          <w:color w:val="auto"/>
          <w:sz w:val="26"/>
          <w:szCs w:val="26"/>
        </w:rPr>
        <w:t xml:space="preserve">informatycznym </w:t>
      </w:r>
      <w:r w:rsidRPr="00AC2CCA">
        <w:rPr>
          <w:color w:val="auto"/>
          <w:sz w:val="26"/>
          <w:szCs w:val="26"/>
        </w:rPr>
        <w:t>z</w:t>
      </w:r>
      <w:r w:rsidR="00755A76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 xml:space="preserve">dostarczonymi protokołami głosowania </w:t>
      </w:r>
      <w:r w:rsidR="0022115C" w:rsidRPr="00AC2CCA">
        <w:rPr>
          <w:color w:val="auto"/>
          <w:sz w:val="26"/>
          <w:szCs w:val="26"/>
        </w:rPr>
        <w:t>w obwodzie.</w:t>
      </w:r>
    </w:p>
    <w:p w:rsidR="00195FB6" w:rsidRPr="00AC2CCA" w:rsidRDefault="00A5527D" w:rsidP="000E6DC0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§ 2. Warunkiem korzystania przez podmioty, o których mowa w § 1 ust. 1, z techniki elektronicznej jest używanie wyłącznie oprogramowania zaakceptowanego i</w:t>
      </w:r>
      <w:r w:rsidR="00B524A3" w:rsidRPr="00AC2CCA">
        <w:rPr>
          <w:color w:val="auto"/>
          <w:sz w:val="26"/>
          <w:szCs w:val="26"/>
        </w:rPr>
        <w:t>  </w:t>
      </w:r>
      <w:r w:rsidRPr="00AC2CCA">
        <w:rPr>
          <w:color w:val="auto"/>
          <w:sz w:val="26"/>
          <w:szCs w:val="26"/>
        </w:rPr>
        <w:t>zapewnionego przez Państwową Komisję Wyborczą</w:t>
      </w:r>
      <w:r w:rsidR="00362CAD" w:rsidRPr="00AC2CCA">
        <w:rPr>
          <w:color w:val="auto"/>
          <w:sz w:val="26"/>
          <w:szCs w:val="26"/>
        </w:rPr>
        <w:t xml:space="preserve"> – systemu </w:t>
      </w:r>
      <w:r w:rsidR="003D29F0">
        <w:rPr>
          <w:color w:val="auto"/>
          <w:sz w:val="26"/>
          <w:szCs w:val="26"/>
        </w:rPr>
        <w:t>tele</w:t>
      </w:r>
      <w:r w:rsidR="00362CAD" w:rsidRPr="00AC2CCA">
        <w:rPr>
          <w:color w:val="auto"/>
          <w:sz w:val="26"/>
          <w:szCs w:val="26"/>
        </w:rPr>
        <w:t xml:space="preserve">informatycznego Wsparcie Organów Wyborczych (WOW), zwanego dalej </w:t>
      </w:r>
      <w:r w:rsidR="005D1D48" w:rsidRPr="00AC2CCA">
        <w:rPr>
          <w:color w:val="auto"/>
          <w:sz w:val="26"/>
          <w:szCs w:val="26"/>
        </w:rPr>
        <w:t>„</w:t>
      </w:r>
      <w:r w:rsidR="00362CAD" w:rsidRPr="00AC2CCA">
        <w:rPr>
          <w:color w:val="auto"/>
          <w:sz w:val="26"/>
          <w:szCs w:val="26"/>
        </w:rPr>
        <w:t xml:space="preserve">systemem </w:t>
      </w:r>
      <w:r w:rsidR="00B87ACD">
        <w:rPr>
          <w:color w:val="auto"/>
          <w:sz w:val="26"/>
          <w:szCs w:val="26"/>
        </w:rPr>
        <w:t>tele</w:t>
      </w:r>
      <w:r w:rsidR="00362CAD" w:rsidRPr="00AC2CCA">
        <w:rPr>
          <w:color w:val="auto"/>
          <w:sz w:val="26"/>
          <w:szCs w:val="26"/>
        </w:rPr>
        <w:t>informatycznym</w:t>
      </w:r>
      <w:r w:rsidR="005D1D48" w:rsidRPr="00AC2CCA">
        <w:rPr>
          <w:color w:val="auto"/>
          <w:sz w:val="26"/>
          <w:szCs w:val="26"/>
        </w:rPr>
        <w:t>”</w:t>
      </w:r>
      <w:r w:rsidRPr="00AC2CCA">
        <w:rPr>
          <w:color w:val="auto"/>
          <w:sz w:val="26"/>
          <w:szCs w:val="26"/>
        </w:rPr>
        <w:t>.</w:t>
      </w:r>
    </w:p>
    <w:p w:rsidR="00195FB6" w:rsidRPr="00AC2CCA" w:rsidRDefault="00A5527D" w:rsidP="000E6DC0">
      <w:pPr>
        <w:spacing w:line="360" w:lineRule="auto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§ 3. 1. System </w:t>
      </w:r>
      <w:r w:rsidR="003D29F0">
        <w:rPr>
          <w:color w:val="auto"/>
          <w:sz w:val="26"/>
          <w:szCs w:val="26"/>
        </w:rPr>
        <w:t>tele</w:t>
      </w:r>
      <w:r w:rsidRPr="00AC2CCA">
        <w:rPr>
          <w:color w:val="auto"/>
          <w:sz w:val="26"/>
          <w:szCs w:val="26"/>
        </w:rPr>
        <w:t>informatyczny umożliwia</w:t>
      </w:r>
      <w:r w:rsidR="00AC2CCA">
        <w:rPr>
          <w:color w:val="auto"/>
          <w:sz w:val="26"/>
          <w:szCs w:val="26"/>
        </w:rPr>
        <w:t xml:space="preserve"> w szczególności</w:t>
      </w:r>
      <w:r w:rsidRPr="00AC2CCA">
        <w:rPr>
          <w:color w:val="auto"/>
          <w:sz w:val="26"/>
          <w:szCs w:val="26"/>
        </w:rPr>
        <w:t>:</w:t>
      </w:r>
    </w:p>
    <w:p w:rsidR="00195FB6" w:rsidRPr="00AC2CCA" w:rsidRDefault="00A5527D" w:rsidP="000E6DC0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wprowadzenie i przechowywanie danych o teryt</w:t>
      </w:r>
      <w:r w:rsidR="00142C11" w:rsidRPr="00AC2CCA">
        <w:rPr>
          <w:color w:val="auto"/>
          <w:sz w:val="26"/>
          <w:szCs w:val="26"/>
        </w:rPr>
        <w:t>orialnym zasięgu działania okręgowych komisji</w:t>
      </w:r>
      <w:r w:rsidRPr="00AC2CCA">
        <w:rPr>
          <w:color w:val="auto"/>
          <w:sz w:val="26"/>
          <w:szCs w:val="26"/>
        </w:rPr>
        <w:t xml:space="preserve"> wyborczych</w:t>
      </w:r>
      <w:r w:rsidR="00CC1AA5" w:rsidRPr="00AC2CCA">
        <w:rPr>
          <w:color w:val="auto"/>
          <w:sz w:val="26"/>
          <w:szCs w:val="26"/>
        </w:rPr>
        <w:t xml:space="preserve"> oraz o okręgach do Sejmu </w:t>
      </w:r>
      <w:r w:rsidR="00B524A3" w:rsidRPr="00AC2CCA">
        <w:rPr>
          <w:color w:val="auto"/>
          <w:sz w:val="26"/>
          <w:szCs w:val="26"/>
        </w:rPr>
        <w:t xml:space="preserve">Rzeczypospolitej Polskiej </w:t>
      </w:r>
      <w:r w:rsidR="00CC1AA5" w:rsidRPr="00AC2CCA">
        <w:rPr>
          <w:color w:val="auto"/>
          <w:sz w:val="26"/>
          <w:szCs w:val="26"/>
        </w:rPr>
        <w:t xml:space="preserve">i do Senatu </w:t>
      </w:r>
      <w:r w:rsidR="00B524A3" w:rsidRPr="00AC2CCA">
        <w:rPr>
          <w:color w:val="auto"/>
          <w:sz w:val="26"/>
          <w:szCs w:val="26"/>
        </w:rPr>
        <w:t>Rzeczypospolitej Polskiej</w:t>
      </w:r>
      <w:r w:rsidRPr="00AC2CCA">
        <w:rPr>
          <w:color w:val="auto"/>
          <w:sz w:val="26"/>
          <w:szCs w:val="26"/>
        </w:rPr>
        <w:t>;</w:t>
      </w:r>
    </w:p>
    <w:p w:rsidR="00022D69" w:rsidRPr="00AC2CCA" w:rsidRDefault="00022D69" w:rsidP="000E6DC0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lastRenderedPageBreak/>
        <w:t>wprowadzenie i przechowywanie danych o składach okręgowych komisji wyborczych;</w:t>
      </w:r>
    </w:p>
    <w:p w:rsidR="00195FB6" w:rsidRPr="00AC2CCA" w:rsidRDefault="00A5527D" w:rsidP="000E6DC0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wprowadzenie, przechowywanie i aktualizację danych o komitetach wyborczych, listach kandydatów i kandydatach na </w:t>
      </w:r>
      <w:r w:rsidR="00142C11" w:rsidRPr="00AC2CCA">
        <w:rPr>
          <w:color w:val="auto"/>
          <w:sz w:val="26"/>
          <w:szCs w:val="26"/>
        </w:rPr>
        <w:t xml:space="preserve">posłów </w:t>
      </w:r>
      <w:r w:rsidR="00CC1AA5" w:rsidRPr="00AC2CCA">
        <w:rPr>
          <w:color w:val="auto"/>
          <w:sz w:val="26"/>
          <w:szCs w:val="26"/>
        </w:rPr>
        <w:t>oraz kandydatach na senatorów</w:t>
      </w:r>
      <w:r w:rsidRPr="00AC2CCA">
        <w:rPr>
          <w:color w:val="auto"/>
          <w:sz w:val="26"/>
          <w:szCs w:val="26"/>
        </w:rPr>
        <w:t>;</w:t>
      </w:r>
    </w:p>
    <w:p w:rsidR="00195FB6" w:rsidRPr="00AC2CCA" w:rsidRDefault="00A5527D" w:rsidP="000E6DC0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weryfikac</w:t>
      </w:r>
      <w:r w:rsidR="00362CAD" w:rsidRPr="00AC2CCA">
        <w:rPr>
          <w:color w:val="auto"/>
          <w:sz w:val="26"/>
          <w:szCs w:val="26"/>
        </w:rPr>
        <w:t>ję danych</w:t>
      </w:r>
      <w:r w:rsidR="00302A6A" w:rsidRPr="00AC2CCA">
        <w:rPr>
          <w:color w:val="auto"/>
          <w:sz w:val="26"/>
          <w:szCs w:val="26"/>
        </w:rPr>
        <w:t>,</w:t>
      </w:r>
      <w:r w:rsidR="0022115C" w:rsidRPr="00AC2CCA">
        <w:rPr>
          <w:color w:val="auto"/>
          <w:sz w:val="26"/>
          <w:szCs w:val="26"/>
        </w:rPr>
        <w:t xml:space="preserve"> o których mowa w pkt</w:t>
      </w:r>
      <w:r w:rsidR="00142C11" w:rsidRPr="00AC2CCA">
        <w:rPr>
          <w:color w:val="auto"/>
          <w:sz w:val="26"/>
          <w:szCs w:val="26"/>
        </w:rPr>
        <w:t xml:space="preserve"> </w:t>
      </w:r>
      <w:r w:rsidR="00B524A3" w:rsidRPr="00AC2CCA">
        <w:rPr>
          <w:color w:val="auto"/>
          <w:sz w:val="26"/>
          <w:szCs w:val="26"/>
        </w:rPr>
        <w:t>3</w:t>
      </w:r>
      <w:r w:rsidRPr="00AC2CCA">
        <w:rPr>
          <w:color w:val="auto"/>
          <w:sz w:val="26"/>
          <w:szCs w:val="26"/>
        </w:rPr>
        <w:t>, w szczególności w zakresie naruszenia zakazu kandydowania przez członków komisji wyborczych, zakazu wielokrotnego kandydowania, jak i posiadania praw wyborczych;</w:t>
      </w:r>
    </w:p>
    <w:p w:rsidR="00195FB6" w:rsidRDefault="00A5527D" w:rsidP="000E6DC0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pomoc w nadawaniu numerów listom kandydatów;</w:t>
      </w:r>
    </w:p>
    <w:p w:rsidR="002167B6" w:rsidRPr="00AC2CCA" w:rsidRDefault="002167B6" w:rsidP="000E6DC0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bookmarkStart w:id="0" w:name="_Hlk142063202"/>
      <w:r>
        <w:rPr>
          <w:color w:val="auto"/>
          <w:sz w:val="26"/>
          <w:szCs w:val="26"/>
        </w:rPr>
        <w:t>pobranie z Centralnego Rejestru Wyborców oraz przechowywanie danych o</w:t>
      </w:r>
      <w:bookmarkEnd w:id="0"/>
      <w:r w:rsidR="003D29F0">
        <w:rPr>
          <w:color w:val="auto"/>
          <w:sz w:val="26"/>
          <w:szCs w:val="26"/>
        </w:rPr>
        <w:t> </w:t>
      </w:r>
      <w:r>
        <w:rPr>
          <w:color w:val="auto"/>
          <w:sz w:val="26"/>
          <w:szCs w:val="26"/>
        </w:rPr>
        <w:t>granicach obwodów głosowania oraz siedzibach obwodowych komisji wyborczych;</w:t>
      </w:r>
    </w:p>
    <w:p w:rsidR="00195FB6" w:rsidRDefault="00A5527D" w:rsidP="000E6DC0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wprowadzenie i przechowywanie</w:t>
      </w:r>
      <w:r w:rsidR="00637A93" w:rsidRPr="00AC2CCA">
        <w:rPr>
          <w:color w:val="auto"/>
          <w:sz w:val="26"/>
          <w:szCs w:val="26"/>
        </w:rPr>
        <w:t xml:space="preserve"> danych o </w:t>
      </w:r>
      <w:r w:rsidRPr="00AC2CCA">
        <w:rPr>
          <w:color w:val="auto"/>
          <w:sz w:val="26"/>
          <w:szCs w:val="26"/>
        </w:rPr>
        <w:t>składach obwodowych komisji wyborczych;</w:t>
      </w:r>
    </w:p>
    <w:p w:rsidR="002167B6" w:rsidRDefault="002167B6" w:rsidP="000E6DC0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przygotowanie danych do składu obwieszczeń o zarejestrowanych listach kandydatów na posłów, obwieszczeń o zarejestrowanych kandydatach na senatora oraz danych niezbędnych do sporządzenia kart do głosowania;</w:t>
      </w:r>
    </w:p>
    <w:p w:rsidR="00195FB6" w:rsidRPr="002167B6" w:rsidRDefault="002167B6" w:rsidP="002167B6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pobranie z Centralnego Rejestru Wyborców oraz przechowywanie danych o </w:t>
      </w:r>
      <w:r w:rsidR="00A5527D" w:rsidRPr="002167B6">
        <w:rPr>
          <w:color w:val="auto"/>
          <w:sz w:val="26"/>
          <w:szCs w:val="26"/>
        </w:rPr>
        <w:t xml:space="preserve">liczbie </w:t>
      </w:r>
      <w:r w:rsidR="00770C8A">
        <w:rPr>
          <w:color w:val="auto"/>
          <w:sz w:val="26"/>
          <w:szCs w:val="26"/>
        </w:rPr>
        <w:t xml:space="preserve">mieszkańców oraz </w:t>
      </w:r>
      <w:r w:rsidR="00A5527D" w:rsidRPr="002167B6">
        <w:rPr>
          <w:color w:val="auto"/>
          <w:sz w:val="26"/>
          <w:szCs w:val="26"/>
        </w:rPr>
        <w:t>wyborców,</w:t>
      </w:r>
      <w:r w:rsidR="00637A93" w:rsidRPr="002167B6">
        <w:rPr>
          <w:color w:val="auto"/>
          <w:sz w:val="26"/>
          <w:szCs w:val="26"/>
        </w:rPr>
        <w:t xml:space="preserve"> o liczbie wydanych zaświadczeń o prawie do</w:t>
      </w:r>
      <w:r w:rsidR="003D29F0">
        <w:rPr>
          <w:color w:val="auto"/>
          <w:sz w:val="26"/>
          <w:szCs w:val="26"/>
        </w:rPr>
        <w:t> </w:t>
      </w:r>
      <w:r w:rsidR="00637A93" w:rsidRPr="002167B6">
        <w:rPr>
          <w:color w:val="auto"/>
          <w:sz w:val="26"/>
          <w:szCs w:val="26"/>
        </w:rPr>
        <w:t>głosowania,</w:t>
      </w:r>
      <w:r w:rsidR="00A5527D" w:rsidRPr="002167B6">
        <w:rPr>
          <w:color w:val="auto"/>
          <w:sz w:val="26"/>
          <w:szCs w:val="26"/>
        </w:rPr>
        <w:t xml:space="preserve"> o liczbie </w:t>
      </w:r>
      <w:r w:rsidR="0022115C" w:rsidRPr="002167B6">
        <w:rPr>
          <w:color w:val="auto"/>
          <w:sz w:val="26"/>
          <w:szCs w:val="26"/>
        </w:rPr>
        <w:t>sporządzonych aktów</w:t>
      </w:r>
      <w:r w:rsidR="00A5527D" w:rsidRPr="002167B6">
        <w:rPr>
          <w:color w:val="auto"/>
          <w:sz w:val="26"/>
          <w:szCs w:val="26"/>
        </w:rPr>
        <w:t xml:space="preserve"> pełnomocnictw</w:t>
      </w:r>
      <w:r w:rsidR="0022115C" w:rsidRPr="002167B6">
        <w:rPr>
          <w:color w:val="auto"/>
          <w:sz w:val="26"/>
          <w:szCs w:val="26"/>
        </w:rPr>
        <w:t xml:space="preserve">a </w:t>
      </w:r>
      <w:r w:rsidR="00A5527D" w:rsidRPr="002167B6">
        <w:rPr>
          <w:color w:val="auto"/>
          <w:sz w:val="26"/>
          <w:szCs w:val="26"/>
        </w:rPr>
        <w:t>do głosowania oraz o liczbie wysłanych pakietów wyborczych</w:t>
      </w:r>
      <w:r w:rsidR="00134BDA">
        <w:rPr>
          <w:color w:val="auto"/>
          <w:sz w:val="26"/>
          <w:szCs w:val="26"/>
        </w:rPr>
        <w:t>, a także wspomaga</w:t>
      </w:r>
      <w:r w:rsidR="003D29F0">
        <w:rPr>
          <w:color w:val="auto"/>
          <w:sz w:val="26"/>
          <w:szCs w:val="26"/>
        </w:rPr>
        <w:t>nie</w:t>
      </w:r>
      <w:r w:rsidR="00134BDA">
        <w:rPr>
          <w:color w:val="auto"/>
          <w:sz w:val="26"/>
          <w:szCs w:val="26"/>
        </w:rPr>
        <w:t xml:space="preserve"> użytkowników w</w:t>
      </w:r>
      <w:r w:rsidR="003D29F0">
        <w:rPr>
          <w:color w:val="auto"/>
          <w:sz w:val="26"/>
          <w:szCs w:val="26"/>
        </w:rPr>
        <w:t> </w:t>
      </w:r>
      <w:r w:rsidR="00134BDA">
        <w:rPr>
          <w:color w:val="auto"/>
          <w:sz w:val="26"/>
          <w:szCs w:val="26"/>
        </w:rPr>
        <w:t>przygotowaniu i wysyłce tych pakietów</w:t>
      </w:r>
      <w:r w:rsidR="00A5527D" w:rsidRPr="002167B6">
        <w:rPr>
          <w:color w:val="auto"/>
          <w:sz w:val="26"/>
          <w:szCs w:val="26"/>
        </w:rPr>
        <w:t>;</w:t>
      </w:r>
    </w:p>
    <w:p w:rsidR="00195FB6" w:rsidRPr="00AC2CCA" w:rsidRDefault="00770C8A" w:rsidP="000E6DC0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770C8A">
        <w:rPr>
          <w:color w:val="auto"/>
          <w:sz w:val="26"/>
          <w:szCs w:val="26"/>
        </w:rPr>
        <w:t>druk formularzy protokołów głosowania w obwodzie dla właściwej obwodowej komisji wyborczej;</w:t>
      </w:r>
    </w:p>
    <w:p w:rsidR="00195FB6" w:rsidRPr="00AC2CCA" w:rsidRDefault="00A5527D" w:rsidP="000E6DC0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przekazanie, w trakcie głosowania, danych o liczbie osób uprawnionych do</w:t>
      </w:r>
      <w:r w:rsidR="00B524A3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 xml:space="preserve">głosowania ujętych w spisach wyborców oraz o liczbie </w:t>
      </w:r>
      <w:r w:rsidR="0022115C" w:rsidRPr="00AC2CCA">
        <w:rPr>
          <w:color w:val="auto"/>
          <w:sz w:val="26"/>
          <w:szCs w:val="26"/>
        </w:rPr>
        <w:t xml:space="preserve">kart do głosowania </w:t>
      </w:r>
      <w:r w:rsidRPr="00AC2CCA">
        <w:rPr>
          <w:color w:val="auto"/>
          <w:sz w:val="26"/>
          <w:szCs w:val="26"/>
        </w:rPr>
        <w:t>wydanych wyborcom w stałych obwodach głosowania</w:t>
      </w:r>
      <w:r w:rsidR="006620C4" w:rsidRPr="00AC2CCA">
        <w:rPr>
          <w:color w:val="auto"/>
          <w:sz w:val="26"/>
          <w:szCs w:val="26"/>
        </w:rPr>
        <w:t>;</w:t>
      </w:r>
    </w:p>
    <w:p w:rsidR="00195FB6" w:rsidRPr="00AC2CCA" w:rsidRDefault="00A5527D" w:rsidP="000E6DC0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wprowadzenie wszystkich danych zawartych w projektach protokołów głosowania w obwodzie;</w:t>
      </w:r>
    </w:p>
    <w:p w:rsidR="00195FB6" w:rsidRPr="00AC2CCA" w:rsidRDefault="00A5527D" w:rsidP="000E6DC0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wydruk projektów protokołów głosowania w obwodzie</w:t>
      </w:r>
      <w:r w:rsidR="0022115C" w:rsidRPr="00AC2CCA">
        <w:rPr>
          <w:color w:val="auto"/>
          <w:sz w:val="26"/>
          <w:szCs w:val="26"/>
        </w:rPr>
        <w:t xml:space="preserve"> </w:t>
      </w:r>
      <w:r w:rsidRPr="00AC2CCA">
        <w:rPr>
          <w:color w:val="auto"/>
          <w:sz w:val="26"/>
          <w:szCs w:val="26"/>
        </w:rPr>
        <w:t xml:space="preserve">z ewentualnym zestawieniem błędów oraz raportem ostrzeżeń, ułatwiającymi sprawdzenie </w:t>
      </w:r>
      <w:r w:rsidRPr="00AC2CCA">
        <w:rPr>
          <w:color w:val="auto"/>
          <w:sz w:val="26"/>
          <w:szCs w:val="26"/>
        </w:rPr>
        <w:lastRenderedPageBreak/>
        <w:t>poprawności ustalenia wyników głosowania w obwodzie</w:t>
      </w:r>
      <w:r w:rsidR="0022115C" w:rsidRPr="00AC2CCA">
        <w:rPr>
          <w:color w:val="auto"/>
          <w:sz w:val="26"/>
          <w:szCs w:val="26"/>
        </w:rPr>
        <w:t>, a w szczególności zgodności arytmetycznej danych</w:t>
      </w:r>
      <w:r w:rsidRPr="00AC2CCA">
        <w:rPr>
          <w:color w:val="auto"/>
          <w:sz w:val="26"/>
          <w:szCs w:val="26"/>
        </w:rPr>
        <w:t>;</w:t>
      </w:r>
    </w:p>
    <w:p w:rsidR="00195FB6" w:rsidRPr="00AC2CCA" w:rsidRDefault="00A5527D" w:rsidP="000E6DC0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wprowadzenie danych z </w:t>
      </w:r>
      <w:r w:rsidR="006620C4" w:rsidRPr="00AC2CCA">
        <w:rPr>
          <w:color w:val="auto"/>
          <w:sz w:val="26"/>
          <w:szCs w:val="26"/>
        </w:rPr>
        <w:t xml:space="preserve">podpisanych </w:t>
      </w:r>
      <w:r w:rsidRPr="00AC2CCA">
        <w:rPr>
          <w:color w:val="auto"/>
          <w:sz w:val="26"/>
          <w:szCs w:val="26"/>
        </w:rPr>
        <w:t xml:space="preserve">protokołów głosowania </w:t>
      </w:r>
      <w:r w:rsidR="00A50B7D" w:rsidRPr="00AC2CCA">
        <w:rPr>
          <w:color w:val="auto"/>
          <w:sz w:val="26"/>
          <w:szCs w:val="26"/>
        </w:rPr>
        <w:t xml:space="preserve">w obwodzie </w:t>
      </w:r>
      <w:r w:rsidRPr="00AC2CCA">
        <w:rPr>
          <w:color w:val="auto"/>
          <w:sz w:val="26"/>
          <w:szCs w:val="26"/>
        </w:rPr>
        <w:t>do sieci elektronicznego przekazywania danych;</w:t>
      </w:r>
    </w:p>
    <w:p w:rsidR="00195FB6" w:rsidRPr="00AC2CCA" w:rsidRDefault="00A5527D" w:rsidP="000E6DC0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zapisanie danych z protokołów głosowania </w:t>
      </w:r>
      <w:r w:rsidR="00A50B7D" w:rsidRPr="00AC2CCA">
        <w:rPr>
          <w:color w:val="auto"/>
          <w:sz w:val="26"/>
          <w:szCs w:val="26"/>
        </w:rPr>
        <w:t xml:space="preserve">w obwodzie </w:t>
      </w:r>
      <w:r w:rsidRPr="00AC2CCA">
        <w:rPr>
          <w:color w:val="auto"/>
          <w:sz w:val="26"/>
          <w:szCs w:val="26"/>
        </w:rPr>
        <w:t>w postaci pliku na</w:t>
      </w:r>
      <w:r w:rsidR="00B524A3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>elektronicznym nośniku danych</w:t>
      </w:r>
      <w:r w:rsidR="00022D69" w:rsidRPr="00AC2CCA">
        <w:rPr>
          <w:color w:val="auto"/>
          <w:sz w:val="26"/>
          <w:szCs w:val="26"/>
        </w:rPr>
        <w:t>, w przypadku braku możliwości wprowadzenia danych do sieci elektronicznego przekazywania danych</w:t>
      </w:r>
      <w:r w:rsidRPr="00AC2CCA">
        <w:rPr>
          <w:color w:val="auto"/>
          <w:sz w:val="26"/>
          <w:szCs w:val="26"/>
        </w:rPr>
        <w:t>;</w:t>
      </w:r>
    </w:p>
    <w:p w:rsidR="00195FB6" w:rsidRPr="00AC2CCA" w:rsidRDefault="00A5527D" w:rsidP="000E6DC0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potwierdzenie przez </w:t>
      </w:r>
      <w:r w:rsidR="00794B31" w:rsidRPr="00AC2CCA">
        <w:rPr>
          <w:color w:val="auto"/>
          <w:sz w:val="26"/>
          <w:szCs w:val="26"/>
        </w:rPr>
        <w:t xml:space="preserve">koordynatora gminnego </w:t>
      </w:r>
      <w:r w:rsidR="001850C7" w:rsidRPr="00AC2CCA">
        <w:rPr>
          <w:sz w:val="26"/>
          <w:szCs w:val="26"/>
        </w:rPr>
        <w:t>ds. informatyki</w:t>
      </w:r>
      <w:r w:rsidR="001850C7" w:rsidRPr="00AC2CCA">
        <w:rPr>
          <w:color w:val="auto"/>
          <w:sz w:val="26"/>
          <w:szCs w:val="26"/>
        </w:rPr>
        <w:t xml:space="preserve"> </w:t>
      </w:r>
      <w:r w:rsidRPr="00AC2CCA">
        <w:rPr>
          <w:color w:val="auto"/>
          <w:sz w:val="26"/>
          <w:szCs w:val="26"/>
        </w:rPr>
        <w:t xml:space="preserve">zgodności danych elektronicznych otrzymanych z obwodowej komisji wyborczej z </w:t>
      </w:r>
      <w:r w:rsidR="006650D5" w:rsidRPr="00AC2CCA">
        <w:rPr>
          <w:color w:val="auto"/>
          <w:sz w:val="26"/>
          <w:szCs w:val="26"/>
        </w:rPr>
        <w:t>kopi</w:t>
      </w:r>
      <w:r w:rsidR="00022D69" w:rsidRPr="00AC2CCA">
        <w:rPr>
          <w:color w:val="auto"/>
          <w:sz w:val="26"/>
          <w:szCs w:val="26"/>
        </w:rPr>
        <w:t>ami</w:t>
      </w:r>
      <w:r w:rsidR="006650D5" w:rsidRPr="00AC2CCA">
        <w:rPr>
          <w:color w:val="auto"/>
          <w:sz w:val="26"/>
          <w:szCs w:val="26"/>
        </w:rPr>
        <w:t xml:space="preserve"> </w:t>
      </w:r>
      <w:r w:rsidRPr="00AC2CCA">
        <w:rPr>
          <w:color w:val="auto"/>
          <w:sz w:val="26"/>
          <w:szCs w:val="26"/>
        </w:rPr>
        <w:t>protokoł</w:t>
      </w:r>
      <w:r w:rsidR="00022D69" w:rsidRPr="00AC2CCA">
        <w:rPr>
          <w:color w:val="auto"/>
          <w:sz w:val="26"/>
          <w:szCs w:val="26"/>
        </w:rPr>
        <w:t>ów</w:t>
      </w:r>
      <w:r w:rsidRPr="00AC2CCA">
        <w:rPr>
          <w:color w:val="auto"/>
          <w:sz w:val="26"/>
          <w:szCs w:val="26"/>
        </w:rPr>
        <w:t xml:space="preserve"> głosowania </w:t>
      </w:r>
      <w:r w:rsidR="00A50B7D" w:rsidRPr="00AC2CCA">
        <w:rPr>
          <w:color w:val="auto"/>
          <w:sz w:val="26"/>
          <w:szCs w:val="26"/>
        </w:rPr>
        <w:t xml:space="preserve">w obwodzie </w:t>
      </w:r>
      <w:r w:rsidRPr="00AC2CCA">
        <w:rPr>
          <w:color w:val="auto"/>
          <w:sz w:val="26"/>
          <w:szCs w:val="26"/>
        </w:rPr>
        <w:t>przekazan</w:t>
      </w:r>
      <w:r w:rsidR="00022D69" w:rsidRPr="00AC2CCA">
        <w:rPr>
          <w:color w:val="auto"/>
          <w:sz w:val="26"/>
          <w:szCs w:val="26"/>
        </w:rPr>
        <w:t>ymi</w:t>
      </w:r>
      <w:r w:rsidRPr="00AC2CCA">
        <w:rPr>
          <w:color w:val="auto"/>
          <w:sz w:val="26"/>
          <w:szCs w:val="26"/>
        </w:rPr>
        <w:t xml:space="preserve"> przez </w:t>
      </w:r>
      <w:r w:rsidR="006620C4" w:rsidRPr="00AC2CCA">
        <w:rPr>
          <w:color w:val="auto"/>
          <w:sz w:val="26"/>
          <w:szCs w:val="26"/>
        </w:rPr>
        <w:t xml:space="preserve">tę </w:t>
      </w:r>
      <w:r w:rsidRPr="00AC2CCA">
        <w:rPr>
          <w:color w:val="auto"/>
          <w:sz w:val="26"/>
          <w:szCs w:val="26"/>
        </w:rPr>
        <w:t>obwodową komisję wyborczą;</w:t>
      </w:r>
    </w:p>
    <w:p w:rsidR="00195FB6" w:rsidRPr="00AC2CCA" w:rsidRDefault="00A5527D" w:rsidP="000E6DC0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weryfikację i zatwierdzenie danych z protokołów głosowania </w:t>
      </w:r>
      <w:r w:rsidR="00A50B7D" w:rsidRPr="00AC2CCA">
        <w:rPr>
          <w:color w:val="auto"/>
          <w:sz w:val="26"/>
          <w:szCs w:val="26"/>
        </w:rPr>
        <w:t>w obwodzie</w:t>
      </w:r>
      <w:r w:rsidR="00B524A3" w:rsidRPr="00AC2CCA">
        <w:rPr>
          <w:color w:val="auto"/>
          <w:sz w:val="26"/>
          <w:szCs w:val="26"/>
        </w:rPr>
        <w:t xml:space="preserve"> </w:t>
      </w:r>
      <w:r w:rsidRPr="00AC2CCA">
        <w:rPr>
          <w:color w:val="auto"/>
          <w:sz w:val="26"/>
          <w:szCs w:val="26"/>
        </w:rPr>
        <w:t>na</w:t>
      </w:r>
      <w:r w:rsidR="00B524A3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>poziomie właściwe</w:t>
      </w:r>
      <w:r w:rsidR="00794B31" w:rsidRPr="00AC2CCA">
        <w:rPr>
          <w:color w:val="auto"/>
          <w:sz w:val="26"/>
          <w:szCs w:val="26"/>
        </w:rPr>
        <w:t xml:space="preserve">j </w:t>
      </w:r>
      <w:r w:rsidR="00022D69" w:rsidRPr="00AC2CCA">
        <w:rPr>
          <w:color w:val="auto"/>
          <w:sz w:val="26"/>
          <w:szCs w:val="26"/>
        </w:rPr>
        <w:t>okręgowej</w:t>
      </w:r>
      <w:r w:rsidR="00794B31" w:rsidRPr="00AC2CCA">
        <w:rPr>
          <w:color w:val="auto"/>
          <w:sz w:val="26"/>
          <w:szCs w:val="26"/>
        </w:rPr>
        <w:t xml:space="preserve"> komisji wyborczej</w:t>
      </w:r>
      <w:r w:rsidRPr="00AC2CCA">
        <w:rPr>
          <w:color w:val="auto"/>
          <w:sz w:val="26"/>
          <w:szCs w:val="26"/>
        </w:rPr>
        <w:t>;</w:t>
      </w:r>
    </w:p>
    <w:p w:rsidR="00195FB6" w:rsidRPr="00AC2CCA" w:rsidRDefault="006E5D2C" w:rsidP="000E6DC0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sporządzenie, w formie wydruku</w:t>
      </w:r>
      <w:r w:rsidR="00A5527D" w:rsidRPr="00AC2CCA">
        <w:rPr>
          <w:color w:val="auto"/>
          <w:sz w:val="26"/>
          <w:szCs w:val="26"/>
        </w:rPr>
        <w:t>, projekt</w:t>
      </w:r>
      <w:r w:rsidR="001654CF" w:rsidRPr="00AC2CCA">
        <w:rPr>
          <w:color w:val="auto"/>
          <w:sz w:val="26"/>
          <w:szCs w:val="26"/>
        </w:rPr>
        <w:t>ów:</w:t>
      </w:r>
      <w:r w:rsidR="00A5527D" w:rsidRPr="00AC2CCA">
        <w:rPr>
          <w:color w:val="auto"/>
          <w:sz w:val="26"/>
          <w:szCs w:val="26"/>
        </w:rPr>
        <w:t xml:space="preserve"> </w:t>
      </w:r>
      <w:r w:rsidRPr="00AC2CCA">
        <w:rPr>
          <w:color w:val="auto"/>
          <w:sz w:val="26"/>
          <w:szCs w:val="26"/>
        </w:rPr>
        <w:t>protokoł</w:t>
      </w:r>
      <w:r w:rsidR="00022D69" w:rsidRPr="00AC2CCA">
        <w:rPr>
          <w:color w:val="auto"/>
          <w:sz w:val="26"/>
          <w:szCs w:val="26"/>
        </w:rPr>
        <w:t>u</w:t>
      </w:r>
      <w:r w:rsidRPr="00AC2CCA">
        <w:rPr>
          <w:color w:val="auto"/>
          <w:sz w:val="26"/>
          <w:szCs w:val="26"/>
        </w:rPr>
        <w:t xml:space="preserve"> wyników </w:t>
      </w:r>
      <w:r w:rsidR="00A5527D" w:rsidRPr="00AC2CCA">
        <w:rPr>
          <w:color w:val="auto"/>
          <w:sz w:val="26"/>
          <w:szCs w:val="26"/>
        </w:rPr>
        <w:t xml:space="preserve">głosowania </w:t>
      </w:r>
      <w:r w:rsidRPr="00AC2CCA">
        <w:rPr>
          <w:color w:val="auto"/>
          <w:sz w:val="26"/>
          <w:szCs w:val="26"/>
        </w:rPr>
        <w:t>w</w:t>
      </w:r>
      <w:r w:rsidR="00B524A3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>okręgu</w:t>
      </w:r>
      <w:r w:rsidR="00022D69" w:rsidRPr="00AC2CCA">
        <w:rPr>
          <w:color w:val="auto"/>
          <w:sz w:val="26"/>
          <w:szCs w:val="26"/>
        </w:rPr>
        <w:t xml:space="preserve"> </w:t>
      </w:r>
      <w:r w:rsidR="001654CF" w:rsidRPr="00AC2CCA">
        <w:rPr>
          <w:color w:val="auto"/>
          <w:sz w:val="26"/>
          <w:szCs w:val="26"/>
        </w:rPr>
        <w:t>wyborczym na listy kandydatów na posłów, protokołu wyników głosowania i wyników wyborów senatora w okręgu wyborczym oraz protokołu wyborów posłów w okręgu wyborczym</w:t>
      </w:r>
      <w:r w:rsidR="00A5527D" w:rsidRPr="00AC2CCA">
        <w:rPr>
          <w:color w:val="auto"/>
          <w:sz w:val="26"/>
          <w:szCs w:val="26"/>
        </w:rPr>
        <w:t>;</w:t>
      </w:r>
    </w:p>
    <w:p w:rsidR="00B37A70" w:rsidRPr="00AC2CCA" w:rsidRDefault="00B37A70" w:rsidP="000E6DC0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gromadzenie i przekazywanie </w:t>
      </w:r>
      <w:r w:rsidR="00770C8A">
        <w:rPr>
          <w:color w:val="auto"/>
          <w:sz w:val="26"/>
          <w:szCs w:val="26"/>
        </w:rPr>
        <w:t>skanów</w:t>
      </w:r>
      <w:r w:rsidRPr="00AC2CCA">
        <w:rPr>
          <w:color w:val="auto"/>
          <w:sz w:val="26"/>
          <w:szCs w:val="26"/>
        </w:rPr>
        <w:t xml:space="preserve"> protokołów </w:t>
      </w:r>
      <w:r w:rsidR="0022115C" w:rsidRPr="00AC2CCA">
        <w:rPr>
          <w:color w:val="auto"/>
          <w:sz w:val="26"/>
          <w:szCs w:val="26"/>
        </w:rPr>
        <w:t>głosowania w</w:t>
      </w:r>
      <w:r w:rsidR="00B524A3" w:rsidRPr="00AC2CCA">
        <w:rPr>
          <w:color w:val="auto"/>
          <w:sz w:val="26"/>
          <w:szCs w:val="26"/>
        </w:rPr>
        <w:t xml:space="preserve"> </w:t>
      </w:r>
      <w:r w:rsidR="0022115C" w:rsidRPr="00AC2CCA">
        <w:rPr>
          <w:color w:val="auto"/>
          <w:sz w:val="26"/>
          <w:szCs w:val="26"/>
        </w:rPr>
        <w:t>obwodzie</w:t>
      </w:r>
      <w:r w:rsidRPr="00AC2CCA">
        <w:rPr>
          <w:color w:val="auto"/>
          <w:sz w:val="26"/>
          <w:szCs w:val="26"/>
        </w:rPr>
        <w:t>;</w:t>
      </w:r>
    </w:p>
    <w:p w:rsidR="006E5D2C" w:rsidRPr="00AC2CCA" w:rsidRDefault="006E5D2C" w:rsidP="000E6DC0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sporządzenie, w formie wydruku, projektu protokołu Państwowej Komisji Wyborczej </w:t>
      </w:r>
      <w:r w:rsidR="001654CF" w:rsidRPr="00AC2CCA">
        <w:rPr>
          <w:color w:val="auto"/>
          <w:sz w:val="26"/>
          <w:szCs w:val="26"/>
        </w:rPr>
        <w:t>zbiorczych wyników głosowania na listy kandydatów na posłów w skali kraju</w:t>
      </w:r>
      <w:r w:rsidRPr="00AC2CCA">
        <w:rPr>
          <w:color w:val="auto"/>
          <w:sz w:val="26"/>
          <w:szCs w:val="26"/>
        </w:rPr>
        <w:t>;</w:t>
      </w:r>
    </w:p>
    <w:p w:rsidR="00195FB6" w:rsidRPr="00AC2CCA" w:rsidRDefault="00A5527D" w:rsidP="000E6DC0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sporządzenie</w:t>
      </w:r>
      <w:r w:rsidR="006E5D2C" w:rsidRPr="00AC2CCA">
        <w:rPr>
          <w:color w:val="auto"/>
          <w:sz w:val="26"/>
          <w:szCs w:val="26"/>
        </w:rPr>
        <w:t>, w formie wydruku, projekt</w:t>
      </w:r>
      <w:r w:rsidR="001654CF" w:rsidRPr="00AC2CCA">
        <w:rPr>
          <w:color w:val="auto"/>
          <w:sz w:val="26"/>
          <w:szCs w:val="26"/>
        </w:rPr>
        <w:t>ów:</w:t>
      </w:r>
      <w:r w:rsidR="006620C4" w:rsidRPr="00AC2CCA">
        <w:rPr>
          <w:color w:val="auto"/>
          <w:sz w:val="26"/>
          <w:szCs w:val="26"/>
        </w:rPr>
        <w:t xml:space="preserve"> </w:t>
      </w:r>
      <w:r w:rsidRPr="00AC2CCA">
        <w:rPr>
          <w:color w:val="auto"/>
          <w:sz w:val="26"/>
          <w:szCs w:val="26"/>
        </w:rPr>
        <w:t xml:space="preserve">obwieszczenia </w:t>
      </w:r>
      <w:r w:rsidR="00007A64" w:rsidRPr="00AC2CCA">
        <w:rPr>
          <w:color w:val="auto"/>
          <w:sz w:val="26"/>
          <w:szCs w:val="26"/>
        </w:rPr>
        <w:t xml:space="preserve">Państwowej Komisji Wyborczej o wynikach wyborów do </w:t>
      </w:r>
      <w:r w:rsidR="001654CF" w:rsidRPr="00AC2CCA">
        <w:rPr>
          <w:color w:val="auto"/>
          <w:sz w:val="26"/>
          <w:szCs w:val="26"/>
        </w:rPr>
        <w:t>Sejmu Rzeczypospolitej Polskiej oraz obwieszczenia Państwowej Komisji Wyborczej o wynikach wyborów do Senatu Rzeczypospolitej Polskiej</w:t>
      </w:r>
      <w:r w:rsidRPr="00AC2CCA">
        <w:rPr>
          <w:color w:val="auto"/>
          <w:sz w:val="26"/>
          <w:szCs w:val="26"/>
        </w:rPr>
        <w:t>;</w:t>
      </w:r>
    </w:p>
    <w:p w:rsidR="00195FB6" w:rsidRPr="00AC2CCA" w:rsidRDefault="00A5527D" w:rsidP="000E6DC0">
      <w:pPr>
        <w:numPr>
          <w:ilvl w:val="0"/>
          <w:numId w:val="1"/>
        </w:numPr>
        <w:spacing w:line="360" w:lineRule="auto"/>
        <w:ind w:left="425" w:hanging="425"/>
        <w:contextualSpacing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przechowywanie danych zawartych w protokołach </w:t>
      </w:r>
      <w:r w:rsidR="00737127" w:rsidRPr="00AC2CCA">
        <w:rPr>
          <w:color w:val="auto"/>
          <w:sz w:val="26"/>
          <w:szCs w:val="26"/>
        </w:rPr>
        <w:t>g</w:t>
      </w:r>
      <w:r w:rsidRPr="00AC2CCA">
        <w:rPr>
          <w:color w:val="auto"/>
          <w:sz w:val="26"/>
          <w:szCs w:val="26"/>
        </w:rPr>
        <w:t>łosowania w</w:t>
      </w:r>
      <w:r w:rsidR="00A50B7D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>obwo</w:t>
      </w:r>
      <w:r w:rsidR="00A50B7D" w:rsidRPr="00AC2CCA">
        <w:rPr>
          <w:color w:val="auto"/>
          <w:sz w:val="26"/>
          <w:szCs w:val="26"/>
        </w:rPr>
        <w:t>dzie</w:t>
      </w:r>
      <w:r w:rsidRPr="00AC2CCA">
        <w:rPr>
          <w:color w:val="auto"/>
          <w:sz w:val="26"/>
          <w:szCs w:val="26"/>
        </w:rPr>
        <w:t>,</w:t>
      </w:r>
      <w:r w:rsidR="00007A64" w:rsidRPr="00AC2CCA">
        <w:rPr>
          <w:color w:val="auto"/>
          <w:sz w:val="26"/>
          <w:szCs w:val="26"/>
        </w:rPr>
        <w:t xml:space="preserve"> na</w:t>
      </w:r>
      <w:r w:rsidR="00B524A3" w:rsidRPr="00AC2CCA">
        <w:rPr>
          <w:color w:val="auto"/>
          <w:sz w:val="26"/>
          <w:szCs w:val="26"/>
        </w:rPr>
        <w:t> </w:t>
      </w:r>
      <w:r w:rsidR="00007A64" w:rsidRPr="00AC2CCA">
        <w:rPr>
          <w:color w:val="auto"/>
          <w:sz w:val="26"/>
          <w:szCs w:val="26"/>
        </w:rPr>
        <w:t>poziomie jednostki samorządu terytorialnego, w</w:t>
      </w:r>
      <w:r w:rsidR="00A50B7D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>okręgach wyborczych</w:t>
      </w:r>
      <w:r w:rsidR="00007A64" w:rsidRPr="00AC2CCA">
        <w:rPr>
          <w:color w:val="auto"/>
          <w:sz w:val="26"/>
          <w:szCs w:val="26"/>
        </w:rPr>
        <w:t xml:space="preserve"> oraz</w:t>
      </w:r>
      <w:r w:rsidRPr="00AC2CCA">
        <w:rPr>
          <w:color w:val="auto"/>
          <w:sz w:val="26"/>
          <w:szCs w:val="26"/>
        </w:rPr>
        <w:t xml:space="preserve"> w</w:t>
      </w:r>
      <w:r w:rsidR="00B524A3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>skali kraju.</w:t>
      </w:r>
    </w:p>
    <w:p w:rsidR="00195FB6" w:rsidRPr="00AC2CCA" w:rsidRDefault="00A5527D" w:rsidP="000E6DC0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2. System </w:t>
      </w:r>
      <w:r w:rsidR="003D29F0">
        <w:rPr>
          <w:color w:val="auto"/>
          <w:sz w:val="26"/>
          <w:szCs w:val="26"/>
        </w:rPr>
        <w:t>tele</w:t>
      </w:r>
      <w:r w:rsidRPr="00AC2CCA">
        <w:rPr>
          <w:color w:val="auto"/>
          <w:sz w:val="26"/>
          <w:szCs w:val="26"/>
        </w:rPr>
        <w:t xml:space="preserve">informatyczny umożliwia </w:t>
      </w:r>
      <w:r w:rsidR="001654CF" w:rsidRPr="00AC2CCA">
        <w:rPr>
          <w:color w:val="auto"/>
          <w:sz w:val="26"/>
          <w:szCs w:val="26"/>
        </w:rPr>
        <w:t>okręgowej</w:t>
      </w:r>
      <w:r w:rsidR="00AC3A49" w:rsidRPr="00AC2CCA">
        <w:rPr>
          <w:color w:val="auto"/>
          <w:sz w:val="26"/>
          <w:szCs w:val="26"/>
        </w:rPr>
        <w:t xml:space="preserve"> komisji wyborczej </w:t>
      </w:r>
      <w:r w:rsidRPr="00AC2CCA">
        <w:rPr>
          <w:color w:val="auto"/>
          <w:sz w:val="26"/>
          <w:szCs w:val="26"/>
        </w:rPr>
        <w:t>nadzór nad</w:t>
      </w:r>
      <w:r w:rsidR="00B524A3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>poprawnością ustalenia wyników głosowania przez</w:t>
      </w:r>
      <w:r w:rsidR="00AC3A49" w:rsidRPr="00AC2CCA">
        <w:rPr>
          <w:color w:val="auto"/>
          <w:sz w:val="26"/>
          <w:szCs w:val="26"/>
        </w:rPr>
        <w:t xml:space="preserve"> </w:t>
      </w:r>
      <w:r w:rsidR="0022115C" w:rsidRPr="00AC2CCA">
        <w:rPr>
          <w:color w:val="auto"/>
          <w:sz w:val="26"/>
          <w:szCs w:val="26"/>
        </w:rPr>
        <w:t xml:space="preserve">obwodowe </w:t>
      </w:r>
      <w:r w:rsidR="00AC3A49" w:rsidRPr="00AC2CCA">
        <w:rPr>
          <w:color w:val="auto"/>
          <w:sz w:val="26"/>
          <w:szCs w:val="26"/>
        </w:rPr>
        <w:t>komisje wyborcze z</w:t>
      </w:r>
      <w:r w:rsidR="0022115C" w:rsidRPr="00AC2CCA">
        <w:rPr>
          <w:color w:val="auto"/>
          <w:sz w:val="26"/>
          <w:szCs w:val="26"/>
        </w:rPr>
        <w:t> </w:t>
      </w:r>
      <w:r w:rsidR="00AC3A49" w:rsidRPr="00AC2CCA">
        <w:rPr>
          <w:color w:val="auto"/>
          <w:sz w:val="26"/>
          <w:szCs w:val="26"/>
        </w:rPr>
        <w:t>obszaru jej</w:t>
      </w:r>
      <w:r w:rsidRPr="00AC2CCA">
        <w:rPr>
          <w:color w:val="auto"/>
          <w:sz w:val="26"/>
          <w:szCs w:val="26"/>
        </w:rPr>
        <w:t xml:space="preserve"> właściwości terytorialnej.</w:t>
      </w:r>
    </w:p>
    <w:p w:rsidR="00195FB6" w:rsidRPr="00AC2CCA" w:rsidRDefault="00A5527D" w:rsidP="000E6DC0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lastRenderedPageBreak/>
        <w:t xml:space="preserve">3. System </w:t>
      </w:r>
      <w:r w:rsidR="003D29F0">
        <w:rPr>
          <w:color w:val="auto"/>
          <w:sz w:val="26"/>
          <w:szCs w:val="26"/>
        </w:rPr>
        <w:t>tele</w:t>
      </w:r>
      <w:r w:rsidRPr="00AC2CCA">
        <w:rPr>
          <w:color w:val="auto"/>
          <w:sz w:val="26"/>
          <w:szCs w:val="26"/>
        </w:rPr>
        <w:t xml:space="preserve">informatyczny zapewnia </w:t>
      </w:r>
      <w:r w:rsidR="00AC2CCA" w:rsidRPr="00AC2CCA">
        <w:rPr>
          <w:color w:val="auto"/>
          <w:sz w:val="26"/>
          <w:szCs w:val="26"/>
        </w:rPr>
        <w:t xml:space="preserve">wgląd </w:t>
      </w:r>
      <w:r w:rsidRPr="00AC2CCA">
        <w:rPr>
          <w:color w:val="auto"/>
          <w:sz w:val="26"/>
          <w:szCs w:val="26"/>
        </w:rPr>
        <w:t>Państwowej Komisji Wyborczej we</w:t>
      </w:r>
      <w:r w:rsidR="00B524A3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 xml:space="preserve">wszystkie </w:t>
      </w:r>
      <w:r w:rsidR="001D1814" w:rsidRPr="00AC2CCA">
        <w:rPr>
          <w:color w:val="auto"/>
          <w:sz w:val="26"/>
          <w:szCs w:val="26"/>
        </w:rPr>
        <w:t xml:space="preserve">wprowadzone do niego </w:t>
      </w:r>
      <w:r w:rsidRPr="00AC2CCA">
        <w:rPr>
          <w:color w:val="auto"/>
          <w:sz w:val="26"/>
          <w:szCs w:val="26"/>
        </w:rPr>
        <w:t>dane z protokołów głosowania w</w:t>
      </w:r>
      <w:r w:rsidR="00AC2CCA">
        <w:rPr>
          <w:color w:val="auto"/>
          <w:sz w:val="26"/>
          <w:szCs w:val="26"/>
        </w:rPr>
        <w:t xml:space="preserve"> </w:t>
      </w:r>
      <w:r w:rsidRPr="00AC2CCA">
        <w:rPr>
          <w:color w:val="auto"/>
          <w:sz w:val="26"/>
          <w:szCs w:val="26"/>
        </w:rPr>
        <w:t>obwodzie</w:t>
      </w:r>
      <w:r w:rsidR="00AC3A49" w:rsidRPr="00AC2CCA">
        <w:rPr>
          <w:color w:val="auto"/>
          <w:sz w:val="26"/>
          <w:szCs w:val="26"/>
        </w:rPr>
        <w:t>, a</w:t>
      </w:r>
      <w:r w:rsidR="00B524A3" w:rsidRPr="00AC2CCA">
        <w:rPr>
          <w:color w:val="auto"/>
          <w:sz w:val="26"/>
          <w:szCs w:val="26"/>
        </w:rPr>
        <w:t> </w:t>
      </w:r>
      <w:r w:rsidR="00AC3A49" w:rsidRPr="00AC2CCA">
        <w:rPr>
          <w:color w:val="auto"/>
          <w:sz w:val="26"/>
          <w:szCs w:val="26"/>
        </w:rPr>
        <w:t>okręgowej komisji wyborczej w dane z protokołów głosowania w</w:t>
      </w:r>
      <w:r w:rsidR="00A50B7D" w:rsidRPr="00AC2CCA">
        <w:rPr>
          <w:color w:val="auto"/>
          <w:sz w:val="26"/>
          <w:szCs w:val="26"/>
        </w:rPr>
        <w:t> </w:t>
      </w:r>
      <w:r w:rsidR="00AC3A49" w:rsidRPr="00AC2CCA">
        <w:rPr>
          <w:color w:val="auto"/>
          <w:sz w:val="26"/>
          <w:szCs w:val="26"/>
        </w:rPr>
        <w:t>obwodzie z całego obszaru właściwości terytorialnej</w:t>
      </w:r>
      <w:r w:rsidRPr="00AC2CCA">
        <w:rPr>
          <w:color w:val="auto"/>
          <w:sz w:val="26"/>
          <w:szCs w:val="26"/>
        </w:rPr>
        <w:t>.</w:t>
      </w:r>
    </w:p>
    <w:p w:rsidR="00195FB6" w:rsidRPr="00AC2CCA" w:rsidRDefault="00A5527D" w:rsidP="000E6DC0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4. System </w:t>
      </w:r>
      <w:r w:rsidR="003D29F0">
        <w:rPr>
          <w:color w:val="auto"/>
          <w:sz w:val="26"/>
          <w:szCs w:val="26"/>
        </w:rPr>
        <w:t>tele</w:t>
      </w:r>
      <w:r w:rsidRPr="00AC2CCA">
        <w:rPr>
          <w:color w:val="auto"/>
          <w:sz w:val="26"/>
          <w:szCs w:val="26"/>
        </w:rPr>
        <w:t>informatyczny zapewnia wprowadzenie danych do sieci elektronicznego przekazywania danych oraz ich przesyłanie, z zapewnieniem bezpieczeństwa komunikacji i autoryzacji oraz poprawności i integralności przekazanych danych.</w:t>
      </w:r>
    </w:p>
    <w:p w:rsidR="00195FB6" w:rsidRDefault="00A5527D" w:rsidP="000E6DC0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5. </w:t>
      </w:r>
      <w:r w:rsidR="00AC2CCA">
        <w:rPr>
          <w:color w:val="auto"/>
          <w:sz w:val="26"/>
          <w:szCs w:val="26"/>
        </w:rPr>
        <w:t>W s</w:t>
      </w:r>
      <w:r w:rsidRPr="00AC2CCA">
        <w:rPr>
          <w:color w:val="auto"/>
          <w:sz w:val="26"/>
          <w:szCs w:val="26"/>
        </w:rPr>
        <w:t>ystem</w:t>
      </w:r>
      <w:r w:rsidR="00AC2CCA">
        <w:rPr>
          <w:color w:val="auto"/>
          <w:sz w:val="26"/>
          <w:szCs w:val="26"/>
        </w:rPr>
        <w:t>ie</w:t>
      </w:r>
      <w:r w:rsidRPr="00AC2CCA">
        <w:rPr>
          <w:color w:val="auto"/>
          <w:sz w:val="26"/>
          <w:szCs w:val="26"/>
        </w:rPr>
        <w:t xml:space="preserve"> </w:t>
      </w:r>
      <w:r w:rsidR="003D29F0">
        <w:rPr>
          <w:color w:val="auto"/>
          <w:sz w:val="26"/>
          <w:szCs w:val="26"/>
        </w:rPr>
        <w:t>tele</w:t>
      </w:r>
      <w:r w:rsidRPr="00AC2CCA">
        <w:rPr>
          <w:color w:val="auto"/>
          <w:sz w:val="26"/>
          <w:szCs w:val="26"/>
        </w:rPr>
        <w:t>informatyczny</w:t>
      </w:r>
      <w:r w:rsidR="00AC2CCA">
        <w:rPr>
          <w:color w:val="auto"/>
          <w:sz w:val="26"/>
          <w:szCs w:val="26"/>
        </w:rPr>
        <w:t>m</w:t>
      </w:r>
      <w:r w:rsidRPr="00AC2CCA">
        <w:rPr>
          <w:color w:val="auto"/>
          <w:sz w:val="26"/>
          <w:szCs w:val="26"/>
        </w:rPr>
        <w:t xml:space="preserve"> prowadz</w:t>
      </w:r>
      <w:r w:rsidR="00AC2CCA">
        <w:rPr>
          <w:color w:val="auto"/>
          <w:sz w:val="26"/>
          <w:szCs w:val="26"/>
        </w:rPr>
        <w:t>ona</w:t>
      </w:r>
      <w:r w:rsidRPr="00AC2CCA">
        <w:rPr>
          <w:color w:val="auto"/>
          <w:sz w:val="26"/>
          <w:szCs w:val="26"/>
        </w:rPr>
        <w:t xml:space="preserve"> </w:t>
      </w:r>
      <w:r w:rsidR="00AC2CCA">
        <w:rPr>
          <w:color w:val="auto"/>
          <w:sz w:val="26"/>
          <w:szCs w:val="26"/>
        </w:rPr>
        <w:t xml:space="preserve">jest </w:t>
      </w:r>
      <w:r w:rsidRPr="00AC2CCA">
        <w:rPr>
          <w:color w:val="auto"/>
          <w:sz w:val="26"/>
          <w:szCs w:val="26"/>
        </w:rPr>
        <w:t>ewidencj</w:t>
      </w:r>
      <w:r w:rsidR="00AC2CCA">
        <w:rPr>
          <w:color w:val="auto"/>
          <w:sz w:val="26"/>
          <w:szCs w:val="26"/>
        </w:rPr>
        <w:t>a</w:t>
      </w:r>
      <w:r w:rsidRPr="00AC2CCA">
        <w:rPr>
          <w:color w:val="auto"/>
          <w:sz w:val="26"/>
          <w:szCs w:val="26"/>
        </w:rPr>
        <w:t xml:space="preserve"> osób posiadających </w:t>
      </w:r>
      <w:r w:rsidR="0022115C" w:rsidRPr="00AC2CCA">
        <w:rPr>
          <w:color w:val="auto"/>
          <w:sz w:val="26"/>
          <w:szCs w:val="26"/>
        </w:rPr>
        <w:t xml:space="preserve">dostęp </w:t>
      </w:r>
      <w:r w:rsidRPr="00AC2CCA">
        <w:rPr>
          <w:color w:val="auto"/>
          <w:sz w:val="26"/>
          <w:szCs w:val="26"/>
        </w:rPr>
        <w:t>do niego oraz ich uprawnień.</w:t>
      </w:r>
    </w:p>
    <w:p w:rsidR="002C2E91" w:rsidRPr="00AC2CCA" w:rsidRDefault="00A5527D" w:rsidP="000E6DC0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§ 4. Obsługę informatyczną Państwowej Komisji Wyborczej zapewnia </w:t>
      </w:r>
      <w:r w:rsidR="002C2E91" w:rsidRPr="00AC2CCA">
        <w:rPr>
          <w:color w:val="auto"/>
          <w:sz w:val="26"/>
          <w:szCs w:val="26"/>
        </w:rPr>
        <w:t xml:space="preserve">Szef Krajowego Biura Wyborczego przy pomocy Zespołu Informatyki Krajowego Biura Wyborczego i powołanego przez Szefa Krajowego Biura Wyborczego Zespołu ds. </w:t>
      </w:r>
      <w:r w:rsidR="002C2E91" w:rsidRPr="00AC2CCA">
        <w:rPr>
          <w:sz w:val="26"/>
          <w:szCs w:val="26"/>
        </w:rPr>
        <w:t>sy</w:t>
      </w:r>
      <w:r w:rsidR="00AC3A49" w:rsidRPr="00AC2CCA">
        <w:rPr>
          <w:sz w:val="26"/>
          <w:szCs w:val="26"/>
        </w:rPr>
        <w:t>s</w:t>
      </w:r>
      <w:r w:rsidR="002C2E91" w:rsidRPr="00AC2CCA">
        <w:rPr>
          <w:sz w:val="26"/>
          <w:szCs w:val="26"/>
        </w:rPr>
        <w:t>temu Wsparcie Organów Wyborczych (WOW).</w:t>
      </w:r>
    </w:p>
    <w:p w:rsidR="005D1D48" w:rsidRPr="00AC2CCA" w:rsidRDefault="00A5527D" w:rsidP="000E6DC0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§ 5. 1. Obsługę informatyczną </w:t>
      </w:r>
      <w:r w:rsidR="00AC3A49" w:rsidRPr="00AC2CCA">
        <w:rPr>
          <w:color w:val="auto"/>
          <w:sz w:val="26"/>
          <w:szCs w:val="26"/>
        </w:rPr>
        <w:t>okręgowej komisji wyborczej</w:t>
      </w:r>
      <w:r w:rsidR="00982EB1" w:rsidRPr="00AC2CCA">
        <w:rPr>
          <w:color w:val="auto"/>
          <w:sz w:val="26"/>
          <w:szCs w:val="26"/>
        </w:rPr>
        <w:t xml:space="preserve"> </w:t>
      </w:r>
      <w:r w:rsidR="00AC3A49" w:rsidRPr="00AC2CCA">
        <w:rPr>
          <w:color w:val="auto"/>
          <w:sz w:val="26"/>
          <w:szCs w:val="26"/>
        </w:rPr>
        <w:t xml:space="preserve">oraz </w:t>
      </w:r>
      <w:r w:rsidRPr="00AC2CCA">
        <w:rPr>
          <w:color w:val="auto"/>
          <w:sz w:val="26"/>
          <w:szCs w:val="26"/>
        </w:rPr>
        <w:t>komisarza wyborczego zapewnia dyrektor właściwej delega</w:t>
      </w:r>
      <w:r w:rsidR="00AC3A49" w:rsidRPr="00AC2CCA">
        <w:rPr>
          <w:color w:val="auto"/>
          <w:sz w:val="26"/>
          <w:szCs w:val="26"/>
        </w:rPr>
        <w:t xml:space="preserve">tury Krajowego Biura Wyborczego, przy pomocy </w:t>
      </w:r>
      <w:r w:rsidR="002B7C33" w:rsidRPr="00AC2CCA">
        <w:rPr>
          <w:color w:val="auto"/>
          <w:sz w:val="26"/>
          <w:szCs w:val="26"/>
        </w:rPr>
        <w:t>p</w:t>
      </w:r>
      <w:r w:rsidRPr="00AC2CCA">
        <w:rPr>
          <w:color w:val="auto"/>
          <w:sz w:val="26"/>
          <w:szCs w:val="26"/>
        </w:rPr>
        <w:t>ełnomocnik</w:t>
      </w:r>
      <w:r w:rsidR="00F660B6" w:rsidRPr="00AC2CCA">
        <w:rPr>
          <w:color w:val="auto"/>
          <w:sz w:val="26"/>
          <w:szCs w:val="26"/>
        </w:rPr>
        <w:t xml:space="preserve">a do spraw informatyki, który </w:t>
      </w:r>
      <w:r w:rsidRPr="00AC2CCA">
        <w:rPr>
          <w:color w:val="auto"/>
          <w:sz w:val="26"/>
          <w:szCs w:val="26"/>
        </w:rPr>
        <w:t xml:space="preserve">nadzoruje pracę </w:t>
      </w:r>
      <w:r w:rsidR="00456168">
        <w:rPr>
          <w:color w:val="auto"/>
          <w:sz w:val="26"/>
          <w:szCs w:val="26"/>
        </w:rPr>
        <w:t>osób realizujących zadania</w:t>
      </w:r>
      <w:r w:rsidR="005D1D48" w:rsidRPr="00AC2CCA">
        <w:rPr>
          <w:color w:val="auto"/>
          <w:sz w:val="26"/>
          <w:szCs w:val="26"/>
        </w:rPr>
        <w:t xml:space="preserve"> delegatury Krajowego Biura Wyborczego</w:t>
      </w:r>
      <w:r w:rsidR="00456168">
        <w:rPr>
          <w:color w:val="auto"/>
          <w:sz w:val="26"/>
          <w:szCs w:val="26"/>
        </w:rPr>
        <w:t xml:space="preserve"> w tym zakresie</w:t>
      </w:r>
      <w:r w:rsidRPr="00AC2CCA">
        <w:rPr>
          <w:color w:val="auto"/>
          <w:sz w:val="26"/>
          <w:szCs w:val="26"/>
        </w:rPr>
        <w:t>.</w:t>
      </w:r>
    </w:p>
    <w:p w:rsidR="002B7C33" w:rsidRPr="00AC2CCA" w:rsidRDefault="00AC3A49" w:rsidP="000E6DC0">
      <w:pPr>
        <w:spacing w:line="360" w:lineRule="auto"/>
        <w:jc w:val="both"/>
        <w:rPr>
          <w:strike/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2</w:t>
      </w:r>
      <w:r w:rsidR="005D1D48" w:rsidRPr="00AC2CCA">
        <w:rPr>
          <w:color w:val="auto"/>
          <w:sz w:val="26"/>
          <w:szCs w:val="26"/>
        </w:rPr>
        <w:t xml:space="preserve">. </w:t>
      </w:r>
      <w:bookmarkStart w:id="1" w:name="_Hlk15976447"/>
      <w:r w:rsidR="002B7C33" w:rsidRPr="00AC2CCA">
        <w:rPr>
          <w:color w:val="auto"/>
          <w:sz w:val="26"/>
          <w:szCs w:val="26"/>
        </w:rPr>
        <w:t xml:space="preserve">Zadania </w:t>
      </w:r>
      <w:r w:rsidR="00AC2CCA" w:rsidRPr="00AC2CCA">
        <w:rPr>
          <w:color w:val="auto"/>
          <w:sz w:val="26"/>
          <w:szCs w:val="26"/>
        </w:rPr>
        <w:t xml:space="preserve">delegatury Krajowego Biura Wyborczego </w:t>
      </w:r>
      <w:r w:rsidR="00AC2CCA">
        <w:rPr>
          <w:color w:val="auto"/>
          <w:sz w:val="26"/>
          <w:szCs w:val="26"/>
        </w:rPr>
        <w:t xml:space="preserve">w zakresie obsługi informatycznej </w:t>
      </w:r>
      <w:r w:rsidR="00AC2CCA" w:rsidRPr="00AC2CCA">
        <w:rPr>
          <w:color w:val="auto"/>
          <w:sz w:val="26"/>
          <w:szCs w:val="26"/>
        </w:rPr>
        <w:t xml:space="preserve">okręgowej komisji wyborczej </w:t>
      </w:r>
      <w:bookmarkEnd w:id="1"/>
      <w:r w:rsidR="002B7C33" w:rsidRPr="00AC2CCA">
        <w:rPr>
          <w:color w:val="auto"/>
          <w:sz w:val="26"/>
          <w:szCs w:val="26"/>
        </w:rPr>
        <w:t>określa załącznik nr 1 do uchwały.</w:t>
      </w:r>
      <w:r w:rsidR="00A5527D" w:rsidRPr="00AC2CCA">
        <w:rPr>
          <w:strike/>
          <w:color w:val="auto"/>
          <w:sz w:val="26"/>
          <w:szCs w:val="26"/>
        </w:rPr>
        <w:t xml:space="preserve"> </w:t>
      </w:r>
    </w:p>
    <w:p w:rsidR="00F2177C" w:rsidRPr="00AC2CCA" w:rsidRDefault="002C7AB1" w:rsidP="000E6DC0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§ </w:t>
      </w:r>
      <w:r w:rsidR="00BB0AC6" w:rsidRPr="00AC2CCA">
        <w:rPr>
          <w:color w:val="auto"/>
          <w:sz w:val="26"/>
          <w:szCs w:val="26"/>
        </w:rPr>
        <w:t>6</w:t>
      </w:r>
      <w:r w:rsidR="00A5527D" w:rsidRPr="00AC2CCA">
        <w:rPr>
          <w:color w:val="auto"/>
          <w:sz w:val="26"/>
          <w:szCs w:val="26"/>
        </w:rPr>
        <w:t>. 1. Obsługę informatyczną obwodowej komisji wyborczej zapewnia wójt (burmistrz, prezydent miasta) w ramach zadań zleconych gminie</w:t>
      </w:r>
      <w:r w:rsidR="00BC6344" w:rsidRPr="00AC2CCA">
        <w:rPr>
          <w:color w:val="auto"/>
          <w:sz w:val="26"/>
          <w:szCs w:val="26"/>
        </w:rPr>
        <w:t xml:space="preserve">, powołując w tym celu </w:t>
      </w:r>
      <w:r w:rsidRPr="00AC2CCA">
        <w:rPr>
          <w:color w:val="auto"/>
          <w:sz w:val="26"/>
          <w:szCs w:val="26"/>
        </w:rPr>
        <w:t xml:space="preserve">operatorów </w:t>
      </w:r>
      <w:r w:rsidR="00A5527D" w:rsidRPr="00AC2CCA">
        <w:rPr>
          <w:color w:val="auto"/>
          <w:sz w:val="26"/>
          <w:szCs w:val="26"/>
        </w:rPr>
        <w:t xml:space="preserve">informatycznej obsługi </w:t>
      </w:r>
      <w:r w:rsidR="00BC6344" w:rsidRPr="00AC2CCA">
        <w:rPr>
          <w:color w:val="auto"/>
          <w:sz w:val="26"/>
          <w:szCs w:val="26"/>
        </w:rPr>
        <w:t xml:space="preserve">obwodowych </w:t>
      </w:r>
      <w:r w:rsidRPr="00AC2CCA">
        <w:rPr>
          <w:color w:val="auto"/>
          <w:sz w:val="26"/>
          <w:szCs w:val="26"/>
        </w:rPr>
        <w:t xml:space="preserve">komisji </w:t>
      </w:r>
      <w:r w:rsidR="00BC6344" w:rsidRPr="00AC2CCA">
        <w:rPr>
          <w:color w:val="auto"/>
          <w:sz w:val="26"/>
          <w:szCs w:val="26"/>
        </w:rPr>
        <w:t>wyborczych</w:t>
      </w:r>
      <w:r w:rsidRPr="00AC2CCA">
        <w:rPr>
          <w:color w:val="auto"/>
          <w:sz w:val="26"/>
          <w:szCs w:val="26"/>
        </w:rPr>
        <w:t>.</w:t>
      </w:r>
    </w:p>
    <w:p w:rsidR="00625A62" w:rsidRPr="00AC2CCA" w:rsidRDefault="00625A62" w:rsidP="000E6DC0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2. Zadania operatora informatycznej obsługi obwodowej komisji wyborczej określa załącznik nr 2 do uchwały.</w:t>
      </w:r>
    </w:p>
    <w:p w:rsidR="00625A62" w:rsidRPr="00AC2CCA" w:rsidRDefault="00625A62" w:rsidP="000E6DC0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3</w:t>
      </w:r>
      <w:r w:rsidR="00F2177C" w:rsidRPr="00AC2CCA">
        <w:rPr>
          <w:color w:val="auto"/>
          <w:sz w:val="26"/>
          <w:szCs w:val="26"/>
        </w:rPr>
        <w:t xml:space="preserve">. </w:t>
      </w:r>
      <w:r w:rsidR="00411D06" w:rsidRPr="00AC2CCA">
        <w:rPr>
          <w:sz w:val="26"/>
        </w:rPr>
        <w:t xml:space="preserve">Wójt (burmistrz, prezydent miasta) ustanawia koordynatora gminnego </w:t>
      </w:r>
      <w:r w:rsidR="001850C7" w:rsidRPr="00AC2CCA">
        <w:rPr>
          <w:sz w:val="26"/>
          <w:szCs w:val="26"/>
        </w:rPr>
        <w:t>ds.</w:t>
      </w:r>
      <w:r w:rsidR="00B524A3" w:rsidRPr="00AC2CCA">
        <w:rPr>
          <w:sz w:val="26"/>
          <w:szCs w:val="26"/>
        </w:rPr>
        <w:t> </w:t>
      </w:r>
      <w:r w:rsidR="001850C7" w:rsidRPr="00AC2CCA">
        <w:rPr>
          <w:sz w:val="26"/>
          <w:szCs w:val="26"/>
        </w:rPr>
        <w:t>informatyki</w:t>
      </w:r>
      <w:r w:rsidR="001850C7" w:rsidRPr="00AC2CCA">
        <w:rPr>
          <w:sz w:val="26"/>
        </w:rPr>
        <w:t xml:space="preserve"> </w:t>
      </w:r>
      <w:r w:rsidR="00411D06" w:rsidRPr="00AC2CCA">
        <w:rPr>
          <w:sz w:val="26"/>
        </w:rPr>
        <w:t xml:space="preserve">odpowiedzialnego za szkolenie </w:t>
      </w:r>
      <w:r w:rsidR="00912BC9" w:rsidRPr="00AC2CCA">
        <w:rPr>
          <w:sz w:val="26"/>
        </w:rPr>
        <w:t xml:space="preserve">i wsparcie </w:t>
      </w:r>
      <w:r w:rsidR="00411D06" w:rsidRPr="00AC2CCA">
        <w:rPr>
          <w:sz w:val="26"/>
        </w:rPr>
        <w:t xml:space="preserve">operatorów obsługi informatycznej obwodowych </w:t>
      </w:r>
      <w:r w:rsidR="00F2177C" w:rsidRPr="00AC2CCA">
        <w:rPr>
          <w:sz w:val="26"/>
        </w:rPr>
        <w:t>komisji wyborczych</w:t>
      </w:r>
      <w:r w:rsidRPr="00AC2CCA">
        <w:rPr>
          <w:sz w:val="26"/>
        </w:rPr>
        <w:t xml:space="preserve"> oraz</w:t>
      </w:r>
      <w:r w:rsidR="00F2177C" w:rsidRPr="00AC2CCA">
        <w:rPr>
          <w:sz w:val="26"/>
        </w:rPr>
        <w:t xml:space="preserve"> </w:t>
      </w:r>
      <w:r w:rsidR="00912BC9" w:rsidRPr="00AC2CCA">
        <w:rPr>
          <w:sz w:val="26"/>
        </w:rPr>
        <w:t>realizację zadań na obszarze gminy</w:t>
      </w:r>
      <w:r w:rsidRPr="00AC2CCA">
        <w:rPr>
          <w:sz w:val="26"/>
        </w:rPr>
        <w:t>.</w:t>
      </w:r>
      <w:r w:rsidR="00912BC9" w:rsidRPr="00AC2CCA">
        <w:rPr>
          <w:sz w:val="26"/>
        </w:rPr>
        <w:t xml:space="preserve"> Koordynator gminny </w:t>
      </w:r>
      <w:r w:rsidR="001850C7" w:rsidRPr="00AC2CCA">
        <w:rPr>
          <w:sz w:val="26"/>
          <w:szCs w:val="26"/>
        </w:rPr>
        <w:t>ds. informatyki</w:t>
      </w:r>
      <w:r w:rsidR="001850C7" w:rsidRPr="00AC2CCA">
        <w:rPr>
          <w:color w:val="auto"/>
          <w:sz w:val="26"/>
          <w:szCs w:val="26"/>
        </w:rPr>
        <w:t xml:space="preserve"> </w:t>
      </w:r>
      <w:r w:rsidR="00912BC9" w:rsidRPr="00AC2CCA">
        <w:rPr>
          <w:color w:val="auto"/>
          <w:sz w:val="26"/>
          <w:szCs w:val="26"/>
        </w:rPr>
        <w:t>może też stać na czele gminnego</w:t>
      </w:r>
      <w:r w:rsidR="0062209B">
        <w:rPr>
          <w:color w:val="auto"/>
          <w:sz w:val="26"/>
          <w:szCs w:val="26"/>
        </w:rPr>
        <w:t xml:space="preserve"> (</w:t>
      </w:r>
      <w:r w:rsidR="00912BC9" w:rsidRPr="00AC2CCA">
        <w:rPr>
          <w:color w:val="auto"/>
          <w:sz w:val="26"/>
          <w:szCs w:val="26"/>
        </w:rPr>
        <w:t>miejskiego</w:t>
      </w:r>
      <w:r w:rsidR="0062209B">
        <w:rPr>
          <w:color w:val="auto"/>
          <w:sz w:val="26"/>
          <w:szCs w:val="26"/>
        </w:rPr>
        <w:t>)</w:t>
      </w:r>
      <w:r w:rsidR="00912BC9" w:rsidRPr="00AC2CCA">
        <w:rPr>
          <w:color w:val="auto"/>
          <w:sz w:val="26"/>
          <w:szCs w:val="26"/>
        </w:rPr>
        <w:t xml:space="preserve"> zespołu informatycznego.</w:t>
      </w:r>
    </w:p>
    <w:p w:rsidR="005D1D48" w:rsidRPr="00AC2CCA" w:rsidRDefault="00625A62" w:rsidP="000E6DC0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4. </w:t>
      </w:r>
      <w:r w:rsidR="00912BC9" w:rsidRPr="00AC2CCA">
        <w:rPr>
          <w:color w:val="auto"/>
          <w:sz w:val="26"/>
          <w:szCs w:val="26"/>
        </w:rPr>
        <w:t xml:space="preserve">Zadania koordynatora gminnego </w:t>
      </w:r>
      <w:r w:rsidR="001850C7" w:rsidRPr="00AC2CCA">
        <w:rPr>
          <w:sz w:val="26"/>
          <w:szCs w:val="26"/>
        </w:rPr>
        <w:t>ds. informatyki</w:t>
      </w:r>
      <w:r w:rsidR="001850C7" w:rsidRPr="00AC2CCA">
        <w:rPr>
          <w:color w:val="auto"/>
          <w:sz w:val="26"/>
          <w:szCs w:val="26"/>
        </w:rPr>
        <w:t xml:space="preserve"> </w:t>
      </w:r>
      <w:r w:rsidR="00912BC9" w:rsidRPr="00AC2CCA">
        <w:rPr>
          <w:color w:val="auto"/>
          <w:sz w:val="26"/>
          <w:szCs w:val="26"/>
        </w:rPr>
        <w:t>bądź gminnego</w:t>
      </w:r>
      <w:r w:rsidR="0062209B">
        <w:rPr>
          <w:color w:val="auto"/>
          <w:sz w:val="26"/>
          <w:szCs w:val="26"/>
        </w:rPr>
        <w:t xml:space="preserve"> (</w:t>
      </w:r>
      <w:r w:rsidR="00912BC9" w:rsidRPr="00AC2CCA">
        <w:rPr>
          <w:color w:val="auto"/>
          <w:sz w:val="26"/>
          <w:szCs w:val="26"/>
        </w:rPr>
        <w:t>miejskiego</w:t>
      </w:r>
      <w:r w:rsidR="0062209B">
        <w:rPr>
          <w:color w:val="auto"/>
          <w:sz w:val="26"/>
          <w:szCs w:val="26"/>
        </w:rPr>
        <w:t>)</w:t>
      </w:r>
      <w:r w:rsidR="00912BC9" w:rsidRPr="00AC2CCA">
        <w:rPr>
          <w:color w:val="auto"/>
          <w:sz w:val="26"/>
          <w:szCs w:val="26"/>
        </w:rPr>
        <w:t xml:space="preserve"> zespołu informatycznego określa załącznik nr 3 do uchwały.</w:t>
      </w:r>
    </w:p>
    <w:p w:rsidR="00912BC9" w:rsidRPr="00AC2CCA" w:rsidRDefault="005D1D48" w:rsidP="000E6DC0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lastRenderedPageBreak/>
        <w:t xml:space="preserve">§ </w:t>
      </w:r>
      <w:r w:rsidR="00912BC9" w:rsidRPr="00AC2CCA">
        <w:rPr>
          <w:color w:val="auto"/>
          <w:sz w:val="26"/>
          <w:szCs w:val="26"/>
        </w:rPr>
        <w:t>7.</w:t>
      </w:r>
      <w:r w:rsidR="00A5527D" w:rsidRPr="00AC2CCA">
        <w:rPr>
          <w:color w:val="auto"/>
          <w:sz w:val="26"/>
          <w:szCs w:val="26"/>
        </w:rPr>
        <w:t xml:space="preserve"> </w:t>
      </w:r>
      <w:r w:rsidR="00912BC9" w:rsidRPr="00AC2CCA">
        <w:rPr>
          <w:color w:val="auto"/>
          <w:sz w:val="26"/>
          <w:szCs w:val="26"/>
        </w:rPr>
        <w:t xml:space="preserve">1. Wójt (burmistrz, prezydent miasta) zapewnia </w:t>
      </w:r>
      <w:r w:rsidR="0022115C" w:rsidRPr="00AC2CCA">
        <w:rPr>
          <w:color w:val="auto"/>
          <w:sz w:val="26"/>
          <w:szCs w:val="26"/>
        </w:rPr>
        <w:t xml:space="preserve">operatorom informatycznej obsługi </w:t>
      </w:r>
      <w:r w:rsidR="0022115C" w:rsidRPr="00AC2CCA">
        <w:rPr>
          <w:sz w:val="26"/>
        </w:rPr>
        <w:t xml:space="preserve">obwodowych komisji wyborczych </w:t>
      </w:r>
      <w:r w:rsidR="0022115C" w:rsidRPr="00AC2CCA">
        <w:rPr>
          <w:color w:val="auto"/>
          <w:sz w:val="26"/>
          <w:szCs w:val="26"/>
        </w:rPr>
        <w:t xml:space="preserve">oraz </w:t>
      </w:r>
      <w:r w:rsidR="0022115C" w:rsidRPr="00AC2CCA">
        <w:rPr>
          <w:sz w:val="26"/>
        </w:rPr>
        <w:t>koordynatorowi gminnemu</w:t>
      </w:r>
      <w:r w:rsidR="0022115C" w:rsidRPr="00AC2CCA">
        <w:rPr>
          <w:color w:val="auto"/>
          <w:sz w:val="26"/>
          <w:szCs w:val="26"/>
        </w:rPr>
        <w:t xml:space="preserve"> </w:t>
      </w:r>
      <w:r w:rsidR="001850C7" w:rsidRPr="00AC2CCA">
        <w:rPr>
          <w:sz w:val="26"/>
          <w:szCs w:val="26"/>
        </w:rPr>
        <w:t>ds. informatyki</w:t>
      </w:r>
      <w:r w:rsidR="001850C7" w:rsidRPr="00AC2CCA">
        <w:rPr>
          <w:color w:val="auto"/>
          <w:sz w:val="26"/>
          <w:szCs w:val="26"/>
        </w:rPr>
        <w:t xml:space="preserve"> </w:t>
      </w:r>
      <w:r w:rsidR="00456168">
        <w:rPr>
          <w:color w:val="auto"/>
          <w:sz w:val="26"/>
          <w:szCs w:val="26"/>
        </w:rPr>
        <w:t>lub</w:t>
      </w:r>
      <w:r w:rsidR="007748C6">
        <w:rPr>
          <w:color w:val="auto"/>
          <w:sz w:val="26"/>
          <w:szCs w:val="26"/>
        </w:rPr>
        <w:t> </w:t>
      </w:r>
      <w:r w:rsidR="0022115C" w:rsidRPr="00AC2CCA">
        <w:rPr>
          <w:color w:val="auto"/>
          <w:sz w:val="26"/>
          <w:szCs w:val="26"/>
        </w:rPr>
        <w:t>gminnemu</w:t>
      </w:r>
      <w:r w:rsidR="0062209B">
        <w:rPr>
          <w:color w:val="auto"/>
          <w:sz w:val="26"/>
          <w:szCs w:val="26"/>
        </w:rPr>
        <w:t xml:space="preserve"> (</w:t>
      </w:r>
      <w:r w:rsidR="0022115C" w:rsidRPr="00AC2CCA">
        <w:rPr>
          <w:color w:val="auto"/>
          <w:sz w:val="26"/>
          <w:szCs w:val="26"/>
        </w:rPr>
        <w:t>miejskiemu</w:t>
      </w:r>
      <w:r w:rsidR="0062209B">
        <w:rPr>
          <w:color w:val="auto"/>
          <w:sz w:val="26"/>
          <w:szCs w:val="26"/>
        </w:rPr>
        <w:t>)</w:t>
      </w:r>
      <w:r w:rsidR="0022115C" w:rsidRPr="00AC2CCA">
        <w:rPr>
          <w:color w:val="auto"/>
          <w:sz w:val="26"/>
          <w:szCs w:val="26"/>
        </w:rPr>
        <w:t xml:space="preserve"> zespołowi informatycznemu</w:t>
      </w:r>
      <w:r w:rsidR="0022115C" w:rsidRPr="00AC2CCA">
        <w:rPr>
          <w:sz w:val="26"/>
        </w:rPr>
        <w:t xml:space="preserve"> </w:t>
      </w:r>
      <w:r w:rsidR="00912BC9" w:rsidRPr="00AC2CCA">
        <w:rPr>
          <w:color w:val="auto"/>
          <w:sz w:val="26"/>
          <w:szCs w:val="26"/>
        </w:rPr>
        <w:t xml:space="preserve">niezbędne urządzenia techniczne oraz dostęp do </w:t>
      </w:r>
      <w:r w:rsidR="0022115C" w:rsidRPr="00AC2CCA">
        <w:rPr>
          <w:color w:val="auto"/>
          <w:sz w:val="26"/>
          <w:szCs w:val="26"/>
        </w:rPr>
        <w:t>Internetu</w:t>
      </w:r>
      <w:r w:rsidR="00912BC9" w:rsidRPr="00AC2CCA">
        <w:rPr>
          <w:color w:val="auto"/>
          <w:sz w:val="26"/>
          <w:szCs w:val="26"/>
        </w:rPr>
        <w:t>.</w:t>
      </w:r>
    </w:p>
    <w:p w:rsidR="00195FB6" w:rsidRPr="00AC2CCA" w:rsidRDefault="00912BC9" w:rsidP="000E6DC0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2. </w:t>
      </w:r>
      <w:r w:rsidR="00A33626" w:rsidRPr="00AC2CCA">
        <w:rPr>
          <w:color w:val="auto"/>
          <w:sz w:val="26"/>
          <w:szCs w:val="26"/>
        </w:rPr>
        <w:t>Prawa majątkowe do urządzeń technicznych, które zapewnia wójt (burmistrz, prezydent miasta)</w:t>
      </w:r>
      <w:r w:rsidR="007748C6">
        <w:rPr>
          <w:color w:val="auto"/>
          <w:sz w:val="26"/>
          <w:szCs w:val="26"/>
        </w:rPr>
        <w:t>,</w:t>
      </w:r>
      <w:r w:rsidRPr="00AC2CCA">
        <w:rPr>
          <w:color w:val="auto"/>
          <w:sz w:val="26"/>
          <w:szCs w:val="26"/>
        </w:rPr>
        <w:t xml:space="preserve"> </w:t>
      </w:r>
      <w:r w:rsidR="00A33626" w:rsidRPr="00AC2CCA">
        <w:rPr>
          <w:color w:val="auto"/>
          <w:sz w:val="26"/>
          <w:szCs w:val="26"/>
        </w:rPr>
        <w:t>winny przysługiwać wyłącznie Skarbowi Państwa, jednostkom samorządu terytorialnego lub podmiotom im podległym.</w:t>
      </w:r>
    </w:p>
    <w:p w:rsidR="00195FB6" w:rsidRPr="00AC2CCA" w:rsidRDefault="005D1D48" w:rsidP="000E6DC0">
      <w:pPr>
        <w:spacing w:line="360" w:lineRule="auto"/>
        <w:jc w:val="both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§ </w:t>
      </w:r>
      <w:r w:rsidR="00CB6631" w:rsidRPr="00AC2CCA">
        <w:rPr>
          <w:color w:val="auto"/>
          <w:sz w:val="26"/>
          <w:szCs w:val="26"/>
        </w:rPr>
        <w:t>8</w:t>
      </w:r>
      <w:r w:rsidR="00A5527D" w:rsidRPr="00AC2CCA">
        <w:rPr>
          <w:color w:val="auto"/>
          <w:sz w:val="26"/>
          <w:szCs w:val="26"/>
        </w:rPr>
        <w:t>. Uchwała wchodzi w życie z dniem podjęcia i podlega ogłoszeniu.</w:t>
      </w:r>
    </w:p>
    <w:p w:rsidR="005D1D48" w:rsidRPr="00AC2CCA" w:rsidRDefault="005D1D48" w:rsidP="00456168">
      <w:pPr>
        <w:spacing w:before="600" w:after="480" w:line="360" w:lineRule="auto"/>
        <w:ind w:left="4678"/>
        <w:jc w:val="center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Przewodnicząc</w:t>
      </w:r>
      <w:r w:rsidR="00456168">
        <w:rPr>
          <w:color w:val="auto"/>
          <w:sz w:val="26"/>
          <w:szCs w:val="26"/>
        </w:rPr>
        <w:t>y</w:t>
      </w:r>
      <w:r w:rsidRPr="00AC2CCA">
        <w:rPr>
          <w:color w:val="auto"/>
          <w:sz w:val="26"/>
          <w:szCs w:val="26"/>
        </w:rPr>
        <w:br/>
        <w:t>Państwowej Komisji Wyborczej</w:t>
      </w:r>
    </w:p>
    <w:p w:rsidR="005D1D48" w:rsidRPr="00AC2CCA" w:rsidRDefault="00456168" w:rsidP="000E6DC0">
      <w:pPr>
        <w:spacing w:line="360" w:lineRule="auto"/>
        <w:ind w:left="4678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Sylwester Marciniak</w:t>
      </w:r>
    </w:p>
    <w:p w:rsidR="005D1D48" w:rsidRPr="00AC2CCA" w:rsidRDefault="005D1D48" w:rsidP="000E6DC0">
      <w:pPr>
        <w:spacing w:line="360" w:lineRule="auto"/>
        <w:rPr>
          <w:bCs/>
          <w:color w:val="auto"/>
          <w:sz w:val="22"/>
          <w:szCs w:val="22"/>
        </w:rPr>
      </w:pPr>
      <w:r w:rsidRPr="00AC2CCA">
        <w:rPr>
          <w:bCs/>
          <w:color w:val="auto"/>
          <w:sz w:val="22"/>
          <w:szCs w:val="22"/>
        </w:rPr>
        <w:br w:type="page"/>
      </w:r>
    </w:p>
    <w:p w:rsidR="00B85222" w:rsidRPr="00AC2CCA" w:rsidRDefault="00B85222" w:rsidP="000E6DC0">
      <w:pPr>
        <w:spacing w:after="240" w:line="360" w:lineRule="auto"/>
        <w:ind w:left="4253"/>
        <w:rPr>
          <w:bCs/>
          <w:color w:val="auto"/>
          <w:sz w:val="26"/>
          <w:szCs w:val="26"/>
        </w:rPr>
      </w:pPr>
      <w:r w:rsidRPr="00AC2CCA">
        <w:rPr>
          <w:bCs/>
          <w:color w:val="auto"/>
          <w:sz w:val="26"/>
          <w:szCs w:val="26"/>
        </w:rPr>
        <w:lastRenderedPageBreak/>
        <w:t>Załączniki</w:t>
      </w:r>
      <w:r w:rsidR="002C2E91" w:rsidRPr="00AC2CCA">
        <w:rPr>
          <w:bCs/>
          <w:color w:val="auto"/>
          <w:sz w:val="26"/>
          <w:szCs w:val="26"/>
        </w:rPr>
        <w:br/>
      </w:r>
      <w:r w:rsidRPr="00AC2CCA">
        <w:rPr>
          <w:bCs/>
          <w:color w:val="auto"/>
          <w:sz w:val="26"/>
          <w:szCs w:val="26"/>
        </w:rPr>
        <w:t xml:space="preserve">do uchwały </w:t>
      </w:r>
      <w:r w:rsidR="003C679F" w:rsidRPr="00AC2CCA">
        <w:rPr>
          <w:bCs/>
          <w:color w:val="auto"/>
          <w:sz w:val="26"/>
          <w:szCs w:val="26"/>
        </w:rPr>
        <w:t>Nr</w:t>
      </w:r>
      <w:r w:rsidR="00D625C7">
        <w:rPr>
          <w:bCs/>
          <w:color w:val="auto"/>
          <w:sz w:val="26"/>
          <w:szCs w:val="26"/>
        </w:rPr>
        <w:t xml:space="preserve"> </w:t>
      </w:r>
      <w:r w:rsidR="004A36CF">
        <w:rPr>
          <w:bCs/>
          <w:color w:val="auto"/>
          <w:sz w:val="26"/>
          <w:szCs w:val="26"/>
        </w:rPr>
        <w:t>63</w:t>
      </w:r>
      <w:bookmarkStart w:id="2" w:name="_GoBack"/>
      <w:bookmarkEnd w:id="2"/>
      <w:r w:rsidR="003C679F" w:rsidRPr="00AC2CCA">
        <w:rPr>
          <w:bCs/>
          <w:color w:val="auto"/>
          <w:sz w:val="26"/>
          <w:szCs w:val="26"/>
        </w:rPr>
        <w:t>/20</w:t>
      </w:r>
      <w:r w:rsidR="00456168">
        <w:rPr>
          <w:bCs/>
          <w:color w:val="auto"/>
          <w:sz w:val="26"/>
          <w:szCs w:val="26"/>
        </w:rPr>
        <w:t>23</w:t>
      </w:r>
      <w:r w:rsidR="003C679F" w:rsidRPr="00AC2CCA">
        <w:rPr>
          <w:bCs/>
          <w:color w:val="auto"/>
          <w:sz w:val="26"/>
          <w:szCs w:val="26"/>
        </w:rPr>
        <w:t xml:space="preserve"> </w:t>
      </w:r>
      <w:r w:rsidR="00B524A3" w:rsidRPr="00AC2CCA">
        <w:rPr>
          <w:bCs/>
          <w:color w:val="auto"/>
          <w:sz w:val="26"/>
          <w:szCs w:val="26"/>
        </w:rPr>
        <w:br/>
      </w:r>
      <w:r w:rsidRPr="00AC2CCA">
        <w:rPr>
          <w:bCs/>
          <w:color w:val="auto"/>
          <w:sz w:val="26"/>
          <w:szCs w:val="26"/>
        </w:rPr>
        <w:t>Państwowej Komisji Wyborczej</w:t>
      </w:r>
      <w:r w:rsidR="00B524A3" w:rsidRPr="00AC2CCA">
        <w:rPr>
          <w:bCs/>
          <w:color w:val="auto"/>
          <w:sz w:val="26"/>
          <w:szCs w:val="26"/>
        </w:rPr>
        <w:br/>
      </w:r>
      <w:r w:rsidRPr="00AC2CCA">
        <w:rPr>
          <w:bCs/>
          <w:color w:val="auto"/>
          <w:sz w:val="26"/>
          <w:szCs w:val="26"/>
        </w:rPr>
        <w:t xml:space="preserve">z dnia </w:t>
      </w:r>
      <w:r w:rsidR="007444F8">
        <w:rPr>
          <w:bCs/>
          <w:color w:val="auto"/>
          <w:sz w:val="26"/>
          <w:szCs w:val="26"/>
        </w:rPr>
        <w:t>17</w:t>
      </w:r>
      <w:r w:rsidR="00B524A3" w:rsidRPr="00AC2CCA">
        <w:rPr>
          <w:bCs/>
          <w:color w:val="auto"/>
          <w:sz w:val="26"/>
          <w:szCs w:val="26"/>
        </w:rPr>
        <w:t xml:space="preserve"> sierpnia </w:t>
      </w:r>
      <w:r w:rsidR="00CB6631" w:rsidRPr="00AC2CCA">
        <w:rPr>
          <w:bCs/>
          <w:color w:val="auto"/>
          <w:sz w:val="26"/>
          <w:szCs w:val="26"/>
        </w:rPr>
        <w:t>20</w:t>
      </w:r>
      <w:r w:rsidR="00456168">
        <w:rPr>
          <w:bCs/>
          <w:color w:val="auto"/>
          <w:sz w:val="26"/>
          <w:szCs w:val="26"/>
        </w:rPr>
        <w:t>23</w:t>
      </w:r>
      <w:r w:rsidRPr="00AC2CCA">
        <w:rPr>
          <w:bCs/>
          <w:color w:val="auto"/>
          <w:sz w:val="26"/>
          <w:szCs w:val="26"/>
        </w:rPr>
        <w:t xml:space="preserve"> r. (</w:t>
      </w:r>
      <w:r w:rsidR="007748C6">
        <w:rPr>
          <w:bCs/>
          <w:color w:val="auto"/>
          <w:sz w:val="26"/>
          <w:szCs w:val="26"/>
        </w:rPr>
        <w:t xml:space="preserve">M.P. </w:t>
      </w:r>
      <w:r w:rsidRPr="00AC2CCA">
        <w:rPr>
          <w:bCs/>
          <w:color w:val="auto"/>
          <w:sz w:val="26"/>
          <w:szCs w:val="26"/>
        </w:rPr>
        <w:t>poz. …)</w:t>
      </w:r>
    </w:p>
    <w:p w:rsidR="00B85222" w:rsidRPr="00AC2CCA" w:rsidRDefault="00B85222" w:rsidP="000E6DC0">
      <w:pPr>
        <w:spacing w:line="360" w:lineRule="auto"/>
        <w:ind w:left="5528"/>
        <w:rPr>
          <w:color w:val="auto"/>
          <w:sz w:val="26"/>
          <w:szCs w:val="26"/>
        </w:rPr>
      </w:pPr>
      <w:r w:rsidRPr="00AC2CCA">
        <w:rPr>
          <w:bCs/>
          <w:color w:val="auto"/>
          <w:sz w:val="26"/>
          <w:szCs w:val="26"/>
        </w:rPr>
        <w:t>Załącznik nr 1</w:t>
      </w:r>
    </w:p>
    <w:p w:rsidR="00B85222" w:rsidRPr="00AC2CCA" w:rsidRDefault="00B85222" w:rsidP="000E6DC0">
      <w:pPr>
        <w:pStyle w:val="Tekstpodstawowy"/>
        <w:spacing w:line="360" w:lineRule="auto"/>
        <w:rPr>
          <w:b/>
          <w:sz w:val="26"/>
          <w:szCs w:val="26"/>
        </w:rPr>
      </w:pPr>
    </w:p>
    <w:p w:rsidR="00B85222" w:rsidRPr="00AC2CCA" w:rsidRDefault="00AC2CCA" w:rsidP="000E6DC0">
      <w:pPr>
        <w:pStyle w:val="Tekstpodstawowy"/>
        <w:spacing w:line="360" w:lineRule="auto"/>
        <w:jc w:val="both"/>
        <w:rPr>
          <w:b/>
          <w:sz w:val="26"/>
          <w:szCs w:val="26"/>
        </w:rPr>
      </w:pPr>
      <w:r w:rsidRPr="00AC2CCA">
        <w:rPr>
          <w:b/>
          <w:sz w:val="26"/>
          <w:szCs w:val="26"/>
        </w:rPr>
        <w:t>Zadania delegatury Krajowego Biura Wyborczego w zakresie obsługi informatycznej okręgowej komisji wyborczej</w:t>
      </w:r>
    </w:p>
    <w:p w:rsidR="00B85222" w:rsidRPr="00AC2CCA" w:rsidRDefault="00B85222" w:rsidP="000E6DC0">
      <w:pPr>
        <w:pStyle w:val="Tekstpodstawowy"/>
        <w:spacing w:line="360" w:lineRule="auto"/>
        <w:ind w:left="284" w:hanging="360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1. Zadania merytoryczne:</w:t>
      </w:r>
    </w:p>
    <w:p w:rsidR="00B85222" w:rsidRDefault="00B85222" w:rsidP="000F64A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left" w:pos="851"/>
        </w:tabs>
        <w:suppressAutoHyphens/>
        <w:overflowPunct w:val="0"/>
        <w:autoSpaceDE w:val="0"/>
        <w:spacing w:line="360" w:lineRule="auto"/>
        <w:ind w:left="851" w:hanging="491"/>
        <w:jc w:val="both"/>
        <w:textAlignment w:val="baseline"/>
        <w:rPr>
          <w:color w:val="auto"/>
          <w:sz w:val="26"/>
          <w:szCs w:val="26"/>
        </w:rPr>
      </w:pPr>
      <w:r w:rsidRPr="00164030">
        <w:rPr>
          <w:color w:val="auto"/>
          <w:sz w:val="26"/>
          <w:szCs w:val="26"/>
        </w:rPr>
        <w:t xml:space="preserve">nadzór nad </w:t>
      </w:r>
      <w:r w:rsidR="00164030" w:rsidRPr="00164030">
        <w:rPr>
          <w:color w:val="auto"/>
          <w:sz w:val="26"/>
          <w:szCs w:val="26"/>
        </w:rPr>
        <w:t xml:space="preserve">prawidłowością danych pobranych z Centralnego Rejestru Wyborców: </w:t>
      </w:r>
      <w:r w:rsidRPr="00164030">
        <w:rPr>
          <w:color w:val="auto"/>
          <w:sz w:val="26"/>
          <w:szCs w:val="26"/>
        </w:rPr>
        <w:t xml:space="preserve">dotyczących podziału gmin na </w:t>
      </w:r>
      <w:r w:rsidR="00CB6631" w:rsidRPr="00164030">
        <w:rPr>
          <w:color w:val="auto"/>
          <w:sz w:val="26"/>
          <w:szCs w:val="26"/>
        </w:rPr>
        <w:t xml:space="preserve">obwody głosowania, w tym </w:t>
      </w:r>
      <w:r w:rsidR="00164030" w:rsidRPr="00164030">
        <w:rPr>
          <w:color w:val="auto"/>
          <w:sz w:val="26"/>
          <w:szCs w:val="26"/>
        </w:rPr>
        <w:t>obwod</w:t>
      </w:r>
      <w:r w:rsidR="00534343">
        <w:rPr>
          <w:color w:val="auto"/>
          <w:sz w:val="26"/>
          <w:szCs w:val="26"/>
        </w:rPr>
        <w:t>y</w:t>
      </w:r>
      <w:r w:rsidR="00164030" w:rsidRPr="00164030">
        <w:rPr>
          <w:color w:val="auto"/>
          <w:sz w:val="26"/>
          <w:szCs w:val="26"/>
        </w:rPr>
        <w:t xml:space="preserve"> odrębn</w:t>
      </w:r>
      <w:r w:rsidR="00534343">
        <w:rPr>
          <w:color w:val="auto"/>
          <w:sz w:val="26"/>
          <w:szCs w:val="26"/>
        </w:rPr>
        <w:t>e</w:t>
      </w:r>
      <w:r w:rsidR="00164030" w:rsidRPr="00164030">
        <w:rPr>
          <w:color w:val="auto"/>
          <w:sz w:val="26"/>
          <w:szCs w:val="26"/>
        </w:rPr>
        <w:t xml:space="preserve">, </w:t>
      </w:r>
      <w:r w:rsidRPr="00164030">
        <w:rPr>
          <w:color w:val="auto"/>
          <w:sz w:val="26"/>
          <w:szCs w:val="26"/>
        </w:rPr>
        <w:t xml:space="preserve">dotyczących liczby </w:t>
      </w:r>
      <w:r w:rsidR="00164030">
        <w:rPr>
          <w:color w:val="auto"/>
          <w:sz w:val="26"/>
          <w:szCs w:val="26"/>
        </w:rPr>
        <w:t xml:space="preserve">mieszkańców oraz liczby </w:t>
      </w:r>
      <w:r w:rsidRPr="00164030">
        <w:rPr>
          <w:color w:val="auto"/>
          <w:sz w:val="26"/>
          <w:szCs w:val="26"/>
        </w:rPr>
        <w:t>uprawnionych do</w:t>
      </w:r>
      <w:r w:rsidR="00494CAF">
        <w:rPr>
          <w:color w:val="auto"/>
          <w:sz w:val="26"/>
          <w:szCs w:val="26"/>
        </w:rPr>
        <w:t> </w:t>
      </w:r>
      <w:r w:rsidRPr="00164030">
        <w:rPr>
          <w:color w:val="auto"/>
          <w:sz w:val="26"/>
          <w:szCs w:val="26"/>
        </w:rPr>
        <w:t>głosowania,</w:t>
      </w:r>
      <w:r w:rsidR="00DB1DCC" w:rsidRPr="00164030">
        <w:rPr>
          <w:color w:val="auto"/>
          <w:sz w:val="26"/>
          <w:szCs w:val="26"/>
        </w:rPr>
        <w:t xml:space="preserve"> wydanych zaświadczeń o prawie do głosowania, </w:t>
      </w:r>
      <w:r w:rsidR="0022115C" w:rsidRPr="00164030">
        <w:rPr>
          <w:color w:val="auto"/>
          <w:sz w:val="26"/>
          <w:szCs w:val="26"/>
        </w:rPr>
        <w:t xml:space="preserve">sporządzonych aktów </w:t>
      </w:r>
      <w:r w:rsidR="00DB1DCC" w:rsidRPr="00164030">
        <w:rPr>
          <w:color w:val="auto"/>
          <w:sz w:val="26"/>
          <w:szCs w:val="26"/>
        </w:rPr>
        <w:t>peł</w:t>
      </w:r>
      <w:r w:rsidRPr="00164030">
        <w:rPr>
          <w:color w:val="auto"/>
          <w:sz w:val="26"/>
          <w:szCs w:val="26"/>
        </w:rPr>
        <w:t>nomocnictw</w:t>
      </w:r>
      <w:r w:rsidR="0022115C" w:rsidRPr="00164030">
        <w:rPr>
          <w:color w:val="auto"/>
          <w:sz w:val="26"/>
          <w:szCs w:val="26"/>
        </w:rPr>
        <w:t>a</w:t>
      </w:r>
      <w:r w:rsidRPr="00164030">
        <w:rPr>
          <w:color w:val="auto"/>
          <w:sz w:val="26"/>
          <w:szCs w:val="26"/>
        </w:rPr>
        <w:t xml:space="preserve"> do głosowania </w:t>
      </w:r>
      <w:r w:rsidR="00DB1DCC" w:rsidRPr="00164030">
        <w:rPr>
          <w:color w:val="auto"/>
          <w:sz w:val="26"/>
          <w:szCs w:val="26"/>
        </w:rPr>
        <w:t xml:space="preserve">oraz </w:t>
      </w:r>
      <w:r w:rsidRPr="00164030">
        <w:rPr>
          <w:color w:val="auto"/>
          <w:sz w:val="26"/>
          <w:szCs w:val="26"/>
        </w:rPr>
        <w:t>wysłanych pakietów wyborczych;</w:t>
      </w:r>
    </w:p>
    <w:p w:rsidR="00134BDA" w:rsidRDefault="00134BDA" w:rsidP="000F64A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left" w:pos="851"/>
        </w:tabs>
        <w:suppressAutoHyphens/>
        <w:overflowPunct w:val="0"/>
        <w:autoSpaceDE w:val="0"/>
        <w:spacing w:line="360" w:lineRule="auto"/>
        <w:ind w:left="851" w:hanging="491"/>
        <w:jc w:val="both"/>
        <w:textAlignment w:val="baseline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udział we wprowadzeniu danych wyborców głosujących korespondencyjnie;</w:t>
      </w:r>
    </w:p>
    <w:p w:rsidR="00164030" w:rsidRPr="00164030" w:rsidRDefault="00164030" w:rsidP="000F64A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left" w:pos="851"/>
        </w:tabs>
        <w:suppressAutoHyphens/>
        <w:overflowPunct w:val="0"/>
        <w:autoSpaceDE w:val="0"/>
        <w:spacing w:line="360" w:lineRule="auto"/>
        <w:ind w:left="851" w:hanging="491"/>
        <w:jc w:val="both"/>
        <w:textAlignment w:val="baseline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nadzór nad wprowadzeniem do systemu </w:t>
      </w:r>
      <w:r w:rsidR="00B87ACD">
        <w:rPr>
          <w:color w:val="auto"/>
          <w:sz w:val="26"/>
          <w:szCs w:val="26"/>
        </w:rPr>
        <w:t>tele</w:t>
      </w:r>
      <w:r>
        <w:rPr>
          <w:color w:val="auto"/>
          <w:sz w:val="26"/>
          <w:szCs w:val="26"/>
        </w:rPr>
        <w:t>informatycznego oraz aktualizacją przez użytkowników gminnych składów obwodowych komisji wyborczych i</w:t>
      </w:r>
      <w:r w:rsidR="00A270B9">
        <w:rPr>
          <w:color w:val="auto"/>
          <w:sz w:val="26"/>
          <w:szCs w:val="26"/>
        </w:rPr>
        <w:t> </w:t>
      </w:r>
      <w:r>
        <w:rPr>
          <w:color w:val="auto"/>
          <w:sz w:val="26"/>
          <w:szCs w:val="26"/>
        </w:rPr>
        <w:t>kontrola poprawności tych danych;</w:t>
      </w:r>
    </w:p>
    <w:p w:rsidR="00B85222" w:rsidRPr="00AC2CCA" w:rsidRDefault="00B85222" w:rsidP="000E6DC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left" w:pos="851"/>
        </w:tabs>
        <w:suppressAutoHyphens/>
        <w:overflowPunct w:val="0"/>
        <w:autoSpaceDE w:val="0"/>
        <w:spacing w:line="360" w:lineRule="auto"/>
        <w:ind w:left="851" w:hanging="491"/>
        <w:jc w:val="both"/>
        <w:textAlignment w:val="baseline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przygotowanie i przeprowadzenie szkolenia dla </w:t>
      </w:r>
      <w:r w:rsidR="00E93C09" w:rsidRPr="00AC2CCA">
        <w:rPr>
          <w:sz w:val="26"/>
        </w:rPr>
        <w:t>koordynatorów gminnych</w:t>
      </w:r>
      <w:r w:rsidR="00E93C09" w:rsidRPr="00AC2CCA">
        <w:rPr>
          <w:color w:val="auto"/>
          <w:sz w:val="26"/>
          <w:szCs w:val="26"/>
        </w:rPr>
        <w:t xml:space="preserve"> </w:t>
      </w:r>
      <w:r w:rsidR="00E93C09" w:rsidRPr="00AC2CCA">
        <w:rPr>
          <w:color w:val="auto"/>
          <w:sz w:val="26"/>
          <w:szCs w:val="26"/>
        </w:rPr>
        <w:br/>
      </w:r>
      <w:r w:rsidR="00E93C09" w:rsidRPr="00AC2CCA">
        <w:rPr>
          <w:sz w:val="26"/>
          <w:szCs w:val="26"/>
        </w:rPr>
        <w:t>ds. informatyki</w:t>
      </w:r>
      <w:r w:rsidR="00164030">
        <w:rPr>
          <w:sz w:val="26"/>
          <w:szCs w:val="26"/>
        </w:rPr>
        <w:t>, z wykorzystaniem środków komunikacji elektronicznej</w:t>
      </w:r>
      <w:r w:rsidRPr="00AC2CCA">
        <w:rPr>
          <w:color w:val="auto"/>
          <w:sz w:val="26"/>
          <w:szCs w:val="26"/>
        </w:rPr>
        <w:t>;</w:t>
      </w:r>
    </w:p>
    <w:p w:rsidR="00B85222" w:rsidRPr="00AC2CCA" w:rsidRDefault="00B85222" w:rsidP="000E6DC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left" w:pos="851"/>
        </w:tabs>
        <w:suppressAutoHyphens/>
        <w:overflowPunct w:val="0"/>
        <w:autoSpaceDE w:val="0"/>
        <w:spacing w:line="360" w:lineRule="auto"/>
        <w:ind w:left="851" w:hanging="491"/>
        <w:jc w:val="both"/>
        <w:textAlignment w:val="baseline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przygotowanie i przeprowadzenie w </w:t>
      </w:r>
      <w:r w:rsidR="0022115C" w:rsidRPr="00AC2CCA">
        <w:rPr>
          <w:color w:val="auto"/>
          <w:sz w:val="26"/>
          <w:szCs w:val="26"/>
        </w:rPr>
        <w:t xml:space="preserve">terminie </w:t>
      </w:r>
      <w:r w:rsidRPr="00AC2CCA">
        <w:rPr>
          <w:color w:val="auto"/>
          <w:sz w:val="26"/>
          <w:szCs w:val="26"/>
        </w:rPr>
        <w:t>określonym</w:t>
      </w:r>
      <w:r w:rsidR="0022115C" w:rsidRPr="00AC2CCA">
        <w:rPr>
          <w:color w:val="auto"/>
          <w:sz w:val="26"/>
          <w:szCs w:val="26"/>
        </w:rPr>
        <w:t xml:space="preserve"> przez Szefa Krajowego Biura Wyborczego </w:t>
      </w:r>
      <w:r w:rsidRPr="00AC2CCA">
        <w:rPr>
          <w:color w:val="auto"/>
          <w:sz w:val="26"/>
          <w:szCs w:val="26"/>
        </w:rPr>
        <w:t>testów ogólnokrajowych, przekazanie wniosków i spostrzeżeń w formie raportu podsumowującego przebieg testów;</w:t>
      </w:r>
    </w:p>
    <w:p w:rsidR="00B85222" w:rsidRPr="00AC2CCA" w:rsidRDefault="00B85222" w:rsidP="000E6DC0">
      <w:pPr>
        <w:pStyle w:val="Tekstpodstawowy"/>
        <w:numPr>
          <w:ilvl w:val="0"/>
          <w:numId w:val="3"/>
        </w:numPr>
        <w:tabs>
          <w:tab w:val="clear" w:pos="720"/>
          <w:tab w:val="left" w:pos="851"/>
        </w:tabs>
        <w:suppressAutoHyphens/>
        <w:spacing w:after="0" w:line="360" w:lineRule="auto"/>
        <w:ind w:left="851" w:hanging="491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rejestracja i nadanie uprawnień, a także generowanie i dystrybucja oraz zmiana loginów i haseł dla użytkowników gminnych;</w:t>
      </w:r>
    </w:p>
    <w:p w:rsidR="00B85222" w:rsidRPr="00AC2CCA" w:rsidRDefault="00B85222" w:rsidP="000E6DC0">
      <w:pPr>
        <w:pStyle w:val="Tekstpodstawowy"/>
        <w:numPr>
          <w:ilvl w:val="0"/>
          <w:numId w:val="3"/>
        </w:numPr>
        <w:tabs>
          <w:tab w:val="clear" w:pos="720"/>
          <w:tab w:val="left" w:pos="851"/>
        </w:tabs>
        <w:suppressAutoHyphens/>
        <w:spacing w:after="0" w:line="360" w:lineRule="auto"/>
        <w:ind w:left="851" w:hanging="491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prowadzenie ewidencji użytkowników systemu </w:t>
      </w:r>
      <w:r w:rsidR="00B87ACD">
        <w:rPr>
          <w:sz w:val="26"/>
          <w:szCs w:val="26"/>
        </w:rPr>
        <w:t>tele</w:t>
      </w:r>
      <w:r w:rsidR="005D1D48" w:rsidRPr="00AC2CCA">
        <w:rPr>
          <w:sz w:val="26"/>
          <w:szCs w:val="26"/>
        </w:rPr>
        <w:t xml:space="preserve">informatycznego </w:t>
      </w:r>
      <w:r w:rsidRPr="00AC2CCA">
        <w:rPr>
          <w:sz w:val="26"/>
          <w:szCs w:val="26"/>
        </w:rPr>
        <w:t>na</w:t>
      </w:r>
      <w:r w:rsidR="00B87ACD">
        <w:rPr>
          <w:sz w:val="26"/>
          <w:szCs w:val="26"/>
        </w:rPr>
        <w:t> </w:t>
      </w:r>
      <w:r w:rsidRPr="00AC2CCA">
        <w:rPr>
          <w:sz w:val="26"/>
          <w:szCs w:val="26"/>
        </w:rPr>
        <w:t>obszarze właściwości;</w:t>
      </w:r>
    </w:p>
    <w:p w:rsidR="00B85222" w:rsidRPr="00AC2CCA" w:rsidRDefault="00B85222" w:rsidP="000E6DC0">
      <w:pPr>
        <w:pStyle w:val="Tekstpodstawowy"/>
        <w:numPr>
          <w:ilvl w:val="0"/>
          <w:numId w:val="3"/>
        </w:numPr>
        <w:tabs>
          <w:tab w:val="clear" w:pos="720"/>
          <w:tab w:val="left" w:pos="851"/>
        </w:tabs>
        <w:suppressAutoHyphens/>
        <w:spacing w:after="0" w:line="360" w:lineRule="auto"/>
        <w:ind w:left="851" w:hanging="491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zgłaszanie uwag dotyczących działania systemu </w:t>
      </w:r>
      <w:r w:rsidR="00B87ACD">
        <w:rPr>
          <w:sz w:val="26"/>
          <w:szCs w:val="26"/>
        </w:rPr>
        <w:t>tele</w:t>
      </w:r>
      <w:r w:rsidR="005D1D48" w:rsidRPr="00AC2CCA">
        <w:rPr>
          <w:sz w:val="26"/>
          <w:szCs w:val="26"/>
        </w:rPr>
        <w:t xml:space="preserve">informatycznego </w:t>
      </w:r>
      <w:r w:rsidR="00430A07" w:rsidRPr="00AC2CCA">
        <w:rPr>
          <w:sz w:val="26"/>
          <w:szCs w:val="26"/>
        </w:rPr>
        <w:t>w </w:t>
      </w:r>
      <w:r w:rsidRPr="00AC2CCA">
        <w:rPr>
          <w:sz w:val="26"/>
          <w:szCs w:val="26"/>
        </w:rPr>
        <w:t>wyznaczonym serwisie internetowym;</w:t>
      </w:r>
    </w:p>
    <w:p w:rsidR="00B85222" w:rsidRPr="00AC2CCA" w:rsidRDefault="00B85222" w:rsidP="000E6DC0">
      <w:pPr>
        <w:pStyle w:val="Tekstpodstawowy"/>
        <w:numPr>
          <w:ilvl w:val="0"/>
          <w:numId w:val="3"/>
        </w:numPr>
        <w:tabs>
          <w:tab w:val="clear" w:pos="720"/>
          <w:tab w:val="left" w:pos="851"/>
        </w:tabs>
        <w:suppressAutoHyphens/>
        <w:spacing w:after="0" w:line="360" w:lineRule="auto"/>
        <w:ind w:left="851" w:hanging="491"/>
        <w:jc w:val="both"/>
        <w:rPr>
          <w:sz w:val="26"/>
          <w:szCs w:val="26"/>
        </w:rPr>
      </w:pPr>
      <w:r w:rsidRPr="00AC2CCA">
        <w:rPr>
          <w:sz w:val="26"/>
          <w:szCs w:val="26"/>
        </w:rPr>
        <w:lastRenderedPageBreak/>
        <w:t>nadzór nad dystrybucją oprogramowania i plików definicyjnych z danymi wyborczymi dla obwodów offline;</w:t>
      </w:r>
    </w:p>
    <w:p w:rsidR="00B85222" w:rsidRPr="00AC2CCA" w:rsidRDefault="00B85222" w:rsidP="000E6DC0">
      <w:pPr>
        <w:pStyle w:val="Tekstpodstawowy"/>
        <w:keepNext/>
        <w:keepLines/>
        <w:numPr>
          <w:ilvl w:val="0"/>
          <w:numId w:val="3"/>
        </w:numPr>
        <w:tabs>
          <w:tab w:val="clear" w:pos="720"/>
          <w:tab w:val="left" w:pos="851"/>
        </w:tabs>
        <w:suppressAutoHyphens/>
        <w:spacing w:after="0" w:line="360" w:lineRule="auto"/>
        <w:ind w:left="850" w:hanging="493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nadzór nad wprowadzaniem do systemu </w:t>
      </w:r>
      <w:r w:rsidR="00B87ACD">
        <w:rPr>
          <w:sz w:val="26"/>
          <w:szCs w:val="26"/>
        </w:rPr>
        <w:t>tele</w:t>
      </w:r>
      <w:r w:rsidRPr="00AC2CCA">
        <w:rPr>
          <w:sz w:val="26"/>
          <w:szCs w:val="26"/>
        </w:rPr>
        <w:t xml:space="preserve">informatycznego danych o liczbie osób ujętych w spisie wyborców oraz o liczbie kart do głosowania </w:t>
      </w:r>
      <w:r w:rsidR="00DB025A" w:rsidRPr="00AC2CCA">
        <w:rPr>
          <w:sz w:val="26"/>
          <w:szCs w:val="26"/>
        </w:rPr>
        <w:t xml:space="preserve">wydanych w trakcie głosowania </w:t>
      </w:r>
      <w:r w:rsidRPr="00AC2CCA">
        <w:rPr>
          <w:sz w:val="26"/>
          <w:szCs w:val="26"/>
        </w:rPr>
        <w:t>(frekwencji)</w:t>
      </w:r>
      <w:r w:rsidR="00732E44" w:rsidRPr="00AC2CCA">
        <w:rPr>
          <w:sz w:val="26"/>
          <w:szCs w:val="26"/>
        </w:rPr>
        <w:t xml:space="preserve"> </w:t>
      </w:r>
      <w:r w:rsidRPr="00AC2CCA">
        <w:rPr>
          <w:sz w:val="26"/>
          <w:szCs w:val="26"/>
        </w:rPr>
        <w:t>oraz danych z protokołów</w:t>
      </w:r>
      <w:r w:rsidR="00A50B7D" w:rsidRPr="00AC2CCA">
        <w:rPr>
          <w:sz w:val="26"/>
          <w:szCs w:val="26"/>
        </w:rPr>
        <w:t xml:space="preserve"> </w:t>
      </w:r>
      <w:r w:rsidRPr="00AC2CCA">
        <w:rPr>
          <w:sz w:val="26"/>
          <w:szCs w:val="26"/>
        </w:rPr>
        <w:t xml:space="preserve">głosowania </w:t>
      </w:r>
      <w:r w:rsidR="00737127" w:rsidRPr="00AC2CCA">
        <w:rPr>
          <w:sz w:val="26"/>
          <w:szCs w:val="26"/>
        </w:rPr>
        <w:br/>
      </w:r>
      <w:r w:rsidRPr="00AC2CCA">
        <w:rPr>
          <w:sz w:val="26"/>
          <w:szCs w:val="26"/>
        </w:rPr>
        <w:t>w obwodzie;</w:t>
      </w:r>
    </w:p>
    <w:p w:rsidR="00D03216" w:rsidRPr="00AC2CCA" w:rsidRDefault="00D03216" w:rsidP="000E6DC0">
      <w:pPr>
        <w:pStyle w:val="Tekstpodstawowy"/>
        <w:numPr>
          <w:ilvl w:val="0"/>
          <w:numId w:val="3"/>
        </w:numPr>
        <w:tabs>
          <w:tab w:val="clear" w:pos="720"/>
          <w:tab w:val="left" w:pos="851"/>
        </w:tabs>
        <w:suppressAutoHyphens/>
        <w:spacing w:after="0" w:line="360" w:lineRule="auto"/>
        <w:ind w:left="851" w:hanging="491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współpraca z innymi zespołami informatycznymi delegatur na obszarze okręgu;</w:t>
      </w:r>
    </w:p>
    <w:p w:rsidR="00D03216" w:rsidRPr="00AC2CCA" w:rsidRDefault="00D03216" w:rsidP="000E6DC0">
      <w:pPr>
        <w:pStyle w:val="Tekstpodstawowy"/>
        <w:numPr>
          <w:ilvl w:val="0"/>
          <w:numId w:val="3"/>
        </w:numPr>
        <w:tabs>
          <w:tab w:val="clear" w:pos="720"/>
          <w:tab w:val="left" w:pos="851"/>
        </w:tabs>
        <w:suppressAutoHyphens/>
        <w:spacing w:after="0" w:line="360" w:lineRule="auto"/>
        <w:ind w:left="851" w:hanging="491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wykonywanie </w:t>
      </w:r>
      <w:r w:rsidR="00551875">
        <w:rPr>
          <w:sz w:val="26"/>
          <w:szCs w:val="26"/>
        </w:rPr>
        <w:t xml:space="preserve">innych </w:t>
      </w:r>
      <w:r w:rsidRPr="00AC2CCA">
        <w:rPr>
          <w:sz w:val="26"/>
          <w:szCs w:val="26"/>
        </w:rPr>
        <w:t>zadań zleconych przez dyrektora delegatury, komisarza wyborczego i okręgową komisję wyborczą</w:t>
      </w:r>
      <w:r w:rsidR="00B524A3" w:rsidRPr="00AC2CCA">
        <w:rPr>
          <w:sz w:val="26"/>
          <w:szCs w:val="26"/>
        </w:rPr>
        <w:t>;</w:t>
      </w:r>
    </w:p>
    <w:p w:rsidR="00D03216" w:rsidRPr="00AC2CCA" w:rsidRDefault="00D03216" w:rsidP="000E6DC0">
      <w:pPr>
        <w:pStyle w:val="Tekstpodstawowy21"/>
        <w:numPr>
          <w:ilvl w:val="0"/>
          <w:numId w:val="3"/>
        </w:numPr>
        <w:tabs>
          <w:tab w:val="clear" w:pos="720"/>
          <w:tab w:val="left" w:pos="851"/>
        </w:tabs>
        <w:spacing w:line="360" w:lineRule="auto"/>
        <w:ind w:left="851" w:hanging="491"/>
        <w:rPr>
          <w:szCs w:val="26"/>
        </w:rPr>
      </w:pPr>
      <w:r w:rsidRPr="00AC2CCA">
        <w:rPr>
          <w:szCs w:val="26"/>
        </w:rPr>
        <w:t>dodatkowo w przypadku delegatur zapewniających obsługę okręgowych komisji wyborczych:</w:t>
      </w:r>
    </w:p>
    <w:p w:rsidR="00B524A3" w:rsidRPr="00AC2CCA" w:rsidRDefault="00B524A3" w:rsidP="000E6DC0">
      <w:pPr>
        <w:pStyle w:val="Tekstpodstawowy21"/>
        <w:numPr>
          <w:ilvl w:val="1"/>
          <w:numId w:val="1"/>
        </w:numPr>
        <w:tabs>
          <w:tab w:val="left" w:pos="851"/>
        </w:tabs>
        <w:spacing w:line="360" w:lineRule="auto"/>
        <w:rPr>
          <w:szCs w:val="26"/>
        </w:rPr>
      </w:pPr>
      <w:r w:rsidRPr="00AC2CCA">
        <w:rPr>
          <w:szCs w:val="26"/>
        </w:rPr>
        <w:t xml:space="preserve">wprowadzenie do systemu </w:t>
      </w:r>
      <w:r w:rsidR="00B87ACD">
        <w:rPr>
          <w:szCs w:val="26"/>
        </w:rPr>
        <w:t>tele</w:t>
      </w:r>
      <w:r w:rsidRPr="00AC2CCA">
        <w:rPr>
          <w:szCs w:val="26"/>
        </w:rPr>
        <w:t>informatycznego składu, danych kontaktowych oraz zasięgu działania właściwej okręgowej komisji wyborczej lub okręgowych komisji wyborczych,</w:t>
      </w:r>
    </w:p>
    <w:p w:rsidR="00D03216" w:rsidRPr="00AC2CCA" w:rsidRDefault="00D03216" w:rsidP="000E6DC0">
      <w:pPr>
        <w:pStyle w:val="Tekstpodstawowy21"/>
        <w:numPr>
          <w:ilvl w:val="1"/>
          <w:numId w:val="1"/>
        </w:numPr>
        <w:tabs>
          <w:tab w:val="left" w:pos="851"/>
        </w:tabs>
        <w:spacing w:line="360" w:lineRule="auto"/>
        <w:rPr>
          <w:szCs w:val="26"/>
        </w:rPr>
      </w:pPr>
      <w:r w:rsidRPr="00AC2CCA">
        <w:rPr>
          <w:szCs w:val="26"/>
        </w:rPr>
        <w:t xml:space="preserve">wprowadzenie </w:t>
      </w:r>
      <w:r w:rsidR="00E86007" w:rsidRPr="00AC2CCA">
        <w:rPr>
          <w:szCs w:val="26"/>
        </w:rPr>
        <w:t>oraz</w:t>
      </w:r>
      <w:r w:rsidRPr="00AC2CCA">
        <w:rPr>
          <w:szCs w:val="26"/>
        </w:rPr>
        <w:t xml:space="preserve"> aktualizacja </w:t>
      </w:r>
      <w:r w:rsidR="00B524A3" w:rsidRPr="00AC2CCA">
        <w:rPr>
          <w:szCs w:val="26"/>
        </w:rPr>
        <w:t xml:space="preserve">danych </w:t>
      </w:r>
      <w:r w:rsidRPr="00AC2CCA">
        <w:rPr>
          <w:szCs w:val="26"/>
        </w:rPr>
        <w:t xml:space="preserve">list i kandydatów na posłów, </w:t>
      </w:r>
    </w:p>
    <w:p w:rsidR="00D03216" w:rsidRPr="00AC2CCA" w:rsidRDefault="00D03216" w:rsidP="000E6DC0">
      <w:pPr>
        <w:pStyle w:val="Tekstpodstawowy21"/>
        <w:numPr>
          <w:ilvl w:val="1"/>
          <w:numId w:val="1"/>
        </w:numPr>
        <w:tabs>
          <w:tab w:val="left" w:pos="851"/>
        </w:tabs>
        <w:spacing w:line="360" w:lineRule="auto"/>
        <w:rPr>
          <w:szCs w:val="26"/>
        </w:rPr>
      </w:pPr>
      <w:r w:rsidRPr="00AC2CCA">
        <w:rPr>
          <w:szCs w:val="26"/>
        </w:rPr>
        <w:t xml:space="preserve">wprowadzenie numerów list kandydatów przyznanych przez komisję okręgową, </w:t>
      </w:r>
    </w:p>
    <w:p w:rsidR="00D03216" w:rsidRPr="00AC2CCA" w:rsidRDefault="00D03216" w:rsidP="000E6DC0">
      <w:pPr>
        <w:pStyle w:val="Tekstpodstawowy21"/>
        <w:numPr>
          <w:ilvl w:val="1"/>
          <w:numId w:val="1"/>
        </w:numPr>
        <w:tabs>
          <w:tab w:val="left" w:pos="851"/>
        </w:tabs>
        <w:spacing w:line="360" w:lineRule="auto"/>
        <w:rPr>
          <w:szCs w:val="26"/>
        </w:rPr>
      </w:pPr>
      <w:r w:rsidRPr="00AC2CCA">
        <w:rPr>
          <w:szCs w:val="26"/>
        </w:rPr>
        <w:t xml:space="preserve">wprowadzenie i aktualizacja </w:t>
      </w:r>
      <w:r w:rsidR="00B524A3" w:rsidRPr="00AC2CCA">
        <w:rPr>
          <w:szCs w:val="26"/>
        </w:rPr>
        <w:t xml:space="preserve">danych </w:t>
      </w:r>
      <w:r w:rsidRPr="00AC2CCA">
        <w:rPr>
          <w:szCs w:val="26"/>
        </w:rPr>
        <w:t xml:space="preserve">kandydatów na senatorów, </w:t>
      </w:r>
    </w:p>
    <w:p w:rsidR="00D03216" w:rsidRPr="00AC2CCA" w:rsidRDefault="00D03216" w:rsidP="000E6DC0">
      <w:pPr>
        <w:pStyle w:val="Tekstpodstawowy21"/>
        <w:numPr>
          <w:ilvl w:val="1"/>
          <w:numId w:val="1"/>
        </w:numPr>
        <w:tabs>
          <w:tab w:val="left" w:pos="851"/>
        </w:tabs>
        <w:spacing w:line="360" w:lineRule="auto"/>
        <w:rPr>
          <w:szCs w:val="26"/>
        </w:rPr>
      </w:pPr>
      <w:r w:rsidRPr="00AC2CCA">
        <w:rPr>
          <w:szCs w:val="26"/>
        </w:rPr>
        <w:t>wspomaganie okręgowej komisji wyborczej w zakresie kontroli poprawności dokumentów rejestracyjnych, obwieszczeń o zarejestrowanych listach kandydatów na posłów i zarejestrowanych kandydatach na senatora oraz kart do głosowania,</w:t>
      </w:r>
    </w:p>
    <w:p w:rsidR="00B85222" w:rsidRPr="00AC2CCA" w:rsidRDefault="00B85222" w:rsidP="000E6DC0">
      <w:pPr>
        <w:pStyle w:val="Tekstpodstawowy21"/>
        <w:numPr>
          <w:ilvl w:val="1"/>
          <w:numId w:val="1"/>
        </w:numPr>
        <w:tabs>
          <w:tab w:val="left" w:pos="851"/>
        </w:tabs>
        <w:spacing w:line="360" w:lineRule="auto"/>
        <w:rPr>
          <w:szCs w:val="26"/>
        </w:rPr>
      </w:pPr>
      <w:r w:rsidRPr="00AC2CCA">
        <w:rPr>
          <w:szCs w:val="26"/>
        </w:rPr>
        <w:t xml:space="preserve">weryfikacja oraz zatwierdzanie protokołów </w:t>
      </w:r>
      <w:r w:rsidR="00A50B7D" w:rsidRPr="00AC2CCA">
        <w:rPr>
          <w:szCs w:val="26"/>
        </w:rPr>
        <w:t xml:space="preserve">głosowania </w:t>
      </w:r>
      <w:r w:rsidR="00D03216" w:rsidRPr="00AC2CCA">
        <w:rPr>
          <w:szCs w:val="26"/>
        </w:rPr>
        <w:br/>
      </w:r>
      <w:r w:rsidR="00A50B7D" w:rsidRPr="00AC2CCA">
        <w:rPr>
          <w:szCs w:val="26"/>
        </w:rPr>
        <w:t xml:space="preserve">w obwodzie </w:t>
      </w:r>
      <w:r w:rsidRPr="00AC2CCA">
        <w:rPr>
          <w:szCs w:val="26"/>
        </w:rPr>
        <w:t xml:space="preserve">w systemie </w:t>
      </w:r>
      <w:r w:rsidR="00B87ACD">
        <w:rPr>
          <w:szCs w:val="26"/>
        </w:rPr>
        <w:t>tele</w:t>
      </w:r>
      <w:r w:rsidR="005D1D48" w:rsidRPr="00AC2CCA">
        <w:rPr>
          <w:szCs w:val="26"/>
        </w:rPr>
        <w:t xml:space="preserve">informatycznym </w:t>
      </w:r>
      <w:r w:rsidRPr="00AC2CCA">
        <w:rPr>
          <w:szCs w:val="26"/>
        </w:rPr>
        <w:t>na podstawie dostarczonych oryginałów dokumentów</w:t>
      </w:r>
      <w:r w:rsidR="00D03216" w:rsidRPr="00AC2CCA">
        <w:rPr>
          <w:szCs w:val="26"/>
        </w:rPr>
        <w:t>,</w:t>
      </w:r>
    </w:p>
    <w:p w:rsidR="00B85222" w:rsidRPr="00AC2CCA" w:rsidRDefault="00B85222" w:rsidP="000E6DC0">
      <w:pPr>
        <w:pStyle w:val="Tekstpodstawowy21"/>
        <w:numPr>
          <w:ilvl w:val="1"/>
          <w:numId w:val="1"/>
        </w:numPr>
        <w:tabs>
          <w:tab w:val="left" w:pos="851"/>
        </w:tabs>
        <w:spacing w:line="360" w:lineRule="auto"/>
        <w:rPr>
          <w:szCs w:val="26"/>
        </w:rPr>
      </w:pPr>
      <w:r w:rsidRPr="00AC2CCA">
        <w:rPr>
          <w:szCs w:val="26"/>
        </w:rPr>
        <w:t>w</w:t>
      </w:r>
      <w:r w:rsidR="00551875">
        <w:rPr>
          <w:szCs w:val="26"/>
        </w:rPr>
        <w:t xml:space="preserve">prowadzenie do systemu </w:t>
      </w:r>
      <w:r w:rsidR="00B87ACD">
        <w:rPr>
          <w:szCs w:val="26"/>
        </w:rPr>
        <w:t>tele</w:t>
      </w:r>
      <w:r w:rsidR="00551875">
        <w:rPr>
          <w:szCs w:val="26"/>
        </w:rPr>
        <w:t>informatycznego danych elektronicznych z</w:t>
      </w:r>
      <w:r w:rsidR="00A270B9">
        <w:rPr>
          <w:szCs w:val="26"/>
        </w:rPr>
        <w:t> </w:t>
      </w:r>
      <w:r w:rsidR="00551875">
        <w:rPr>
          <w:szCs w:val="26"/>
        </w:rPr>
        <w:t>protokołu głosowania, który nie został przesłany za pośrednictwem publicznej sieci elektronicznego przekazywania danych</w:t>
      </w:r>
      <w:r w:rsidR="00D03216" w:rsidRPr="00AC2CCA">
        <w:rPr>
          <w:szCs w:val="26"/>
        </w:rPr>
        <w:t>,</w:t>
      </w:r>
    </w:p>
    <w:p w:rsidR="00B85222" w:rsidRPr="00AC2CCA" w:rsidRDefault="00B85222" w:rsidP="000E6DC0">
      <w:pPr>
        <w:pStyle w:val="Tekstpodstawowy21"/>
        <w:numPr>
          <w:ilvl w:val="1"/>
          <w:numId w:val="1"/>
        </w:numPr>
        <w:tabs>
          <w:tab w:val="left" w:pos="851"/>
        </w:tabs>
        <w:spacing w:line="360" w:lineRule="auto"/>
        <w:rPr>
          <w:szCs w:val="26"/>
        </w:rPr>
      </w:pPr>
      <w:r w:rsidRPr="00AC2CCA">
        <w:rPr>
          <w:szCs w:val="26"/>
        </w:rPr>
        <w:t xml:space="preserve">przygotowanie projektów </w:t>
      </w:r>
      <w:r w:rsidR="00BB035A" w:rsidRPr="00AC2CCA">
        <w:rPr>
          <w:szCs w:val="26"/>
        </w:rPr>
        <w:t>protokoł</w:t>
      </w:r>
      <w:r w:rsidR="00E86007" w:rsidRPr="00AC2CCA">
        <w:rPr>
          <w:szCs w:val="26"/>
        </w:rPr>
        <w:t>ów</w:t>
      </w:r>
      <w:r w:rsidR="00BB035A" w:rsidRPr="00AC2CCA">
        <w:rPr>
          <w:szCs w:val="26"/>
        </w:rPr>
        <w:t xml:space="preserve"> </w:t>
      </w:r>
      <w:r w:rsidR="00E86007" w:rsidRPr="00AC2CCA">
        <w:rPr>
          <w:szCs w:val="26"/>
        </w:rPr>
        <w:t>sporządzanych przez okręgową komisję wyborczą</w:t>
      </w:r>
      <w:r w:rsidR="00D03216" w:rsidRPr="00AC2CCA">
        <w:rPr>
          <w:szCs w:val="26"/>
        </w:rPr>
        <w:t>,</w:t>
      </w:r>
    </w:p>
    <w:p w:rsidR="00B85222" w:rsidRPr="00AC2CCA" w:rsidRDefault="000815EC" w:rsidP="000E6DC0">
      <w:pPr>
        <w:pStyle w:val="Tekstpodstawowy21"/>
        <w:numPr>
          <w:ilvl w:val="1"/>
          <w:numId w:val="1"/>
        </w:numPr>
        <w:tabs>
          <w:tab w:val="left" w:pos="851"/>
        </w:tabs>
        <w:spacing w:line="360" w:lineRule="auto"/>
        <w:rPr>
          <w:szCs w:val="26"/>
        </w:rPr>
      </w:pPr>
      <w:r w:rsidRPr="00AC2CCA">
        <w:rPr>
          <w:szCs w:val="26"/>
        </w:rPr>
        <w:lastRenderedPageBreak/>
        <w:t>skanowanie protokołów głosowania</w:t>
      </w:r>
      <w:r w:rsidR="00A50B7D" w:rsidRPr="00AC2CCA">
        <w:rPr>
          <w:szCs w:val="26"/>
        </w:rPr>
        <w:t xml:space="preserve"> w obwodzie</w:t>
      </w:r>
      <w:r w:rsidR="005270FB">
        <w:rPr>
          <w:szCs w:val="26"/>
        </w:rPr>
        <w:t xml:space="preserve"> oraz </w:t>
      </w:r>
      <w:r w:rsidR="005270FB" w:rsidRPr="005270FB">
        <w:rPr>
          <w:szCs w:val="26"/>
        </w:rPr>
        <w:t>protokołów sporządzanych przez okręgową komisję wyborczą</w:t>
      </w:r>
      <w:r w:rsidRPr="00AC2CCA">
        <w:rPr>
          <w:szCs w:val="26"/>
        </w:rPr>
        <w:t>, w celu wgrania ich</w:t>
      </w:r>
      <w:r w:rsidR="00D03216" w:rsidRPr="00AC2CCA">
        <w:rPr>
          <w:szCs w:val="26"/>
        </w:rPr>
        <w:br/>
      </w:r>
      <w:r w:rsidRPr="00AC2CCA">
        <w:rPr>
          <w:szCs w:val="26"/>
        </w:rPr>
        <w:t xml:space="preserve">do systemu </w:t>
      </w:r>
      <w:r w:rsidR="00B87ACD">
        <w:rPr>
          <w:szCs w:val="26"/>
        </w:rPr>
        <w:t>tele</w:t>
      </w:r>
      <w:r w:rsidRPr="00AC2CCA">
        <w:rPr>
          <w:szCs w:val="26"/>
        </w:rPr>
        <w:t xml:space="preserve">informatycznego i umieszczenia na stronie </w:t>
      </w:r>
      <w:r w:rsidR="0062209B">
        <w:rPr>
          <w:szCs w:val="26"/>
        </w:rPr>
        <w:t>wybory.gov.pl</w:t>
      </w:r>
      <w:r w:rsidR="00430A07" w:rsidRPr="00AC2CCA">
        <w:rPr>
          <w:szCs w:val="26"/>
        </w:rPr>
        <w:t>.</w:t>
      </w:r>
    </w:p>
    <w:p w:rsidR="00B85222" w:rsidRPr="00AC2CCA" w:rsidRDefault="00B85222" w:rsidP="000E6DC0">
      <w:pPr>
        <w:pStyle w:val="Tekstpodstawowy"/>
        <w:keepNext/>
        <w:keepLines/>
        <w:spacing w:line="360" w:lineRule="auto"/>
        <w:ind w:left="284" w:hanging="360"/>
        <w:rPr>
          <w:sz w:val="26"/>
          <w:szCs w:val="26"/>
        </w:rPr>
      </w:pPr>
      <w:r w:rsidRPr="00AC2CCA">
        <w:rPr>
          <w:sz w:val="26"/>
          <w:szCs w:val="26"/>
        </w:rPr>
        <w:t>2. Zadania organizacyjne i techniczne:</w:t>
      </w:r>
    </w:p>
    <w:p w:rsidR="00F74F17" w:rsidRPr="00AC2CCA" w:rsidRDefault="00F74F17" w:rsidP="000E6DC0">
      <w:pPr>
        <w:pStyle w:val="Tekstpodstawowy"/>
        <w:keepNext/>
        <w:keepLines/>
        <w:numPr>
          <w:ilvl w:val="0"/>
          <w:numId w:val="4"/>
        </w:numPr>
        <w:tabs>
          <w:tab w:val="num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przestrzeganie ustalonych zasad bezpieczeństwa</w:t>
      </w:r>
      <w:r w:rsidR="00B446A3" w:rsidRPr="00AC2CCA">
        <w:rPr>
          <w:sz w:val="26"/>
          <w:szCs w:val="26"/>
        </w:rPr>
        <w:t xml:space="preserve">, w szczególności uwierzytelniania dwuskładnikowego przy logowaniu do systemu </w:t>
      </w:r>
      <w:r w:rsidR="00B87ACD">
        <w:rPr>
          <w:sz w:val="26"/>
          <w:szCs w:val="26"/>
        </w:rPr>
        <w:t>tele</w:t>
      </w:r>
      <w:r w:rsidR="00B446A3" w:rsidRPr="00AC2CCA">
        <w:rPr>
          <w:sz w:val="26"/>
          <w:szCs w:val="26"/>
        </w:rPr>
        <w:t>informatycznego oraz</w:t>
      </w:r>
      <w:r w:rsidRPr="00AC2CCA">
        <w:rPr>
          <w:sz w:val="26"/>
          <w:szCs w:val="26"/>
        </w:rPr>
        <w:t xml:space="preserve"> zabezpieczenie systemu </w:t>
      </w:r>
      <w:r w:rsidR="00B87ACD">
        <w:rPr>
          <w:sz w:val="26"/>
          <w:szCs w:val="26"/>
        </w:rPr>
        <w:t>tele</w:t>
      </w:r>
      <w:r w:rsidRPr="00AC2CCA">
        <w:rPr>
          <w:sz w:val="26"/>
          <w:szCs w:val="26"/>
        </w:rPr>
        <w:t>informatycznego przed nieuprawnionym dostępem;</w:t>
      </w:r>
    </w:p>
    <w:p w:rsidR="00B85222" w:rsidRPr="00AC2CCA" w:rsidRDefault="00B85222" w:rsidP="000E6DC0">
      <w:pPr>
        <w:pStyle w:val="Tekstpodstawowy"/>
        <w:keepNext/>
        <w:keepLines/>
        <w:numPr>
          <w:ilvl w:val="0"/>
          <w:numId w:val="4"/>
        </w:numPr>
        <w:tabs>
          <w:tab w:val="num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zapewnienie sprawnego przygotowania dostępu użytkowników do systemu </w:t>
      </w:r>
      <w:r w:rsidR="00B87ACD">
        <w:rPr>
          <w:sz w:val="26"/>
          <w:szCs w:val="26"/>
        </w:rPr>
        <w:t>tele</w:t>
      </w:r>
      <w:r w:rsidRPr="00AC2CCA">
        <w:rPr>
          <w:sz w:val="26"/>
          <w:szCs w:val="26"/>
        </w:rPr>
        <w:t>informatycznego, w tym:</w:t>
      </w:r>
    </w:p>
    <w:p w:rsidR="00B85222" w:rsidRPr="00AC2CCA" w:rsidRDefault="00B85222" w:rsidP="000E6DC0">
      <w:pPr>
        <w:pStyle w:val="Tekstpodstawowy"/>
        <w:numPr>
          <w:ilvl w:val="1"/>
          <w:numId w:val="4"/>
        </w:numPr>
        <w:tabs>
          <w:tab w:val="left" w:pos="1440"/>
        </w:tabs>
        <w:suppressAutoHyphens/>
        <w:spacing w:after="0" w:line="360" w:lineRule="auto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zapewnienie odpowiedniej liczby połączonych siecią komputerową stacji roboczych i drukarek, z dostępem do publicznej sieci przekazywania danych przez dwa niezależne łącza,</w:t>
      </w:r>
    </w:p>
    <w:p w:rsidR="00B85222" w:rsidRPr="00AC2CCA" w:rsidRDefault="00B85222" w:rsidP="000E6DC0">
      <w:pPr>
        <w:pStyle w:val="Tekstpodstawowy"/>
        <w:numPr>
          <w:ilvl w:val="1"/>
          <w:numId w:val="4"/>
        </w:numPr>
        <w:tabs>
          <w:tab w:val="left" w:pos="1440"/>
        </w:tabs>
        <w:suppressAutoHyphens/>
        <w:spacing w:after="0" w:line="360" w:lineRule="auto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sprawdzenie poprawności działania sprzętu komputerowego i telekomunikacyjnego,</w:t>
      </w:r>
    </w:p>
    <w:p w:rsidR="00B85222" w:rsidRPr="00AC2CCA" w:rsidRDefault="00B85222" w:rsidP="000E6DC0">
      <w:pPr>
        <w:pStyle w:val="Tekstpodstawowy"/>
        <w:numPr>
          <w:ilvl w:val="1"/>
          <w:numId w:val="4"/>
        </w:numPr>
        <w:tabs>
          <w:tab w:val="left" w:pos="1440"/>
        </w:tabs>
        <w:suppressAutoHyphens/>
        <w:spacing w:after="0" w:line="360" w:lineRule="auto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rozwiązywanie problemów z funkcjonowaniem oprogramowania;</w:t>
      </w:r>
    </w:p>
    <w:p w:rsidR="00B85222" w:rsidRPr="00AC2CCA" w:rsidRDefault="00B85222" w:rsidP="000E6DC0">
      <w:pPr>
        <w:pStyle w:val="Tekstpodstawowy"/>
        <w:numPr>
          <w:ilvl w:val="0"/>
          <w:numId w:val="4"/>
        </w:numPr>
        <w:tabs>
          <w:tab w:val="num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nadzór nad przygotowaniem technicznym pomieszczeń, w których będzie umiejscowiony </w:t>
      </w:r>
      <w:r w:rsidR="00430A07" w:rsidRPr="00AC2CCA">
        <w:rPr>
          <w:sz w:val="26"/>
          <w:szCs w:val="26"/>
        </w:rPr>
        <w:t>oraz</w:t>
      </w:r>
      <w:r w:rsidRPr="00AC2CCA">
        <w:rPr>
          <w:sz w:val="26"/>
          <w:szCs w:val="26"/>
        </w:rPr>
        <w:t> eksploatowany sprzęt komputerowy i telekomunikacyjny;</w:t>
      </w:r>
    </w:p>
    <w:p w:rsidR="00B85222" w:rsidRPr="00AC2CCA" w:rsidRDefault="00B85222" w:rsidP="000E6DC0">
      <w:pPr>
        <w:pStyle w:val="Tekstpodstawowy"/>
        <w:numPr>
          <w:ilvl w:val="0"/>
          <w:numId w:val="4"/>
        </w:numPr>
        <w:tabs>
          <w:tab w:val="num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zapewnienie zasilania energetycznego o odpowiedniej mocy dla używanego sprzętu teleinformatycznego;</w:t>
      </w:r>
    </w:p>
    <w:p w:rsidR="00B85222" w:rsidRPr="00AC2CCA" w:rsidRDefault="00B85222" w:rsidP="000E6DC0">
      <w:pPr>
        <w:pStyle w:val="Tekstpodstawowy"/>
        <w:numPr>
          <w:ilvl w:val="0"/>
          <w:numId w:val="4"/>
        </w:numPr>
        <w:tabs>
          <w:tab w:val="num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nadzór nad instalacją i sprzętem w zakresie usuwania ewentualnych usterek i awarii;</w:t>
      </w:r>
    </w:p>
    <w:p w:rsidR="00B85222" w:rsidRPr="00AC2CCA" w:rsidRDefault="00B85222" w:rsidP="000E6DC0">
      <w:pPr>
        <w:pStyle w:val="Tekstpodstawowy"/>
        <w:numPr>
          <w:ilvl w:val="0"/>
          <w:numId w:val="4"/>
        </w:numPr>
        <w:tabs>
          <w:tab w:val="num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skompletowanie niezbędnych materiałów eksploatacyjnych i nośników informacji;</w:t>
      </w:r>
    </w:p>
    <w:p w:rsidR="00B85222" w:rsidRPr="00AC2CCA" w:rsidRDefault="00B85222" w:rsidP="000E6DC0">
      <w:pPr>
        <w:pStyle w:val="Tekstpodstawowy"/>
        <w:numPr>
          <w:ilvl w:val="0"/>
          <w:numId w:val="4"/>
        </w:numPr>
        <w:tabs>
          <w:tab w:val="num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znajomość instrukcji obsługi systemu </w:t>
      </w:r>
      <w:r w:rsidR="00B87ACD">
        <w:rPr>
          <w:sz w:val="26"/>
          <w:szCs w:val="26"/>
        </w:rPr>
        <w:t>tele</w:t>
      </w:r>
      <w:r w:rsidRPr="00AC2CCA">
        <w:rPr>
          <w:sz w:val="26"/>
          <w:szCs w:val="26"/>
        </w:rPr>
        <w:t>informatycznego.</w:t>
      </w:r>
    </w:p>
    <w:p w:rsidR="00B85222" w:rsidRPr="00AC2CCA" w:rsidRDefault="00B85222" w:rsidP="000E6DC0">
      <w:pPr>
        <w:pStyle w:val="Tekstpodstawowy"/>
        <w:spacing w:line="360" w:lineRule="auto"/>
        <w:ind w:left="5529"/>
        <w:rPr>
          <w:bCs/>
          <w:sz w:val="26"/>
          <w:szCs w:val="26"/>
        </w:rPr>
      </w:pPr>
      <w:r w:rsidRPr="00AC2CCA">
        <w:rPr>
          <w:sz w:val="26"/>
          <w:szCs w:val="26"/>
        </w:rPr>
        <w:br w:type="page"/>
      </w:r>
      <w:r w:rsidRPr="00AC2CCA">
        <w:rPr>
          <w:bCs/>
          <w:sz w:val="26"/>
          <w:szCs w:val="26"/>
        </w:rPr>
        <w:lastRenderedPageBreak/>
        <w:t>Załącznik nr 2</w:t>
      </w:r>
    </w:p>
    <w:p w:rsidR="005862AC" w:rsidRPr="00AC2CCA" w:rsidRDefault="005862AC" w:rsidP="000E6DC0">
      <w:pPr>
        <w:pStyle w:val="Tekstpodstawowy"/>
        <w:spacing w:line="360" w:lineRule="auto"/>
        <w:ind w:left="5529"/>
        <w:rPr>
          <w:bCs/>
          <w:sz w:val="26"/>
          <w:szCs w:val="26"/>
        </w:rPr>
      </w:pPr>
    </w:p>
    <w:p w:rsidR="005862AC" w:rsidRPr="00AC2CCA" w:rsidRDefault="005862AC" w:rsidP="000E6DC0">
      <w:pPr>
        <w:pStyle w:val="Tekstpodstawowywcity"/>
        <w:spacing w:line="360" w:lineRule="auto"/>
        <w:ind w:left="0"/>
        <w:rPr>
          <w:b/>
          <w:sz w:val="26"/>
          <w:szCs w:val="26"/>
          <w:shd w:val="clear" w:color="auto" w:fill="FFFF00"/>
        </w:rPr>
      </w:pPr>
      <w:r w:rsidRPr="00AC2CCA">
        <w:rPr>
          <w:b/>
          <w:sz w:val="26"/>
          <w:szCs w:val="26"/>
        </w:rPr>
        <w:t>Zadania operatora informatycznej obsługi obwodowej komisji wyborczej</w:t>
      </w:r>
      <w:r w:rsidR="00430A07" w:rsidRPr="00AC2CCA">
        <w:rPr>
          <w:b/>
          <w:sz w:val="26"/>
          <w:szCs w:val="26"/>
        </w:rPr>
        <w:t>:</w:t>
      </w:r>
    </w:p>
    <w:p w:rsidR="005862AC" w:rsidRPr="00AC2CCA" w:rsidRDefault="005862AC" w:rsidP="000E6DC0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udział w szkoleniu z zakresu obsługi systemu </w:t>
      </w:r>
      <w:r w:rsidR="00B87ACD">
        <w:rPr>
          <w:sz w:val="26"/>
          <w:szCs w:val="26"/>
        </w:rPr>
        <w:t>tele</w:t>
      </w:r>
      <w:r w:rsidRPr="00AC2CCA">
        <w:rPr>
          <w:sz w:val="26"/>
          <w:szCs w:val="26"/>
        </w:rPr>
        <w:t>informatycznego</w:t>
      </w:r>
      <w:r w:rsidR="00B6729B">
        <w:rPr>
          <w:sz w:val="26"/>
          <w:szCs w:val="26"/>
        </w:rPr>
        <w:t xml:space="preserve"> organizowanym przez koordynatora gminnego ds. informatyki</w:t>
      </w:r>
      <w:r w:rsidRPr="00AC2CCA">
        <w:rPr>
          <w:sz w:val="26"/>
          <w:szCs w:val="26"/>
        </w:rPr>
        <w:t>;</w:t>
      </w:r>
    </w:p>
    <w:p w:rsidR="005862AC" w:rsidRPr="00AC2CCA" w:rsidRDefault="005862AC" w:rsidP="000E6DC0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wykonanie zadań przewidzianych w harmonogramie testu ogólnokrajowego </w:t>
      </w:r>
      <w:r w:rsidR="00E86007" w:rsidRPr="00AC2CCA">
        <w:rPr>
          <w:sz w:val="26"/>
          <w:szCs w:val="26"/>
        </w:rPr>
        <w:br/>
      </w:r>
      <w:r w:rsidRPr="00AC2CCA">
        <w:rPr>
          <w:sz w:val="26"/>
          <w:szCs w:val="26"/>
        </w:rPr>
        <w:t>– jeśli będzie on zakładał udział wyznaczonych operatorów;</w:t>
      </w:r>
    </w:p>
    <w:p w:rsidR="005862AC" w:rsidRPr="00AC2CCA" w:rsidRDefault="005862AC" w:rsidP="000E6DC0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odbiór loginu i hasła służącego do logowania się do systemu </w:t>
      </w:r>
      <w:r w:rsidR="00B87ACD">
        <w:rPr>
          <w:sz w:val="26"/>
          <w:szCs w:val="26"/>
        </w:rPr>
        <w:t>tele</w:t>
      </w:r>
      <w:r w:rsidRPr="00AC2CCA">
        <w:rPr>
          <w:sz w:val="26"/>
          <w:szCs w:val="26"/>
        </w:rPr>
        <w:t>informatycznego;</w:t>
      </w:r>
    </w:p>
    <w:p w:rsidR="00F74F17" w:rsidRPr="00AC2CCA" w:rsidRDefault="00F74F17" w:rsidP="000E6DC0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przestrzeganie ustalonych zasad bezpieczeństwa;</w:t>
      </w:r>
    </w:p>
    <w:p w:rsidR="00D51EE7" w:rsidRPr="00AC2CCA" w:rsidRDefault="00D51EE7" w:rsidP="000E6DC0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znajomość instrukcji obsługi systemu </w:t>
      </w:r>
      <w:r w:rsidR="00B87ACD">
        <w:rPr>
          <w:sz w:val="26"/>
          <w:szCs w:val="26"/>
        </w:rPr>
        <w:t>tele</w:t>
      </w:r>
      <w:r w:rsidRPr="00AC2CCA">
        <w:rPr>
          <w:sz w:val="26"/>
          <w:szCs w:val="26"/>
        </w:rPr>
        <w:t>informatycznego;</w:t>
      </w:r>
    </w:p>
    <w:p w:rsidR="005862AC" w:rsidRPr="00AC2CCA" w:rsidRDefault="005862AC" w:rsidP="000E6DC0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przygotowanie i sprawdzenie stanowiska komputerowego w zakresie konfiguracji dostępu do </w:t>
      </w:r>
      <w:r w:rsidR="00430A07" w:rsidRPr="00AC2CCA">
        <w:rPr>
          <w:sz w:val="26"/>
          <w:szCs w:val="26"/>
        </w:rPr>
        <w:t xml:space="preserve">publicznej </w:t>
      </w:r>
      <w:r w:rsidRPr="00AC2CCA">
        <w:rPr>
          <w:sz w:val="26"/>
          <w:szCs w:val="26"/>
        </w:rPr>
        <w:t xml:space="preserve">sieci </w:t>
      </w:r>
      <w:r w:rsidR="00430A07" w:rsidRPr="00AC2CCA">
        <w:rPr>
          <w:sz w:val="26"/>
          <w:szCs w:val="26"/>
        </w:rPr>
        <w:t xml:space="preserve">przesyłania danych </w:t>
      </w:r>
      <w:r w:rsidRPr="00AC2CCA">
        <w:rPr>
          <w:sz w:val="26"/>
          <w:szCs w:val="26"/>
        </w:rPr>
        <w:t>i zainstalowanego oprogramowania;</w:t>
      </w:r>
    </w:p>
    <w:p w:rsidR="0062209B" w:rsidRDefault="0062209B" w:rsidP="000E6DC0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62209B">
        <w:rPr>
          <w:sz w:val="26"/>
          <w:szCs w:val="26"/>
        </w:rPr>
        <w:t xml:space="preserve">zabezpieczenie </w:t>
      </w:r>
      <w:r>
        <w:rPr>
          <w:sz w:val="26"/>
          <w:szCs w:val="26"/>
        </w:rPr>
        <w:t xml:space="preserve">sprzętu i </w:t>
      </w:r>
      <w:r w:rsidRPr="0062209B">
        <w:rPr>
          <w:sz w:val="26"/>
          <w:szCs w:val="26"/>
        </w:rPr>
        <w:t>systemu teleinformatycznego przed nieuprawnionym dostępem</w:t>
      </w:r>
      <w:r>
        <w:rPr>
          <w:sz w:val="26"/>
          <w:szCs w:val="26"/>
        </w:rPr>
        <w:t>;</w:t>
      </w:r>
    </w:p>
    <w:p w:rsidR="005862AC" w:rsidRPr="00AC2CCA" w:rsidRDefault="005862AC" w:rsidP="000E6DC0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ustalenie z przewodniczącym obwodowej komisji wyborczej harmonogramu pracy w dniu głosowania;</w:t>
      </w:r>
    </w:p>
    <w:p w:rsidR="005862AC" w:rsidRPr="00AC2CCA" w:rsidRDefault="005862AC" w:rsidP="000E6DC0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przekazanie, w trakcie głosowania, danych o liczbie osób ujętych w spisie wyborców oraz o liczbie wydanych kart do głosowania (frekwencji), zgodnie z wytycznymi wskazanymi w odrębnej uchwale Państwowej Komisji Wyborczej;</w:t>
      </w:r>
    </w:p>
    <w:p w:rsidR="005862AC" w:rsidRPr="00AC2CCA" w:rsidRDefault="005862AC" w:rsidP="000E6DC0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wprowadzenie wszystkich danych zawartych w projek</w:t>
      </w:r>
      <w:r w:rsidR="00B446A3" w:rsidRPr="00AC2CCA">
        <w:rPr>
          <w:sz w:val="26"/>
          <w:szCs w:val="26"/>
        </w:rPr>
        <w:t>tach</w:t>
      </w:r>
      <w:r w:rsidRPr="00AC2CCA">
        <w:rPr>
          <w:sz w:val="26"/>
          <w:szCs w:val="26"/>
        </w:rPr>
        <w:t xml:space="preserve"> protokoł</w:t>
      </w:r>
      <w:r w:rsidR="00B446A3" w:rsidRPr="00AC2CCA">
        <w:rPr>
          <w:sz w:val="26"/>
          <w:szCs w:val="26"/>
        </w:rPr>
        <w:t>ów</w:t>
      </w:r>
      <w:r w:rsidRPr="00AC2CCA">
        <w:rPr>
          <w:sz w:val="26"/>
          <w:szCs w:val="26"/>
        </w:rPr>
        <w:t xml:space="preserve"> głosowania w obwodzie</w:t>
      </w:r>
      <w:r w:rsidR="00B6729B">
        <w:rPr>
          <w:sz w:val="26"/>
          <w:szCs w:val="26"/>
        </w:rPr>
        <w:t xml:space="preserve"> w obecności członków obwodowej komisji wyborczej</w:t>
      </w:r>
      <w:r w:rsidRPr="00AC2CCA">
        <w:rPr>
          <w:sz w:val="26"/>
          <w:szCs w:val="26"/>
        </w:rPr>
        <w:t>;</w:t>
      </w:r>
    </w:p>
    <w:p w:rsidR="005862AC" w:rsidRPr="00AC2CCA" w:rsidRDefault="005862AC" w:rsidP="000E6DC0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umożliwienie wydruku projekt</w:t>
      </w:r>
      <w:r w:rsidR="00B446A3" w:rsidRPr="00AC2CCA">
        <w:rPr>
          <w:sz w:val="26"/>
          <w:szCs w:val="26"/>
        </w:rPr>
        <w:t>ów</w:t>
      </w:r>
      <w:r w:rsidRPr="00AC2CCA">
        <w:rPr>
          <w:sz w:val="26"/>
          <w:szCs w:val="26"/>
        </w:rPr>
        <w:t xml:space="preserve"> protokoł</w:t>
      </w:r>
      <w:r w:rsidR="00B446A3" w:rsidRPr="00AC2CCA">
        <w:rPr>
          <w:sz w:val="26"/>
          <w:szCs w:val="26"/>
        </w:rPr>
        <w:t>ów</w:t>
      </w:r>
      <w:r w:rsidRPr="00AC2CCA">
        <w:rPr>
          <w:sz w:val="26"/>
          <w:szCs w:val="26"/>
        </w:rPr>
        <w:t xml:space="preserve"> głosowania w obwodzie z ewentualnym zestawieniem błędów oraz raportem ostrzeżeń, ułatwiającymi sprawdzenie zgodności arytmetycznej poprawności ustalenia wyników głosowania w obwodzie;</w:t>
      </w:r>
    </w:p>
    <w:p w:rsidR="00D51EE7" w:rsidRPr="00AC2CCA" w:rsidRDefault="00D51EE7" w:rsidP="000E6DC0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sygnalizowanie przewodniczącemu obwodowej komisji wyborczej ostrzeżeń oraz niezgodności liczb w projektach protokołów głosowania w</w:t>
      </w:r>
      <w:r w:rsidR="00E86007" w:rsidRPr="00AC2CCA">
        <w:rPr>
          <w:sz w:val="26"/>
          <w:szCs w:val="26"/>
        </w:rPr>
        <w:t xml:space="preserve"> </w:t>
      </w:r>
      <w:r w:rsidRPr="00AC2CCA">
        <w:rPr>
          <w:sz w:val="26"/>
          <w:szCs w:val="26"/>
        </w:rPr>
        <w:t>obwodzie;</w:t>
      </w:r>
    </w:p>
    <w:p w:rsidR="005862AC" w:rsidRPr="00AC2CCA" w:rsidRDefault="005862AC" w:rsidP="000E6DC0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lastRenderedPageBreak/>
        <w:t>wprowadzenie danych z podpisan</w:t>
      </w:r>
      <w:r w:rsidR="00B446A3" w:rsidRPr="00AC2CCA">
        <w:rPr>
          <w:sz w:val="26"/>
          <w:szCs w:val="26"/>
        </w:rPr>
        <w:t>ych</w:t>
      </w:r>
      <w:r w:rsidRPr="00AC2CCA">
        <w:rPr>
          <w:sz w:val="26"/>
          <w:szCs w:val="26"/>
        </w:rPr>
        <w:t xml:space="preserve"> protokoł</w:t>
      </w:r>
      <w:r w:rsidR="00B446A3" w:rsidRPr="00AC2CCA">
        <w:rPr>
          <w:sz w:val="26"/>
          <w:szCs w:val="26"/>
        </w:rPr>
        <w:t>ów</w:t>
      </w:r>
      <w:r w:rsidRPr="00AC2CCA">
        <w:rPr>
          <w:sz w:val="26"/>
          <w:szCs w:val="26"/>
        </w:rPr>
        <w:t xml:space="preserve"> głosowania </w:t>
      </w:r>
      <w:r w:rsidR="00A50B7D" w:rsidRPr="00AC2CCA">
        <w:rPr>
          <w:sz w:val="26"/>
          <w:szCs w:val="26"/>
        </w:rPr>
        <w:t>w</w:t>
      </w:r>
      <w:r w:rsidR="00E86007" w:rsidRPr="00AC2CCA">
        <w:rPr>
          <w:sz w:val="26"/>
          <w:szCs w:val="26"/>
        </w:rPr>
        <w:t xml:space="preserve"> </w:t>
      </w:r>
      <w:r w:rsidR="00A50B7D" w:rsidRPr="00AC2CCA">
        <w:rPr>
          <w:sz w:val="26"/>
          <w:szCs w:val="26"/>
        </w:rPr>
        <w:t xml:space="preserve">obwodzie </w:t>
      </w:r>
      <w:r w:rsidRPr="00AC2CCA">
        <w:rPr>
          <w:sz w:val="26"/>
          <w:szCs w:val="26"/>
        </w:rPr>
        <w:t>do</w:t>
      </w:r>
      <w:r w:rsidR="00E86007" w:rsidRPr="00AC2CCA">
        <w:rPr>
          <w:sz w:val="26"/>
          <w:szCs w:val="26"/>
        </w:rPr>
        <w:t> </w:t>
      </w:r>
      <w:r w:rsidRPr="00AC2CCA">
        <w:rPr>
          <w:sz w:val="26"/>
          <w:szCs w:val="26"/>
        </w:rPr>
        <w:t>sieci elektronicznego przekazywania danych;</w:t>
      </w:r>
    </w:p>
    <w:p w:rsidR="00B6729B" w:rsidRDefault="005862AC" w:rsidP="000E6DC0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zapisanie danych z protokołu głosowania </w:t>
      </w:r>
      <w:r w:rsidR="00A50B7D" w:rsidRPr="00AC2CCA">
        <w:rPr>
          <w:sz w:val="26"/>
          <w:szCs w:val="26"/>
        </w:rPr>
        <w:t xml:space="preserve">w obwodzie </w:t>
      </w:r>
      <w:r w:rsidRPr="00AC2CCA">
        <w:rPr>
          <w:sz w:val="26"/>
          <w:szCs w:val="26"/>
        </w:rPr>
        <w:t>w postaci pliku n</w:t>
      </w:r>
      <w:r w:rsidR="00F74F17" w:rsidRPr="00AC2CCA">
        <w:rPr>
          <w:sz w:val="26"/>
          <w:szCs w:val="26"/>
        </w:rPr>
        <w:t>a</w:t>
      </w:r>
      <w:r w:rsidR="00E86007" w:rsidRPr="00AC2CCA">
        <w:rPr>
          <w:sz w:val="26"/>
          <w:szCs w:val="26"/>
        </w:rPr>
        <w:t> </w:t>
      </w:r>
      <w:r w:rsidR="00F74F17" w:rsidRPr="00AC2CCA">
        <w:rPr>
          <w:sz w:val="26"/>
          <w:szCs w:val="26"/>
        </w:rPr>
        <w:t>elektronicznym nośniku danych</w:t>
      </w:r>
      <w:r w:rsidR="00B446A3" w:rsidRPr="00AC2CCA">
        <w:rPr>
          <w:sz w:val="26"/>
          <w:szCs w:val="26"/>
        </w:rPr>
        <w:t>, w przypadku braku możliwości wprowadzenia danych do sieci elektronicznego przekazywania danych</w:t>
      </w:r>
      <w:r w:rsidR="00A270B9">
        <w:rPr>
          <w:sz w:val="26"/>
          <w:szCs w:val="26"/>
        </w:rPr>
        <w:t>;</w:t>
      </w:r>
    </w:p>
    <w:p w:rsidR="005862AC" w:rsidRPr="00AC2CCA" w:rsidRDefault="00B6729B" w:rsidP="000E6DC0">
      <w:pPr>
        <w:pStyle w:val="Tekstpodstawowy"/>
        <w:numPr>
          <w:ilvl w:val="0"/>
          <w:numId w:val="8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przekazanie komisji wydruków z systemu </w:t>
      </w:r>
      <w:r w:rsidR="00B87ACD">
        <w:rPr>
          <w:sz w:val="26"/>
          <w:szCs w:val="26"/>
        </w:rPr>
        <w:t>tele</w:t>
      </w:r>
      <w:r>
        <w:rPr>
          <w:sz w:val="26"/>
          <w:szCs w:val="26"/>
        </w:rPr>
        <w:t>informatycznego</w:t>
      </w:r>
      <w:r w:rsidR="00B446A3" w:rsidRPr="00AC2CCA">
        <w:rPr>
          <w:sz w:val="26"/>
          <w:szCs w:val="26"/>
        </w:rPr>
        <w:t>.</w:t>
      </w:r>
    </w:p>
    <w:p w:rsidR="00E86007" w:rsidRPr="00AC2CCA" w:rsidRDefault="00E86007" w:rsidP="000E6DC0">
      <w:pPr>
        <w:spacing w:line="360" w:lineRule="auto"/>
        <w:rPr>
          <w:bCs/>
          <w:color w:val="auto"/>
          <w:sz w:val="26"/>
          <w:szCs w:val="26"/>
        </w:rPr>
      </w:pPr>
      <w:r w:rsidRPr="00AC2CCA">
        <w:rPr>
          <w:bCs/>
          <w:sz w:val="26"/>
          <w:szCs w:val="26"/>
        </w:rPr>
        <w:br w:type="page"/>
      </w:r>
    </w:p>
    <w:p w:rsidR="00B85222" w:rsidRPr="00AC2CCA" w:rsidRDefault="00B85222" w:rsidP="000E6DC0">
      <w:pPr>
        <w:pStyle w:val="Tekstpodstawowy"/>
        <w:spacing w:line="360" w:lineRule="auto"/>
        <w:ind w:left="5529"/>
        <w:rPr>
          <w:bCs/>
          <w:sz w:val="26"/>
          <w:szCs w:val="26"/>
        </w:rPr>
      </w:pPr>
      <w:r w:rsidRPr="00AC2CCA">
        <w:rPr>
          <w:bCs/>
          <w:sz w:val="26"/>
          <w:szCs w:val="26"/>
        </w:rPr>
        <w:lastRenderedPageBreak/>
        <w:t xml:space="preserve">Załącznik nr </w:t>
      </w:r>
      <w:r w:rsidR="005862AC" w:rsidRPr="00AC2CCA">
        <w:rPr>
          <w:bCs/>
          <w:sz w:val="26"/>
          <w:szCs w:val="26"/>
        </w:rPr>
        <w:t>3</w:t>
      </w:r>
    </w:p>
    <w:p w:rsidR="00B85222" w:rsidRPr="00AC2CCA" w:rsidRDefault="00B85222" w:rsidP="000E6DC0">
      <w:pPr>
        <w:pStyle w:val="Tekstpodstawowy"/>
        <w:spacing w:line="360" w:lineRule="auto"/>
        <w:ind w:left="5529"/>
        <w:rPr>
          <w:bCs/>
          <w:sz w:val="26"/>
          <w:szCs w:val="26"/>
        </w:rPr>
      </w:pPr>
    </w:p>
    <w:p w:rsidR="00B85222" w:rsidRPr="00AC2CCA" w:rsidRDefault="005862AC" w:rsidP="000E6DC0">
      <w:pPr>
        <w:pStyle w:val="Tekstpodstawowy"/>
        <w:spacing w:line="360" w:lineRule="auto"/>
        <w:jc w:val="both"/>
        <w:rPr>
          <w:sz w:val="26"/>
          <w:szCs w:val="26"/>
        </w:rPr>
      </w:pPr>
      <w:r w:rsidRPr="00AC2CCA">
        <w:rPr>
          <w:b/>
          <w:sz w:val="26"/>
          <w:szCs w:val="26"/>
        </w:rPr>
        <w:t>Zadania koordynatora gminnego</w:t>
      </w:r>
      <w:r w:rsidR="001850C7" w:rsidRPr="00AC2CCA">
        <w:rPr>
          <w:b/>
          <w:sz w:val="26"/>
          <w:szCs w:val="26"/>
        </w:rPr>
        <w:t xml:space="preserve"> ds. informatyki</w:t>
      </w:r>
      <w:r w:rsidRPr="00AC2CCA">
        <w:rPr>
          <w:b/>
          <w:sz w:val="26"/>
          <w:szCs w:val="26"/>
        </w:rPr>
        <w:t xml:space="preserve"> bądź gminnego</w:t>
      </w:r>
      <w:r w:rsidR="0062209B">
        <w:rPr>
          <w:b/>
          <w:sz w:val="26"/>
          <w:szCs w:val="26"/>
        </w:rPr>
        <w:t xml:space="preserve"> (</w:t>
      </w:r>
      <w:r w:rsidRPr="00AC2CCA">
        <w:rPr>
          <w:b/>
          <w:sz w:val="26"/>
          <w:szCs w:val="26"/>
        </w:rPr>
        <w:t>miejskiego</w:t>
      </w:r>
      <w:r w:rsidR="0062209B">
        <w:rPr>
          <w:b/>
          <w:sz w:val="26"/>
          <w:szCs w:val="26"/>
        </w:rPr>
        <w:t>)</w:t>
      </w:r>
      <w:r w:rsidRPr="00AC2CCA">
        <w:rPr>
          <w:b/>
          <w:sz w:val="26"/>
          <w:szCs w:val="26"/>
        </w:rPr>
        <w:t xml:space="preserve"> zespołu informatycznego</w:t>
      </w:r>
      <w:r w:rsidR="00430A07" w:rsidRPr="00AC2CCA">
        <w:rPr>
          <w:sz w:val="26"/>
          <w:szCs w:val="26"/>
        </w:rPr>
        <w:t>:</w:t>
      </w:r>
    </w:p>
    <w:p w:rsidR="00B85222" w:rsidRPr="00AC2CCA" w:rsidRDefault="00B85222" w:rsidP="000E6DC0">
      <w:pPr>
        <w:pStyle w:val="Tekstpodstawowy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udział w szkoleniu organizowanym przez delegatur</w:t>
      </w:r>
      <w:r w:rsidR="00B6729B">
        <w:rPr>
          <w:sz w:val="26"/>
          <w:szCs w:val="26"/>
        </w:rPr>
        <w:t>ę</w:t>
      </w:r>
      <w:r w:rsidRPr="00AC2CCA">
        <w:rPr>
          <w:sz w:val="26"/>
          <w:szCs w:val="26"/>
        </w:rPr>
        <w:t xml:space="preserve"> K</w:t>
      </w:r>
      <w:r w:rsidR="00430A07" w:rsidRPr="00AC2CCA">
        <w:rPr>
          <w:sz w:val="26"/>
          <w:szCs w:val="26"/>
        </w:rPr>
        <w:t xml:space="preserve">rajowego </w:t>
      </w:r>
      <w:r w:rsidRPr="00AC2CCA">
        <w:rPr>
          <w:sz w:val="26"/>
          <w:szCs w:val="26"/>
        </w:rPr>
        <w:t>B</w:t>
      </w:r>
      <w:r w:rsidR="00430A07" w:rsidRPr="00AC2CCA">
        <w:rPr>
          <w:sz w:val="26"/>
          <w:szCs w:val="26"/>
        </w:rPr>
        <w:t xml:space="preserve">iura </w:t>
      </w:r>
      <w:r w:rsidRPr="00AC2CCA">
        <w:rPr>
          <w:sz w:val="26"/>
          <w:szCs w:val="26"/>
        </w:rPr>
        <w:t>W</w:t>
      </w:r>
      <w:r w:rsidR="00430A07" w:rsidRPr="00AC2CCA">
        <w:rPr>
          <w:sz w:val="26"/>
          <w:szCs w:val="26"/>
        </w:rPr>
        <w:t>yborczego</w:t>
      </w:r>
      <w:r w:rsidR="00B6729B">
        <w:rPr>
          <w:sz w:val="26"/>
          <w:szCs w:val="26"/>
        </w:rPr>
        <w:t xml:space="preserve">, </w:t>
      </w:r>
      <w:r w:rsidR="0062209B">
        <w:rPr>
          <w:sz w:val="26"/>
          <w:szCs w:val="26"/>
        </w:rPr>
        <w:t xml:space="preserve">w tym </w:t>
      </w:r>
      <w:r w:rsidR="00B6729B">
        <w:rPr>
          <w:sz w:val="26"/>
          <w:szCs w:val="26"/>
        </w:rPr>
        <w:t>z wykorzystaniem środków komunikacji elektronicznej</w:t>
      </w:r>
      <w:r w:rsidRPr="00AC2CCA">
        <w:rPr>
          <w:sz w:val="26"/>
          <w:szCs w:val="26"/>
        </w:rPr>
        <w:t>;</w:t>
      </w:r>
    </w:p>
    <w:p w:rsidR="00B85222" w:rsidRPr="00AC2CCA" w:rsidRDefault="00B85222" w:rsidP="000E6DC0">
      <w:pPr>
        <w:pStyle w:val="Tekstpodstawowy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wykonanie zadań przewidzianych w harmonogramie testu ogólnokrajowego;</w:t>
      </w:r>
    </w:p>
    <w:p w:rsidR="00B85222" w:rsidRPr="00AC2CCA" w:rsidRDefault="00B85222" w:rsidP="000E6DC0">
      <w:pPr>
        <w:pStyle w:val="Tekstpodstawowy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przygotowanie instalacji sprzętu i oprogramowania oraz łącza do </w:t>
      </w:r>
      <w:r w:rsidR="00430A07" w:rsidRPr="00AC2CCA">
        <w:rPr>
          <w:sz w:val="26"/>
          <w:szCs w:val="26"/>
        </w:rPr>
        <w:t xml:space="preserve">publicznej </w:t>
      </w:r>
      <w:r w:rsidRPr="00AC2CCA">
        <w:rPr>
          <w:sz w:val="26"/>
          <w:szCs w:val="26"/>
        </w:rPr>
        <w:t>sieci</w:t>
      </w:r>
      <w:r w:rsidR="00430A07" w:rsidRPr="00AC2CCA">
        <w:rPr>
          <w:sz w:val="26"/>
          <w:szCs w:val="26"/>
        </w:rPr>
        <w:t xml:space="preserve"> przesyłania danych</w:t>
      </w:r>
      <w:r w:rsidRPr="00AC2CCA">
        <w:rPr>
          <w:sz w:val="26"/>
          <w:szCs w:val="26"/>
        </w:rPr>
        <w:t>;</w:t>
      </w:r>
    </w:p>
    <w:p w:rsidR="00B85222" w:rsidRPr="00AC2CCA" w:rsidRDefault="00430BE9" w:rsidP="000E6DC0">
      <w:pPr>
        <w:pStyle w:val="Tekstpodstawowy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przestrzeganie ustalonych zasad bezpieczeństwa, w szczególności uwierzytelniania dwuskładnikowego przy logowaniu do systemu </w:t>
      </w:r>
      <w:r w:rsidR="00B87ACD">
        <w:rPr>
          <w:sz w:val="26"/>
          <w:szCs w:val="26"/>
        </w:rPr>
        <w:t>tele</w:t>
      </w:r>
      <w:r w:rsidRPr="00AC2CCA">
        <w:rPr>
          <w:sz w:val="26"/>
          <w:szCs w:val="26"/>
        </w:rPr>
        <w:t xml:space="preserve">informatycznego oraz zabezpieczenie </w:t>
      </w:r>
      <w:r w:rsidR="0062209B">
        <w:rPr>
          <w:sz w:val="26"/>
          <w:szCs w:val="26"/>
        </w:rPr>
        <w:t xml:space="preserve">sprzętu i </w:t>
      </w:r>
      <w:r w:rsidRPr="00AC2CCA">
        <w:rPr>
          <w:sz w:val="26"/>
          <w:szCs w:val="26"/>
        </w:rPr>
        <w:t xml:space="preserve">systemu </w:t>
      </w:r>
      <w:r w:rsidR="00B87ACD">
        <w:rPr>
          <w:sz w:val="26"/>
          <w:szCs w:val="26"/>
        </w:rPr>
        <w:t>tele</w:t>
      </w:r>
      <w:r w:rsidRPr="00AC2CCA">
        <w:rPr>
          <w:sz w:val="26"/>
          <w:szCs w:val="26"/>
        </w:rPr>
        <w:t>informatycznego przed nieuprawnionym dostępem;</w:t>
      </w:r>
    </w:p>
    <w:p w:rsidR="00B85222" w:rsidRDefault="00B85222" w:rsidP="000E6DC0">
      <w:pPr>
        <w:pStyle w:val="Tekstpodstawowy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znajomość instrukcji obsługi systemu </w:t>
      </w:r>
      <w:r w:rsidR="00B87ACD">
        <w:rPr>
          <w:sz w:val="26"/>
          <w:szCs w:val="26"/>
        </w:rPr>
        <w:t>tele</w:t>
      </w:r>
      <w:r w:rsidRPr="00AC2CCA">
        <w:rPr>
          <w:sz w:val="26"/>
          <w:szCs w:val="26"/>
        </w:rPr>
        <w:t>informatycznego;</w:t>
      </w:r>
    </w:p>
    <w:p w:rsidR="00255025" w:rsidRPr="00AC2CCA" w:rsidRDefault="00255025" w:rsidP="000E6DC0">
      <w:pPr>
        <w:pStyle w:val="Tekstpodstawowy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udział we wprowadzeniu </w:t>
      </w:r>
      <w:r w:rsidR="00A270B9" w:rsidRPr="00AC2CCA">
        <w:rPr>
          <w:bCs/>
          <w:sz w:val="26"/>
          <w:szCs w:val="26"/>
        </w:rPr>
        <w:t xml:space="preserve">do systemu </w:t>
      </w:r>
      <w:r w:rsidR="00A270B9">
        <w:rPr>
          <w:bCs/>
          <w:sz w:val="26"/>
          <w:szCs w:val="26"/>
        </w:rPr>
        <w:t>tele</w:t>
      </w:r>
      <w:r w:rsidR="00A270B9" w:rsidRPr="00AC2CCA">
        <w:rPr>
          <w:sz w:val="26"/>
          <w:szCs w:val="26"/>
        </w:rPr>
        <w:t>informatycznego</w:t>
      </w:r>
      <w:r w:rsidR="00A270B9" w:rsidRPr="00AC2CCA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danych wyborców głosujących korespondencyjnie;</w:t>
      </w:r>
    </w:p>
    <w:p w:rsidR="00B85222" w:rsidRPr="00AC2CCA" w:rsidRDefault="00971A11" w:rsidP="000E6DC0">
      <w:pPr>
        <w:pStyle w:val="Tekstpodstawowy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udział we </w:t>
      </w:r>
      <w:r w:rsidR="00B85222" w:rsidRPr="00AC2CCA">
        <w:rPr>
          <w:bCs/>
          <w:sz w:val="26"/>
          <w:szCs w:val="26"/>
        </w:rPr>
        <w:t>wprowadz</w:t>
      </w:r>
      <w:r w:rsidR="00172A14" w:rsidRPr="00AC2CCA">
        <w:rPr>
          <w:bCs/>
          <w:sz w:val="26"/>
          <w:szCs w:val="26"/>
        </w:rPr>
        <w:t>e</w:t>
      </w:r>
      <w:r w:rsidR="00B85222" w:rsidRPr="00AC2CCA">
        <w:rPr>
          <w:bCs/>
          <w:sz w:val="26"/>
          <w:szCs w:val="26"/>
        </w:rPr>
        <w:t>ni</w:t>
      </w:r>
      <w:r>
        <w:rPr>
          <w:bCs/>
          <w:sz w:val="26"/>
          <w:szCs w:val="26"/>
        </w:rPr>
        <w:t>u</w:t>
      </w:r>
      <w:r w:rsidR="00B85222" w:rsidRPr="00AC2CCA">
        <w:rPr>
          <w:bCs/>
          <w:sz w:val="26"/>
          <w:szCs w:val="26"/>
        </w:rPr>
        <w:t xml:space="preserve"> do systemu </w:t>
      </w:r>
      <w:r w:rsidR="00B87ACD">
        <w:rPr>
          <w:bCs/>
          <w:sz w:val="26"/>
          <w:szCs w:val="26"/>
        </w:rPr>
        <w:t>tele</w:t>
      </w:r>
      <w:r w:rsidR="005D1D48" w:rsidRPr="00AC2CCA">
        <w:rPr>
          <w:sz w:val="26"/>
          <w:szCs w:val="26"/>
        </w:rPr>
        <w:t>informatycznego</w:t>
      </w:r>
      <w:r w:rsidR="005D1D48" w:rsidRPr="00AC2CCA">
        <w:rPr>
          <w:bCs/>
          <w:sz w:val="26"/>
          <w:szCs w:val="26"/>
        </w:rPr>
        <w:t xml:space="preserve"> </w:t>
      </w:r>
      <w:r w:rsidR="00B85222" w:rsidRPr="00AC2CCA">
        <w:rPr>
          <w:bCs/>
          <w:sz w:val="26"/>
          <w:szCs w:val="26"/>
        </w:rPr>
        <w:t>danych członków (kandydatów na</w:t>
      </w:r>
      <w:r w:rsidR="002C2E91" w:rsidRPr="00AC2CCA">
        <w:rPr>
          <w:bCs/>
          <w:sz w:val="26"/>
          <w:szCs w:val="26"/>
        </w:rPr>
        <w:t> </w:t>
      </w:r>
      <w:r w:rsidR="00B85222" w:rsidRPr="00AC2CCA">
        <w:rPr>
          <w:bCs/>
          <w:sz w:val="26"/>
          <w:szCs w:val="26"/>
        </w:rPr>
        <w:t>członków) obwodowych komisji wyborczych i aktualizacj</w:t>
      </w:r>
      <w:r w:rsidR="00172A14" w:rsidRPr="00AC2CCA">
        <w:rPr>
          <w:bCs/>
          <w:sz w:val="26"/>
          <w:szCs w:val="26"/>
        </w:rPr>
        <w:t>a</w:t>
      </w:r>
      <w:r w:rsidR="00B85222" w:rsidRPr="00AC2CCA">
        <w:rPr>
          <w:bCs/>
          <w:sz w:val="26"/>
          <w:szCs w:val="26"/>
        </w:rPr>
        <w:t xml:space="preserve"> </w:t>
      </w:r>
      <w:r w:rsidR="00430A07" w:rsidRPr="00AC2CCA">
        <w:rPr>
          <w:bCs/>
          <w:sz w:val="26"/>
          <w:szCs w:val="26"/>
        </w:rPr>
        <w:t xml:space="preserve">ich </w:t>
      </w:r>
      <w:r w:rsidR="00B85222" w:rsidRPr="00AC2CCA">
        <w:rPr>
          <w:bCs/>
          <w:sz w:val="26"/>
          <w:szCs w:val="26"/>
        </w:rPr>
        <w:t>składów;</w:t>
      </w:r>
    </w:p>
    <w:p w:rsidR="00562630" w:rsidRPr="00AC2CCA" w:rsidRDefault="00971A11" w:rsidP="000E6DC0">
      <w:pPr>
        <w:pStyle w:val="Tekstpodstawowy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udział we </w:t>
      </w:r>
      <w:r w:rsidR="00562630" w:rsidRPr="00AC2CCA">
        <w:rPr>
          <w:sz w:val="26"/>
          <w:szCs w:val="26"/>
        </w:rPr>
        <w:t>wprowad</w:t>
      </w:r>
      <w:r>
        <w:rPr>
          <w:sz w:val="26"/>
          <w:szCs w:val="26"/>
        </w:rPr>
        <w:t xml:space="preserve">zaniu </w:t>
      </w:r>
      <w:r w:rsidR="00562630" w:rsidRPr="00AC2CCA">
        <w:rPr>
          <w:sz w:val="26"/>
          <w:szCs w:val="26"/>
        </w:rPr>
        <w:t xml:space="preserve">do systemu </w:t>
      </w:r>
      <w:r w:rsidR="00B87ACD">
        <w:rPr>
          <w:sz w:val="26"/>
          <w:szCs w:val="26"/>
        </w:rPr>
        <w:t>tele</w:t>
      </w:r>
      <w:r w:rsidR="00562630" w:rsidRPr="00AC2CCA">
        <w:rPr>
          <w:sz w:val="26"/>
          <w:szCs w:val="26"/>
        </w:rPr>
        <w:t>informatycznego danych o terminach pierwszych posiedzeń oraz szkoleń obwodowych komisji wyborczych;</w:t>
      </w:r>
    </w:p>
    <w:p w:rsidR="00B85222" w:rsidRPr="00AC2CCA" w:rsidRDefault="00B85222" w:rsidP="000E6DC0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overflowPunct w:val="0"/>
        <w:autoSpaceDE w:val="0"/>
        <w:spacing w:line="360" w:lineRule="auto"/>
        <w:ind w:left="851" w:hanging="567"/>
        <w:jc w:val="both"/>
        <w:textAlignment w:val="baseline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nadzór nad operatorami informatycznej obsługi obwodowych komisji wyborczych – prowadzenie ewidencji, dystrybucja loginów i haseł oraz szkolenie;</w:t>
      </w:r>
    </w:p>
    <w:p w:rsidR="00B85222" w:rsidRPr="00AC2CCA" w:rsidRDefault="00B85222" w:rsidP="000E6DC0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overflowPunct w:val="0"/>
        <w:autoSpaceDE w:val="0"/>
        <w:spacing w:line="360" w:lineRule="auto"/>
        <w:ind w:left="851" w:hanging="567"/>
        <w:jc w:val="both"/>
        <w:textAlignment w:val="baseline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dystrybucja oprogramowania i plików definicyjnych z danymi wyborczymi dla</w:t>
      </w:r>
      <w:r w:rsidR="002C2E91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>obwodów offline;</w:t>
      </w:r>
    </w:p>
    <w:p w:rsidR="00B85222" w:rsidRPr="00AC2CCA" w:rsidRDefault="00B85222" w:rsidP="000E6DC0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overflowPunct w:val="0"/>
        <w:autoSpaceDE w:val="0"/>
        <w:spacing w:line="360" w:lineRule="auto"/>
        <w:ind w:left="851" w:hanging="567"/>
        <w:jc w:val="both"/>
        <w:textAlignment w:val="baseline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zgłaszanie uwag dotyczących działania systemu </w:t>
      </w:r>
      <w:r w:rsidR="00B87ACD">
        <w:rPr>
          <w:color w:val="auto"/>
          <w:sz w:val="26"/>
          <w:szCs w:val="26"/>
        </w:rPr>
        <w:t>tele</w:t>
      </w:r>
      <w:r w:rsidR="005D1D48" w:rsidRPr="00AC2CCA">
        <w:rPr>
          <w:color w:val="auto"/>
          <w:sz w:val="26"/>
          <w:szCs w:val="26"/>
        </w:rPr>
        <w:t xml:space="preserve">informatycznego </w:t>
      </w:r>
      <w:r w:rsidRPr="00AC2CCA">
        <w:rPr>
          <w:color w:val="auto"/>
          <w:sz w:val="26"/>
          <w:szCs w:val="26"/>
        </w:rPr>
        <w:t>oraz meldunków o</w:t>
      </w:r>
      <w:r w:rsidR="005D1D48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>gotowości do wyborów delegatur</w:t>
      </w:r>
      <w:r w:rsidR="0062209B">
        <w:rPr>
          <w:color w:val="auto"/>
          <w:sz w:val="26"/>
          <w:szCs w:val="26"/>
        </w:rPr>
        <w:t>ze</w:t>
      </w:r>
      <w:r w:rsidRPr="00AC2CCA">
        <w:rPr>
          <w:color w:val="auto"/>
          <w:sz w:val="26"/>
          <w:szCs w:val="26"/>
        </w:rPr>
        <w:t xml:space="preserve"> </w:t>
      </w:r>
      <w:r w:rsidR="00430A07" w:rsidRPr="00AC2CCA">
        <w:rPr>
          <w:sz w:val="26"/>
          <w:szCs w:val="26"/>
        </w:rPr>
        <w:t>Krajowego Biura Wyborczego</w:t>
      </w:r>
      <w:r w:rsidRPr="00AC2CCA">
        <w:rPr>
          <w:color w:val="auto"/>
          <w:sz w:val="26"/>
          <w:szCs w:val="26"/>
        </w:rPr>
        <w:t>;</w:t>
      </w:r>
    </w:p>
    <w:p w:rsidR="00B85222" w:rsidRPr="00AC2CCA" w:rsidRDefault="00B85222" w:rsidP="000E6DC0">
      <w:pPr>
        <w:pStyle w:val="Tekstpodstawowy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przygotowanie szablonów formularzy protokołów głosowania w</w:t>
      </w:r>
      <w:r w:rsidR="00A50B7D" w:rsidRPr="00AC2CCA">
        <w:rPr>
          <w:sz w:val="26"/>
          <w:szCs w:val="26"/>
        </w:rPr>
        <w:t> </w:t>
      </w:r>
      <w:r w:rsidRPr="00AC2CCA">
        <w:rPr>
          <w:sz w:val="26"/>
          <w:szCs w:val="26"/>
        </w:rPr>
        <w:t xml:space="preserve">obwodzie </w:t>
      </w:r>
      <w:r w:rsidR="00971A11">
        <w:rPr>
          <w:sz w:val="26"/>
          <w:szCs w:val="26"/>
        </w:rPr>
        <w:t>z</w:t>
      </w:r>
      <w:r w:rsidR="00A270B9">
        <w:rPr>
          <w:sz w:val="26"/>
          <w:szCs w:val="26"/>
        </w:rPr>
        <w:t> </w:t>
      </w:r>
      <w:r w:rsidR="00971A11">
        <w:rPr>
          <w:sz w:val="26"/>
          <w:szCs w:val="26"/>
        </w:rPr>
        <w:t xml:space="preserve">właściwymi danymi </w:t>
      </w:r>
      <w:r w:rsidRPr="00AC2CCA">
        <w:rPr>
          <w:sz w:val="26"/>
          <w:szCs w:val="26"/>
        </w:rPr>
        <w:t xml:space="preserve">(wykorzystywanych jako projekty protokołów </w:t>
      </w:r>
      <w:r w:rsidRPr="00AC2CCA">
        <w:rPr>
          <w:sz w:val="26"/>
          <w:szCs w:val="26"/>
        </w:rPr>
        <w:lastRenderedPageBreak/>
        <w:t>głosowania</w:t>
      </w:r>
      <w:r w:rsidR="0062209B">
        <w:rPr>
          <w:sz w:val="26"/>
          <w:szCs w:val="26"/>
        </w:rPr>
        <w:t>,</w:t>
      </w:r>
      <w:r w:rsidRPr="00AC2CCA">
        <w:rPr>
          <w:sz w:val="26"/>
          <w:szCs w:val="26"/>
        </w:rPr>
        <w:t xml:space="preserve"> bądź jako protokoły w sytuacji problemów z systemem </w:t>
      </w:r>
      <w:r w:rsidR="00B87ACD">
        <w:rPr>
          <w:sz w:val="26"/>
          <w:szCs w:val="26"/>
        </w:rPr>
        <w:t>tele</w:t>
      </w:r>
      <w:r w:rsidRPr="00AC2CCA">
        <w:rPr>
          <w:sz w:val="26"/>
          <w:szCs w:val="26"/>
        </w:rPr>
        <w:t>informatycznym);</w:t>
      </w:r>
    </w:p>
    <w:p w:rsidR="00B85222" w:rsidRPr="00AC2CCA" w:rsidRDefault="00B85222" w:rsidP="000E6DC0">
      <w:pPr>
        <w:pStyle w:val="Tekstpodstawowy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>przekazanie operatorom informatycznej obsługi obwodowych komisji wyborczych</w:t>
      </w:r>
      <w:r w:rsidR="00E86007" w:rsidRPr="00AC2CCA">
        <w:rPr>
          <w:sz w:val="26"/>
          <w:szCs w:val="26"/>
        </w:rPr>
        <w:t xml:space="preserve"> </w:t>
      </w:r>
      <w:r w:rsidRPr="00AC2CCA">
        <w:rPr>
          <w:sz w:val="26"/>
          <w:szCs w:val="26"/>
        </w:rPr>
        <w:t>nośników informatycznych, na których powinn</w:t>
      </w:r>
      <w:r w:rsidR="00430A07" w:rsidRPr="00AC2CCA">
        <w:rPr>
          <w:sz w:val="26"/>
          <w:szCs w:val="26"/>
        </w:rPr>
        <w:t>i</w:t>
      </w:r>
      <w:r w:rsidRPr="00AC2CCA">
        <w:rPr>
          <w:sz w:val="26"/>
          <w:szCs w:val="26"/>
        </w:rPr>
        <w:t xml:space="preserve"> </w:t>
      </w:r>
      <w:r w:rsidR="00430A07" w:rsidRPr="00AC2CCA">
        <w:rPr>
          <w:sz w:val="26"/>
          <w:szCs w:val="26"/>
        </w:rPr>
        <w:t xml:space="preserve">oni </w:t>
      </w:r>
      <w:r w:rsidRPr="00AC2CCA">
        <w:rPr>
          <w:sz w:val="26"/>
          <w:szCs w:val="26"/>
        </w:rPr>
        <w:t>zapisa</w:t>
      </w:r>
      <w:r w:rsidR="00430A07" w:rsidRPr="00AC2CCA">
        <w:rPr>
          <w:sz w:val="26"/>
          <w:szCs w:val="26"/>
        </w:rPr>
        <w:t>ć</w:t>
      </w:r>
      <w:r w:rsidRPr="00AC2CCA">
        <w:rPr>
          <w:sz w:val="26"/>
          <w:szCs w:val="26"/>
        </w:rPr>
        <w:t xml:space="preserve"> pliki</w:t>
      </w:r>
      <w:r w:rsidR="00430BE9" w:rsidRPr="00AC2CCA">
        <w:rPr>
          <w:sz w:val="26"/>
          <w:szCs w:val="26"/>
        </w:rPr>
        <w:t xml:space="preserve"> </w:t>
      </w:r>
      <w:r w:rsidRPr="00AC2CCA">
        <w:rPr>
          <w:sz w:val="26"/>
          <w:szCs w:val="26"/>
        </w:rPr>
        <w:t>z</w:t>
      </w:r>
      <w:r w:rsidR="00E86007" w:rsidRPr="00AC2CCA">
        <w:rPr>
          <w:sz w:val="26"/>
          <w:szCs w:val="26"/>
        </w:rPr>
        <w:t> </w:t>
      </w:r>
      <w:r w:rsidRPr="00AC2CCA">
        <w:rPr>
          <w:sz w:val="26"/>
          <w:szCs w:val="26"/>
        </w:rPr>
        <w:t>protokołami głosowania w obwodzie</w:t>
      </w:r>
      <w:r w:rsidR="00971A11">
        <w:rPr>
          <w:sz w:val="26"/>
          <w:szCs w:val="26"/>
        </w:rPr>
        <w:t>, jeżeli nie zostaną przesłane za pomocą sieci elektronicznego przekazywania danych</w:t>
      </w:r>
      <w:r w:rsidRPr="00AC2CCA">
        <w:rPr>
          <w:sz w:val="26"/>
          <w:szCs w:val="26"/>
        </w:rPr>
        <w:t>;</w:t>
      </w:r>
    </w:p>
    <w:p w:rsidR="00B85222" w:rsidRPr="00AC2CCA" w:rsidRDefault="00B85222" w:rsidP="000E6DC0">
      <w:pPr>
        <w:pStyle w:val="Tekstpodstawowy"/>
        <w:numPr>
          <w:ilvl w:val="0"/>
          <w:numId w:val="7"/>
        </w:numPr>
        <w:tabs>
          <w:tab w:val="left" w:pos="851"/>
        </w:tabs>
        <w:suppressAutoHyphens/>
        <w:spacing w:after="0" w:line="360" w:lineRule="auto"/>
        <w:ind w:left="851" w:hanging="567"/>
        <w:jc w:val="both"/>
        <w:rPr>
          <w:sz w:val="26"/>
          <w:szCs w:val="26"/>
        </w:rPr>
      </w:pPr>
      <w:r w:rsidRPr="00AC2CCA">
        <w:rPr>
          <w:sz w:val="26"/>
          <w:szCs w:val="26"/>
        </w:rPr>
        <w:t xml:space="preserve">nadzór nad wprowadzaniem do systemu </w:t>
      </w:r>
      <w:r w:rsidR="00B87ACD">
        <w:rPr>
          <w:sz w:val="26"/>
          <w:szCs w:val="26"/>
        </w:rPr>
        <w:t>tele</w:t>
      </w:r>
      <w:r w:rsidRPr="00AC2CCA">
        <w:rPr>
          <w:sz w:val="26"/>
          <w:szCs w:val="26"/>
        </w:rPr>
        <w:t xml:space="preserve">informatycznego danych o liczbie osób ujętych w spisie wyborców oraz o liczbie </w:t>
      </w:r>
      <w:r w:rsidR="00DB025A" w:rsidRPr="00AC2CCA">
        <w:rPr>
          <w:sz w:val="26"/>
          <w:szCs w:val="26"/>
        </w:rPr>
        <w:t xml:space="preserve">kart do głosowania wydanych w trakcie głosowania </w:t>
      </w:r>
      <w:r w:rsidRPr="00AC2CCA">
        <w:rPr>
          <w:sz w:val="26"/>
          <w:szCs w:val="26"/>
        </w:rPr>
        <w:t>(frekwencji) oraz danych z protokołów głosowania w</w:t>
      </w:r>
      <w:r w:rsidR="00E86007" w:rsidRPr="00AC2CCA">
        <w:rPr>
          <w:sz w:val="26"/>
          <w:szCs w:val="26"/>
        </w:rPr>
        <w:t> </w:t>
      </w:r>
      <w:r w:rsidRPr="00AC2CCA">
        <w:rPr>
          <w:sz w:val="26"/>
          <w:szCs w:val="26"/>
        </w:rPr>
        <w:t>obwodzie;</w:t>
      </w:r>
    </w:p>
    <w:p w:rsidR="00B85222" w:rsidRPr="00AC2CCA" w:rsidRDefault="002F5BF9" w:rsidP="000E6DC0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overflowPunct w:val="0"/>
        <w:autoSpaceDE w:val="0"/>
        <w:spacing w:line="360" w:lineRule="auto"/>
        <w:ind w:left="851" w:hanging="567"/>
        <w:jc w:val="both"/>
        <w:textAlignment w:val="baseline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potwierdzenie zgodności danych elektronicznych otrzymanych z obwodowej komisji</w:t>
      </w:r>
      <w:r w:rsidR="00DF53EA" w:rsidRPr="00AC2CCA">
        <w:rPr>
          <w:color w:val="auto"/>
          <w:sz w:val="26"/>
          <w:szCs w:val="26"/>
        </w:rPr>
        <w:t xml:space="preserve"> </w:t>
      </w:r>
      <w:r w:rsidRPr="00AC2CCA">
        <w:rPr>
          <w:color w:val="auto"/>
          <w:sz w:val="26"/>
          <w:szCs w:val="26"/>
        </w:rPr>
        <w:t>wyborczej</w:t>
      </w:r>
      <w:r w:rsidR="00DF53EA" w:rsidRPr="00AC2CCA">
        <w:rPr>
          <w:color w:val="auto"/>
          <w:sz w:val="26"/>
          <w:szCs w:val="26"/>
        </w:rPr>
        <w:t xml:space="preserve"> </w:t>
      </w:r>
      <w:r w:rsidRPr="00AC2CCA">
        <w:rPr>
          <w:color w:val="auto"/>
          <w:sz w:val="26"/>
          <w:szCs w:val="26"/>
        </w:rPr>
        <w:t xml:space="preserve">z </w:t>
      </w:r>
      <w:r w:rsidR="00430BE9" w:rsidRPr="00AC2CCA">
        <w:rPr>
          <w:color w:val="auto"/>
          <w:sz w:val="26"/>
          <w:szCs w:val="26"/>
        </w:rPr>
        <w:t xml:space="preserve">danymi z kopii </w:t>
      </w:r>
      <w:r w:rsidRPr="00AC2CCA">
        <w:rPr>
          <w:color w:val="auto"/>
          <w:sz w:val="26"/>
          <w:szCs w:val="26"/>
        </w:rPr>
        <w:t>protokoł</w:t>
      </w:r>
      <w:r w:rsidR="00430BE9" w:rsidRPr="00AC2CCA">
        <w:rPr>
          <w:color w:val="auto"/>
          <w:sz w:val="26"/>
          <w:szCs w:val="26"/>
        </w:rPr>
        <w:t>ów</w:t>
      </w:r>
      <w:r w:rsidRPr="00AC2CCA">
        <w:rPr>
          <w:color w:val="auto"/>
          <w:sz w:val="26"/>
          <w:szCs w:val="26"/>
        </w:rPr>
        <w:t xml:space="preserve"> głosowania przekazany</w:t>
      </w:r>
      <w:r w:rsidR="00430BE9" w:rsidRPr="00AC2CCA">
        <w:rPr>
          <w:color w:val="auto"/>
          <w:sz w:val="26"/>
          <w:szCs w:val="26"/>
        </w:rPr>
        <w:t>ch</w:t>
      </w:r>
      <w:r w:rsidRPr="00AC2CCA">
        <w:rPr>
          <w:color w:val="auto"/>
          <w:sz w:val="26"/>
          <w:szCs w:val="26"/>
        </w:rPr>
        <w:t xml:space="preserve"> przez tę obwodową komisję wyborczą</w:t>
      </w:r>
      <w:r w:rsidR="00B85222" w:rsidRPr="00AC2CCA">
        <w:rPr>
          <w:color w:val="auto"/>
          <w:sz w:val="26"/>
          <w:szCs w:val="26"/>
        </w:rPr>
        <w:t>;</w:t>
      </w:r>
    </w:p>
    <w:p w:rsidR="00B85222" w:rsidRPr="00AC2CCA" w:rsidRDefault="00B85222" w:rsidP="000E6DC0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overflowPunct w:val="0"/>
        <w:autoSpaceDE w:val="0"/>
        <w:spacing w:line="360" w:lineRule="auto"/>
        <w:ind w:left="851" w:hanging="567"/>
        <w:jc w:val="both"/>
        <w:textAlignment w:val="baseline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 xml:space="preserve">w sytuacji awaryjnej - </w:t>
      </w:r>
      <w:r w:rsidR="002F5BF9" w:rsidRPr="00AC2CCA">
        <w:rPr>
          <w:color w:val="auto"/>
          <w:sz w:val="26"/>
          <w:szCs w:val="26"/>
        </w:rPr>
        <w:t>zapewnienie możliwości wprowadze</w:t>
      </w:r>
      <w:r w:rsidRPr="00AC2CCA">
        <w:rPr>
          <w:color w:val="auto"/>
          <w:sz w:val="26"/>
          <w:szCs w:val="26"/>
        </w:rPr>
        <w:t>nia danych do</w:t>
      </w:r>
      <w:r w:rsidR="002C2E91" w:rsidRPr="00AC2CCA">
        <w:rPr>
          <w:color w:val="auto"/>
          <w:sz w:val="26"/>
          <w:szCs w:val="26"/>
        </w:rPr>
        <w:t> </w:t>
      </w:r>
      <w:r w:rsidRPr="00AC2CCA">
        <w:rPr>
          <w:color w:val="auto"/>
          <w:sz w:val="26"/>
          <w:szCs w:val="26"/>
        </w:rPr>
        <w:t xml:space="preserve">systemu </w:t>
      </w:r>
      <w:r w:rsidR="00B87ACD">
        <w:rPr>
          <w:color w:val="auto"/>
          <w:sz w:val="26"/>
          <w:szCs w:val="26"/>
        </w:rPr>
        <w:t>tele</w:t>
      </w:r>
      <w:r w:rsidRPr="00AC2CCA">
        <w:rPr>
          <w:color w:val="auto"/>
          <w:sz w:val="26"/>
          <w:szCs w:val="26"/>
        </w:rPr>
        <w:t xml:space="preserve">informatycznego za </w:t>
      </w:r>
      <w:r w:rsidR="0062209B">
        <w:rPr>
          <w:color w:val="auto"/>
          <w:sz w:val="26"/>
          <w:szCs w:val="26"/>
        </w:rPr>
        <w:t xml:space="preserve">operatorów </w:t>
      </w:r>
      <w:r w:rsidRPr="00AC2CCA">
        <w:rPr>
          <w:color w:val="auto"/>
          <w:sz w:val="26"/>
          <w:szCs w:val="26"/>
        </w:rPr>
        <w:t>obwod</w:t>
      </w:r>
      <w:r w:rsidR="0062209B">
        <w:rPr>
          <w:color w:val="auto"/>
          <w:sz w:val="26"/>
          <w:szCs w:val="26"/>
        </w:rPr>
        <w:t>ow</w:t>
      </w:r>
      <w:r w:rsidR="000F5F02">
        <w:rPr>
          <w:color w:val="auto"/>
          <w:sz w:val="26"/>
          <w:szCs w:val="26"/>
        </w:rPr>
        <w:t>ych</w:t>
      </w:r>
      <w:r w:rsidR="0062209B">
        <w:rPr>
          <w:color w:val="auto"/>
          <w:sz w:val="26"/>
          <w:szCs w:val="26"/>
        </w:rPr>
        <w:t xml:space="preserve"> komisji wyborcz</w:t>
      </w:r>
      <w:r w:rsidR="000F5F02">
        <w:rPr>
          <w:color w:val="auto"/>
          <w:sz w:val="26"/>
          <w:szCs w:val="26"/>
        </w:rPr>
        <w:t>ych</w:t>
      </w:r>
      <w:r w:rsidRPr="00AC2CCA">
        <w:rPr>
          <w:color w:val="auto"/>
          <w:sz w:val="26"/>
          <w:szCs w:val="26"/>
        </w:rPr>
        <w:t>, któr</w:t>
      </w:r>
      <w:r w:rsidR="000F5F02">
        <w:rPr>
          <w:color w:val="auto"/>
          <w:sz w:val="26"/>
          <w:szCs w:val="26"/>
        </w:rPr>
        <w:t>y</w:t>
      </w:r>
      <w:r w:rsidRPr="00AC2CCA">
        <w:rPr>
          <w:color w:val="auto"/>
          <w:sz w:val="26"/>
          <w:szCs w:val="26"/>
        </w:rPr>
        <w:t xml:space="preserve"> z różnych przyczyn nie</w:t>
      </w:r>
      <w:r w:rsidR="000F5F02">
        <w:rPr>
          <w:color w:val="auto"/>
          <w:sz w:val="26"/>
          <w:szCs w:val="26"/>
        </w:rPr>
        <w:t xml:space="preserve"> </w:t>
      </w:r>
      <w:r w:rsidRPr="00AC2CCA">
        <w:rPr>
          <w:color w:val="auto"/>
          <w:sz w:val="26"/>
          <w:szCs w:val="26"/>
        </w:rPr>
        <w:t>mog</w:t>
      </w:r>
      <w:r w:rsidR="000F5F02">
        <w:rPr>
          <w:color w:val="auto"/>
          <w:sz w:val="26"/>
          <w:szCs w:val="26"/>
        </w:rPr>
        <w:t>li</w:t>
      </w:r>
      <w:r w:rsidRPr="00AC2CCA">
        <w:rPr>
          <w:color w:val="auto"/>
          <w:sz w:val="26"/>
          <w:szCs w:val="26"/>
        </w:rPr>
        <w:t xml:space="preserve"> tego dokonać;</w:t>
      </w:r>
    </w:p>
    <w:p w:rsidR="00B85222" w:rsidRDefault="00B85222" w:rsidP="000E6DC0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overflowPunct w:val="0"/>
        <w:autoSpaceDE w:val="0"/>
        <w:spacing w:line="360" w:lineRule="auto"/>
        <w:ind w:left="851" w:hanging="567"/>
        <w:jc w:val="both"/>
        <w:textAlignment w:val="baseline"/>
        <w:rPr>
          <w:color w:val="auto"/>
          <w:sz w:val="26"/>
          <w:szCs w:val="26"/>
        </w:rPr>
      </w:pPr>
      <w:r w:rsidRPr="00AC2CCA">
        <w:rPr>
          <w:color w:val="auto"/>
          <w:sz w:val="26"/>
          <w:szCs w:val="26"/>
        </w:rPr>
        <w:t>sygnalizowanie przewodnicząc</w:t>
      </w:r>
      <w:r w:rsidR="000F5F02">
        <w:rPr>
          <w:color w:val="auto"/>
          <w:sz w:val="26"/>
          <w:szCs w:val="26"/>
        </w:rPr>
        <w:t>ym</w:t>
      </w:r>
      <w:r w:rsidRPr="00AC2CCA">
        <w:rPr>
          <w:color w:val="auto"/>
          <w:sz w:val="26"/>
          <w:szCs w:val="26"/>
        </w:rPr>
        <w:t xml:space="preserve"> </w:t>
      </w:r>
      <w:r w:rsidR="00430A07" w:rsidRPr="00AC2CCA">
        <w:rPr>
          <w:color w:val="auto"/>
          <w:sz w:val="26"/>
          <w:szCs w:val="26"/>
        </w:rPr>
        <w:t>obwodow</w:t>
      </w:r>
      <w:r w:rsidR="000F5F02">
        <w:rPr>
          <w:color w:val="auto"/>
          <w:sz w:val="26"/>
          <w:szCs w:val="26"/>
        </w:rPr>
        <w:t>ych</w:t>
      </w:r>
      <w:r w:rsidR="00430A07" w:rsidRPr="00AC2CCA">
        <w:rPr>
          <w:color w:val="auto"/>
          <w:sz w:val="26"/>
          <w:szCs w:val="26"/>
        </w:rPr>
        <w:t xml:space="preserve"> </w:t>
      </w:r>
      <w:r w:rsidRPr="00AC2CCA">
        <w:rPr>
          <w:color w:val="auto"/>
          <w:sz w:val="26"/>
          <w:szCs w:val="26"/>
        </w:rPr>
        <w:t>komisji wyborcz</w:t>
      </w:r>
      <w:r w:rsidR="000F5F02">
        <w:rPr>
          <w:color w:val="auto"/>
          <w:sz w:val="26"/>
          <w:szCs w:val="26"/>
        </w:rPr>
        <w:t>ych</w:t>
      </w:r>
      <w:r w:rsidRPr="00AC2CCA">
        <w:rPr>
          <w:color w:val="auto"/>
          <w:sz w:val="26"/>
          <w:szCs w:val="26"/>
        </w:rPr>
        <w:t xml:space="preserve"> istotnych ostrzeżeń oraz niezgodności liczb w protoko</w:t>
      </w:r>
      <w:r w:rsidR="00430BE9" w:rsidRPr="00AC2CCA">
        <w:rPr>
          <w:color w:val="auto"/>
          <w:sz w:val="26"/>
          <w:szCs w:val="26"/>
        </w:rPr>
        <w:t>łach</w:t>
      </w:r>
      <w:r w:rsidR="00430A07" w:rsidRPr="00AC2CCA">
        <w:rPr>
          <w:color w:val="auto"/>
          <w:sz w:val="26"/>
          <w:szCs w:val="26"/>
        </w:rPr>
        <w:t xml:space="preserve"> głosowania w obwodzie.</w:t>
      </w:r>
    </w:p>
    <w:p w:rsidR="00B750D2" w:rsidRDefault="00B750D2" w:rsidP="00B750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overflowPunct w:val="0"/>
        <w:autoSpaceDE w:val="0"/>
        <w:spacing w:line="360" w:lineRule="auto"/>
        <w:jc w:val="both"/>
        <w:textAlignment w:val="baseline"/>
        <w:rPr>
          <w:color w:val="auto"/>
          <w:sz w:val="26"/>
          <w:szCs w:val="26"/>
        </w:rPr>
      </w:pPr>
    </w:p>
    <w:p w:rsidR="00B750D2" w:rsidRDefault="00B750D2" w:rsidP="00B750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uppressAutoHyphens/>
        <w:overflowPunct w:val="0"/>
        <w:autoSpaceDE w:val="0"/>
        <w:spacing w:line="360" w:lineRule="auto"/>
        <w:jc w:val="both"/>
        <w:textAlignment w:val="baseline"/>
        <w:rPr>
          <w:color w:val="auto"/>
          <w:sz w:val="26"/>
          <w:szCs w:val="26"/>
        </w:rPr>
      </w:pPr>
    </w:p>
    <w:sectPr w:rsidR="00B750D2" w:rsidSect="00BB035A">
      <w:headerReference w:type="default" r:id="rId8"/>
      <w:pgSz w:w="11906" w:h="16838"/>
      <w:pgMar w:top="1417" w:right="1417" w:bottom="1276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6D1" w:rsidRDefault="001E16D1">
      <w:r>
        <w:separator/>
      </w:r>
    </w:p>
  </w:endnote>
  <w:endnote w:type="continuationSeparator" w:id="0">
    <w:p w:rsidR="001E16D1" w:rsidRDefault="001E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6D1" w:rsidRDefault="001E16D1">
      <w:r>
        <w:separator/>
      </w:r>
    </w:p>
  </w:footnote>
  <w:footnote w:type="continuationSeparator" w:id="0">
    <w:p w:rsidR="001E16D1" w:rsidRDefault="001E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FB6" w:rsidRDefault="00A5527D">
    <w:pPr>
      <w:widowControl w:val="0"/>
      <w:jc w:val="center"/>
    </w:pPr>
    <w:r>
      <w:fldChar w:fldCharType="begin"/>
    </w:r>
    <w:r>
      <w:instrText>PAGE</w:instrText>
    </w:r>
    <w:r>
      <w:fldChar w:fldCharType="separate"/>
    </w:r>
    <w:r w:rsidR="000B3928">
      <w:rPr>
        <w:noProof/>
      </w:rPr>
      <w:t>2</w:t>
    </w:r>
    <w:r>
      <w:fldChar w:fldCharType="end"/>
    </w:r>
  </w:p>
  <w:p w:rsidR="00195FB6" w:rsidRDefault="00195FB6">
    <w:pPr>
      <w:widowControl w:val="0"/>
      <w:rPr>
        <w:rFonts w:ascii="Verdana" w:eastAsia="Verdana" w:hAnsi="Verdana" w:cs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00000A"/>
    <w:multiLevelType w:val="singleLevel"/>
    <w:tmpl w:val="0000000A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5" w15:restartNumberingAfterBreak="0">
    <w:nsid w:val="06D07C4F"/>
    <w:multiLevelType w:val="hybridMultilevel"/>
    <w:tmpl w:val="887A31A8"/>
    <w:lvl w:ilvl="0" w:tplc="26AAD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E52197"/>
    <w:multiLevelType w:val="multilevel"/>
    <w:tmpl w:val="B17A31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E9A65B7"/>
    <w:multiLevelType w:val="hybridMultilevel"/>
    <w:tmpl w:val="CA2A487E"/>
    <w:lvl w:ilvl="0" w:tplc="5F8C115C">
      <w:start w:val="1"/>
      <w:numFmt w:val="decimal"/>
      <w:lvlText w:val="%1)"/>
      <w:lvlJc w:val="left"/>
      <w:pPr>
        <w:tabs>
          <w:tab w:val="num" w:pos="2547"/>
        </w:tabs>
        <w:ind w:left="254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282381"/>
    <w:multiLevelType w:val="multilevel"/>
    <w:tmpl w:val="7AA8DC8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6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B6"/>
    <w:rsid w:val="00007A64"/>
    <w:rsid w:val="00014080"/>
    <w:rsid w:val="000149ED"/>
    <w:rsid w:val="00022D69"/>
    <w:rsid w:val="00071E0F"/>
    <w:rsid w:val="000815EC"/>
    <w:rsid w:val="000B3928"/>
    <w:rsid w:val="000E6DC0"/>
    <w:rsid w:val="000F286B"/>
    <w:rsid w:val="000F5F02"/>
    <w:rsid w:val="000F7ADC"/>
    <w:rsid w:val="00134BDA"/>
    <w:rsid w:val="00142C11"/>
    <w:rsid w:val="001561F8"/>
    <w:rsid w:val="00164030"/>
    <w:rsid w:val="00164A39"/>
    <w:rsid w:val="001654CF"/>
    <w:rsid w:val="00172A14"/>
    <w:rsid w:val="001850C7"/>
    <w:rsid w:val="00195FB6"/>
    <w:rsid w:val="001D1814"/>
    <w:rsid w:val="001E16D1"/>
    <w:rsid w:val="002132AF"/>
    <w:rsid w:val="002167B6"/>
    <w:rsid w:val="0022115C"/>
    <w:rsid w:val="00255025"/>
    <w:rsid w:val="0028739D"/>
    <w:rsid w:val="002B7C33"/>
    <w:rsid w:val="002C2E91"/>
    <w:rsid w:val="002C7AB1"/>
    <w:rsid w:val="002F50CF"/>
    <w:rsid w:val="002F5BF9"/>
    <w:rsid w:val="00302A6A"/>
    <w:rsid w:val="00323D6B"/>
    <w:rsid w:val="0032643D"/>
    <w:rsid w:val="003266EE"/>
    <w:rsid w:val="00327565"/>
    <w:rsid w:val="00362CAD"/>
    <w:rsid w:val="003A2A5F"/>
    <w:rsid w:val="003C679F"/>
    <w:rsid w:val="003D29F0"/>
    <w:rsid w:val="003E2519"/>
    <w:rsid w:val="003F572D"/>
    <w:rsid w:val="00411D06"/>
    <w:rsid w:val="00430A07"/>
    <w:rsid w:val="00430BE9"/>
    <w:rsid w:val="00456168"/>
    <w:rsid w:val="0049442D"/>
    <w:rsid w:val="00494CAF"/>
    <w:rsid w:val="004A36CF"/>
    <w:rsid w:val="004B06AA"/>
    <w:rsid w:val="004F016B"/>
    <w:rsid w:val="0051300D"/>
    <w:rsid w:val="005270FB"/>
    <w:rsid w:val="00534343"/>
    <w:rsid w:val="00551875"/>
    <w:rsid w:val="00562630"/>
    <w:rsid w:val="00583D4A"/>
    <w:rsid w:val="005862AC"/>
    <w:rsid w:val="00596FF3"/>
    <w:rsid w:val="005A5C74"/>
    <w:rsid w:val="005B03BC"/>
    <w:rsid w:val="005D1D48"/>
    <w:rsid w:val="0062209B"/>
    <w:rsid w:val="00625A62"/>
    <w:rsid w:val="00637A93"/>
    <w:rsid w:val="006462C1"/>
    <w:rsid w:val="006620C4"/>
    <w:rsid w:val="006650D5"/>
    <w:rsid w:val="006912E2"/>
    <w:rsid w:val="00693472"/>
    <w:rsid w:val="006A54C0"/>
    <w:rsid w:val="006E5D2C"/>
    <w:rsid w:val="00732E44"/>
    <w:rsid w:val="00737127"/>
    <w:rsid w:val="007444F8"/>
    <w:rsid w:val="00755A76"/>
    <w:rsid w:val="00763931"/>
    <w:rsid w:val="00770C8A"/>
    <w:rsid w:val="007748C6"/>
    <w:rsid w:val="00794B31"/>
    <w:rsid w:val="007F5F32"/>
    <w:rsid w:val="0083334D"/>
    <w:rsid w:val="0083459D"/>
    <w:rsid w:val="008369A3"/>
    <w:rsid w:val="0086316C"/>
    <w:rsid w:val="00884211"/>
    <w:rsid w:val="008A25F1"/>
    <w:rsid w:val="00912BC9"/>
    <w:rsid w:val="009158AE"/>
    <w:rsid w:val="009433E3"/>
    <w:rsid w:val="00956D3E"/>
    <w:rsid w:val="00971A11"/>
    <w:rsid w:val="00982EB1"/>
    <w:rsid w:val="009A13AD"/>
    <w:rsid w:val="009B3ED6"/>
    <w:rsid w:val="00A06F24"/>
    <w:rsid w:val="00A270B9"/>
    <w:rsid w:val="00A27B7D"/>
    <w:rsid w:val="00A33626"/>
    <w:rsid w:val="00A50B7D"/>
    <w:rsid w:val="00A5527D"/>
    <w:rsid w:val="00AA7DC0"/>
    <w:rsid w:val="00AC2CCA"/>
    <w:rsid w:val="00AC3A49"/>
    <w:rsid w:val="00AC702D"/>
    <w:rsid w:val="00AD31B8"/>
    <w:rsid w:val="00B37A70"/>
    <w:rsid w:val="00B446A3"/>
    <w:rsid w:val="00B524A3"/>
    <w:rsid w:val="00B52C6B"/>
    <w:rsid w:val="00B61B44"/>
    <w:rsid w:val="00B6729B"/>
    <w:rsid w:val="00B70F03"/>
    <w:rsid w:val="00B74A18"/>
    <w:rsid w:val="00B750D2"/>
    <w:rsid w:val="00B85222"/>
    <w:rsid w:val="00B87ACD"/>
    <w:rsid w:val="00BB035A"/>
    <w:rsid w:val="00BB0AC6"/>
    <w:rsid w:val="00BC6344"/>
    <w:rsid w:val="00BD5F34"/>
    <w:rsid w:val="00BF2AED"/>
    <w:rsid w:val="00C14759"/>
    <w:rsid w:val="00C43B35"/>
    <w:rsid w:val="00CB6631"/>
    <w:rsid w:val="00CC1AA5"/>
    <w:rsid w:val="00CD1B97"/>
    <w:rsid w:val="00D03216"/>
    <w:rsid w:val="00D2586E"/>
    <w:rsid w:val="00D35C66"/>
    <w:rsid w:val="00D51EE7"/>
    <w:rsid w:val="00D625C7"/>
    <w:rsid w:val="00DA7ECC"/>
    <w:rsid w:val="00DB025A"/>
    <w:rsid w:val="00DB1DCC"/>
    <w:rsid w:val="00DF53EA"/>
    <w:rsid w:val="00E62E57"/>
    <w:rsid w:val="00E86007"/>
    <w:rsid w:val="00E903A7"/>
    <w:rsid w:val="00E93C09"/>
    <w:rsid w:val="00F11361"/>
    <w:rsid w:val="00F2177C"/>
    <w:rsid w:val="00F2784D"/>
    <w:rsid w:val="00F471DB"/>
    <w:rsid w:val="00F660B6"/>
    <w:rsid w:val="00F74F17"/>
    <w:rsid w:val="00F9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F5FA"/>
  <w15:docId w15:val="{5D310779-9C56-4D41-8E62-B08A6295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2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2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73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739D"/>
  </w:style>
  <w:style w:type="character" w:styleId="Odwoanieprzypisudolnego">
    <w:name w:val="footnote reference"/>
    <w:basedOn w:val="Domylnaczcionkaakapitu"/>
    <w:uiPriority w:val="99"/>
    <w:semiHidden/>
    <w:unhideWhenUsed/>
    <w:rsid w:val="0028739D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2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2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odstawowy">
    <w:name w:val="Body Text"/>
    <w:basedOn w:val="Normalny"/>
    <w:link w:val="TekstpodstawowyZnak"/>
    <w:unhideWhenUsed/>
    <w:rsid w:val="00B852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85222"/>
    <w:rPr>
      <w:color w:val="auto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852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color w:val="auto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85222"/>
    <w:rPr>
      <w:color w:val="auto"/>
      <w:sz w:val="24"/>
      <w:szCs w:val="24"/>
    </w:rPr>
  </w:style>
  <w:style w:type="paragraph" w:customStyle="1" w:styleId="Tekstpodstawowy21">
    <w:name w:val="Tekst podstawowy 21"/>
    <w:basedOn w:val="Normalny"/>
    <w:rsid w:val="00B852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overflowPunct w:val="0"/>
      <w:autoSpaceDE w:val="0"/>
      <w:jc w:val="both"/>
    </w:pPr>
    <w:rPr>
      <w:color w:val="auto"/>
      <w:sz w:val="2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8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2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FE3DA-C7ED-4EAE-9EE3-A1660D74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12</Pages>
  <Words>2457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Zuzanna Słojewska</cp:lastModifiedBy>
  <cp:revision>7</cp:revision>
  <cp:lastPrinted>2023-08-11T11:33:00Z</cp:lastPrinted>
  <dcterms:created xsi:type="dcterms:W3CDTF">2023-08-07T10:54:00Z</dcterms:created>
  <dcterms:modified xsi:type="dcterms:W3CDTF">2023-08-17T07:15:00Z</dcterms:modified>
</cp:coreProperties>
</file>