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9" w:rsidRDefault="00210A19" w:rsidP="00210A1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Oświadczenie wymagane od wykonawcy w zakresie wypełnienia obowiązków informacyjnych przewidzianych w art. 13 lub art. 14 RODO</w:t>
      </w:r>
    </w:p>
    <w:p w:rsidR="00210A19" w:rsidRDefault="00210A19" w:rsidP="00210A1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10A19" w:rsidRDefault="00210A19" w:rsidP="00210A1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10A19" w:rsidRDefault="00210A19" w:rsidP="00210A1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Dotyczy: postępowania o udzielenie zamówienia publicznego</w:t>
      </w: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b/>
          <w:u w:val="single"/>
        </w:rPr>
        <w:t xml:space="preserve">Dostawa oleju opałowego lekkiego do budynku Urzędu Gminy w </w:t>
      </w:r>
      <w:proofErr w:type="spellStart"/>
      <w:r>
        <w:rPr>
          <w:rFonts w:ascii="Arial" w:hAnsi="Arial" w:cs="Arial"/>
          <w:b/>
          <w:u w:val="single"/>
        </w:rPr>
        <w:t>Brzeźniu</w:t>
      </w:r>
      <w:proofErr w:type="spellEnd"/>
      <w:r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spacing w:val="-10"/>
          <w:u w:val="single"/>
        </w:rPr>
        <w:t>bu</w:t>
      </w:r>
      <w:r w:rsidR="00907240">
        <w:rPr>
          <w:rFonts w:ascii="Arial" w:hAnsi="Arial" w:cs="Arial"/>
          <w:b/>
          <w:spacing w:val="-10"/>
          <w:u w:val="single"/>
        </w:rPr>
        <w:t xml:space="preserve">dynku siłowni </w:t>
      </w:r>
      <w:r w:rsidR="00907240">
        <w:rPr>
          <w:rFonts w:ascii="Arial" w:hAnsi="Arial" w:cs="Arial"/>
          <w:b/>
          <w:spacing w:val="-10"/>
          <w:u w:val="single"/>
        </w:rPr>
        <w:br/>
        <w:t xml:space="preserve">w </w:t>
      </w:r>
      <w:proofErr w:type="spellStart"/>
      <w:r w:rsidR="00907240">
        <w:rPr>
          <w:rFonts w:ascii="Arial" w:hAnsi="Arial" w:cs="Arial"/>
          <w:b/>
          <w:spacing w:val="-10"/>
          <w:u w:val="single"/>
        </w:rPr>
        <w:t>Brzeźniu</w:t>
      </w:r>
      <w:proofErr w:type="spellEnd"/>
      <w:r w:rsidR="00907240">
        <w:rPr>
          <w:rFonts w:ascii="Arial" w:hAnsi="Arial" w:cs="Arial"/>
          <w:b/>
          <w:spacing w:val="-10"/>
          <w:u w:val="single"/>
        </w:rPr>
        <w:t xml:space="preserve"> w 2026</w:t>
      </w:r>
      <w:r>
        <w:rPr>
          <w:rFonts w:ascii="Arial" w:hAnsi="Arial" w:cs="Arial"/>
          <w:b/>
          <w:spacing w:val="-10"/>
          <w:u w:val="single"/>
        </w:rPr>
        <w:t xml:space="preserve"> roku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prowadzonym w trybie </w:t>
      </w:r>
      <w:r>
        <w:rPr>
          <w:rFonts w:ascii="Arial" w:hAnsi="Arial" w:cs="Arial"/>
          <w:b/>
        </w:rPr>
        <w:t>zapytania ofertowego</w:t>
      </w:r>
    </w:p>
    <w:p w:rsidR="00210A19" w:rsidRDefault="00210A19" w:rsidP="00210A19">
      <w:pPr>
        <w:pStyle w:val="NormalnyWeb"/>
        <w:pBdr>
          <w:bottom w:val="single" w:sz="12" w:space="1" w:color="auto"/>
        </w:pBdr>
        <w:spacing w:before="48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210A19" w:rsidRDefault="00210A19" w:rsidP="00210A19">
      <w:pPr>
        <w:pStyle w:val="NormalnyWeb"/>
        <w:spacing w:before="288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A19" w:rsidRDefault="00210A19" w:rsidP="00210A19">
      <w:pPr>
        <w:pStyle w:val="NormalnyWeb"/>
        <w:spacing w:before="288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</w:t>
      </w:r>
    </w:p>
    <w:p w:rsidR="00210A19" w:rsidRDefault="00210A19" w:rsidP="00210A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A19" w:rsidRDefault="00210A19" w:rsidP="00210A19">
      <w:pPr>
        <w:pStyle w:val="NormalnyWeb"/>
        <w:spacing w:before="24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ab/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A560D" w:rsidRDefault="006A560D"/>
    <w:sectPr w:rsidR="006A560D" w:rsidSect="006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A19"/>
    <w:rsid w:val="00210A19"/>
    <w:rsid w:val="006A560D"/>
    <w:rsid w:val="00907240"/>
    <w:rsid w:val="0097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0A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A1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A1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esobczak</dc:creator>
  <cp:lastModifiedBy>esobczak</cp:lastModifiedBy>
  <cp:revision>2</cp:revision>
  <dcterms:created xsi:type="dcterms:W3CDTF">2025-12-15T11:58:00Z</dcterms:created>
  <dcterms:modified xsi:type="dcterms:W3CDTF">2025-12-15T12:06:00Z</dcterms:modified>
</cp:coreProperties>
</file>